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3B2D4">
      <w:pPr>
        <w:pStyle w:val="3"/>
        <w:bidi w:val="0"/>
      </w:pPr>
      <w:bookmarkStart w:id="0" w:name="_GoBack"/>
      <w:r>
        <w:t>2025年度中国石油昆仑物流有限公司陕西分公司国内长途汽车运输（含国内公路大型物件运输）服务项目招标公告 </w:t>
      </w:r>
    </w:p>
    <w:p w14:paraId="73983B23">
      <w:pPr>
        <w:pStyle w:val="3"/>
        <w:bidi w:val="0"/>
      </w:pPr>
      <w:r>
        <w:t>招标编号：ZY25-XA411-FW2136</w:t>
      </w:r>
    </w:p>
    <w:p w14:paraId="52DB366D">
      <w:pPr>
        <w:pStyle w:val="3"/>
        <w:bidi w:val="0"/>
      </w:pPr>
      <w:r>
        <w:t>（</w:t>
      </w:r>
      <w:r>
        <w:rPr>
          <w:rFonts w:hint="eastAsia"/>
        </w:rPr>
        <w:t>重要提示：投标人务必认真填写招标文件附件《投标信息表》中的“工程/服务/物资”、“业绩发票”等表格，并在递交投标文件时，将已填写的《投标信息表》（EXCEL版）上传至中国石油电子招标投标交易平台“递交投标文件”的“价格文件”处。《投标信息表》（EXCEL版）填写的信息须与投标文件内容保持一致，若因填写信息错误或与投标文件内容不一致而导致对评审结果和合同签订的不利后果，由投标人自行承担。）</w:t>
      </w:r>
    </w:p>
    <w:p w14:paraId="4AE3F02A">
      <w:pPr>
        <w:pStyle w:val="3"/>
        <w:bidi w:val="0"/>
      </w:pPr>
      <w:r>
        <w:rPr>
          <w:rFonts w:hint="eastAsia"/>
        </w:rPr>
        <w:t>1. 招标条件 </w:t>
      </w:r>
    </w:p>
    <w:p w14:paraId="2BCF4A27">
      <w:pPr>
        <w:pStyle w:val="3"/>
        <w:bidi w:val="0"/>
      </w:pPr>
      <w:r>
        <w:rPr>
          <w:rFonts w:hint="eastAsia"/>
        </w:rPr>
        <w:t>本招标项目2025年度中国石油昆仑物流有限公司陕西分公司国内长途汽车运输（含国内公路大型物件运输）服务项目已由公司批准，资金来自企业自筹，出资比例为100%，招标人为中国石油昆仑物流有限公司陕西分公司。项目已具备招标条件，现对该项目的服务进行公开招标。 </w:t>
      </w:r>
    </w:p>
    <w:p w14:paraId="5F5A614C">
      <w:pPr>
        <w:pStyle w:val="3"/>
        <w:bidi w:val="0"/>
      </w:pPr>
      <w:r>
        <w:rPr>
          <w:rFonts w:hint="eastAsia"/>
        </w:rPr>
        <w:t>2. 项目概况</w:t>
      </w:r>
    </w:p>
    <w:p w14:paraId="7DAC66B7">
      <w:pPr>
        <w:pStyle w:val="3"/>
        <w:bidi w:val="0"/>
      </w:pPr>
      <w:r>
        <w:rPr>
          <w:rFonts w:hint="eastAsia"/>
        </w:rPr>
        <w:t>2.1项目概况：中国石油昆仑物流有限公司陕西分公司为中石油驻陕企业提供国内长途汽车运输（含国内公路大型物件运输）服务。为了切实做好运输保供工作，除自有运力以外，现通过公开招标方式选择2家公路运输服务承运商作为补充运力。估算金额2500万元（含税），依据招标人签字确认的单据以及中标人含税运输发票挂账，每月付款。</w:t>
      </w:r>
    </w:p>
    <w:p w14:paraId="1EA9A479">
      <w:pPr>
        <w:pStyle w:val="3"/>
        <w:bidi w:val="0"/>
      </w:pPr>
      <w:r>
        <w:rPr>
          <w:rFonts w:hint="eastAsia"/>
        </w:rPr>
        <w:t>2.2招标范围：国内长途汽车运输（需包含国内公路大型物件运输及道路普通货物运输服务）服务是承运钻机、以及招标人需求的独立产品运送至用户处或中转处，需要使用不同规格的汽车进行运输。拟计划选择国内符合条件的运输物流企业，为中国石油昆仑物流有限公司陕西分公司提供运输服务。服务期间以实际承运数量为准，招标人不承诺、不保证最低工作量。</w:t>
      </w:r>
    </w:p>
    <w:p w14:paraId="1D33735E">
      <w:pPr>
        <w:pStyle w:val="3"/>
        <w:bidi w:val="0"/>
      </w:pPr>
      <w:r>
        <w:rPr>
          <w:rFonts w:hint="eastAsia"/>
        </w:rPr>
        <w:t>2.3服务期限：自合同签订之日起至2027年9月30日。</w:t>
      </w:r>
    </w:p>
    <w:p w14:paraId="1A0E3027">
      <w:pPr>
        <w:pStyle w:val="3"/>
        <w:bidi w:val="0"/>
      </w:pPr>
      <w:r>
        <w:rPr>
          <w:rFonts w:hint="eastAsia"/>
        </w:rPr>
        <w:t>2.4标段划分： 本项目不划分标段，需两名服务商。第一中标人分配比例为55%，第二中标人分配比例为45%。</w:t>
      </w:r>
    </w:p>
    <w:p w14:paraId="7E24BF92">
      <w:pPr>
        <w:pStyle w:val="3"/>
        <w:bidi w:val="0"/>
      </w:pPr>
      <w:r>
        <w:rPr>
          <w:rFonts w:hint="eastAsia"/>
        </w:rPr>
        <w:t>2.5服务地点：根据招标人具体指定的交货地点为准，包含不限于四川省、陕西省等地。</w:t>
      </w:r>
    </w:p>
    <w:p w14:paraId="31B87F68">
      <w:pPr>
        <w:pStyle w:val="3"/>
        <w:bidi w:val="0"/>
      </w:pPr>
      <w:r>
        <w:rPr>
          <w:rFonts w:hint="eastAsia"/>
        </w:rPr>
        <w:t>3. 投标人资格要求 </w:t>
      </w:r>
    </w:p>
    <w:p w14:paraId="50BAFD09">
      <w:pPr>
        <w:pStyle w:val="3"/>
        <w:bidi w:val="0"/>
      </w:pPr>
      <w:r>
        <w:rPr>
          <w:rFonts w:hint="eastAsia"/>
        </w:rPr>
        <w:t>3.1投标人须是依照中华人民共和国法律在国内注册的独立法人（或其他组织），具备有效的营业执照（事业单位提供事业单位法人证书） 。</w:t>
      </w:r>
    </w:p>
    <w:p w14:paraId="038D4A78">
      <w:pPr>
        <w:pStyle w:val="3"/>
        <w:bidi w:val="0"/>
      </w:pPr>
      <w:r>
        <w:rPr>
          <w:rFonts w:hint="eastAsia"/>
        </w:rPr>
        <w:t>3.2 资质要求：投标人须具备有效的道路运输经营许可证，经营范围包含道路普通货物运输和大型物件运输资质（上述营运资质都需要满足），提供有效证件扫描件。</w:t>
      </w:r>
    </w:p>
    <w:p w14:paraId="1547D7AA">
      <w:pPr>
        <w:pStyle w:val="3"/>
        <w:bidi w:val="0"/>
      </w:pPr>
      <w:r>
        <w:rPr>
          <w:rFonts w:hint="eastAsia"/>
        </w:rPr>
        <w:t>3.3财务要求：未被责令停产停业；未进入清算程序，或被宣告破产，或其他丧失履约能力的情形；投标人应提供2024年度经会计师事务所或审计机构审计的财务审计报告。包括资产负债表、利润表、现金流量表、财务报表附注。成立日期晚于2024年1月1日的，从成立年开始提供。并附通过注册会计师行业统一监管平台（http://acc.mof.gov.cn）报备并相应取得全国统一的验证码。</w:t>
      </w:r>
    </w:p>
    <w:p w14:paraId="72B81081">
      <w:pPr>
        <w:pStyle w:val="3"/>
        <w:bidi w:val="0"/>
      </w:pPr>
      <w:r>
        <w:rPr>
          <w:rFonts w:hint="eastAsia"/>
        </w:rPr>
        <w:t>3.4业绩要求：2024年1月1日至投标截止日30日前具有国内长途汽车运输（需包含国内公路大型物件运输、道路普通货物运输）服务项目行业类似业绩。提供合同关键页扫描件（至少包括4个：封面页/首页、工作内容、合同金额及签字盖章页）、结算发票扫描件（发票开具日期应在开标截止日前30日历日（含30日）），模糊不清或不是国内长途汽车运输（需包含国内公路大型物件运输、道路普通货物运输）运输业绩的不予认定，以发票时间为准。</w:t>
      </w:r>
    </w:p>
    <w:p w14:paraId="3E514B81">
      <w:pPr>
        <w:pStyle w:val="3"/>
        <w:bidi w:val="0"/>
      </w:pPr>
      <w:r>
        <w:rPr>
          <w:rFonts w:hint="eastAsia"/>
        </w:rPr>
        <w:t>3.5信誉要求：①未被工商行政管理机关在全国企业信用信息公示系统（www.gsxt.gov.cn）中列入严重违法失信企业名单；②未被最高人民法院在“信用中国”网站（www.creditchina.gov.cn）中列入失信被执行人名单；③投标人或其法定代表人、拟委任的项目负责人无行贿犯罪。</w:t>
      </w:r>
    </w:p>
    <w:p w14:paraId="317E28B1">
      <w:pPr>
        <w:pStyle w:val="3"/>
        <w:bidi w:val="0"/>
      </w:pPr>
      <w:r>
        <w:rPr>
          <w:rFonts w:hint="eastAsia"/>
        </w:rPr>
        <w:t>3.6其他要求：投标时须对此项做书面承诺，格式自拟。</w:t>
      </w:r>
    </w:p>
    <w:p w14:paraId="69BABAB7">
      <w:pPr>
        <w:pStyle w:val="3"/>
        <w:bidi w:val="0"/>
      </w:pPr>
      <w:r>
        <w:rPr>
          <w:rFonts w:hint="eastAsia"/>
        </w:rPr>
        <w:t>3.6.1投标人的股东、董事、监事、高管人员中与中国石油昆仑物流有限公司管理人员存在三代以内近亲属关系的不得参加投标，提供书面承诺。</w:t>
      </w:r>
    </w:p>
    <w:p w14:paraId="578162D4">
      <w:pPr>
        <w:pStyle w:val="3"/>
        <w:bidi w:val="0"/>
      </w:pPr>
      <w:r>
        <w:rPr>
          <w:rFonts w:hint="eastAsia"/>
        </w:rPr>
        <w:t>3.6.2投标人近三年（2022年1月1日至投标截止日）与中国石油昆仑物流有限公司开展业务往来过程中，发生过油品盗窃等质量事件、一般A级及以上责任事故或危险化学品火灾爆炸、油品泄露造成环境污染、发生行贿受贿案件的，否决其投标，提供书面承诺。</w:t>
      </w:r>
    </w:p>
    <w:p w14:paraId="37149F94">
      <w:pPr>
        <w:pStyle w:val="3"/>
        <w:bidi w:val="0"/>
      </w:pPr>
      <w:r>
        <w:rPr>
          <w:rFonts w:hint="eastAsia"/>
        </w:rPr>
        <w:t>3.6.3投标人须单独书面承诺所有服务车辆须无偿给招标人开放卫星定位监控系统的数据接口，并确保传输数据与属地政府主管部门数据保持一致。</w:t>
      </w:r>
    </w:p>
    <w:p w14:paraId="2AF80328">
      <w:pPr>
        <w:pStyle w:val="3"/>
        <w:bidi w:val="0"/>
      </w:pPr>
      <w:r>
        <w:rPr>
          <w:rFonts w:hint="eastAsia"/>
        </w:rPr>
        <w:t>3.6.4投标人2024年1月1日至投标截止日未发生重（特）大交通安全责任事故，提供书面承诺或者相关证明。</w:t>
      </w:r>
    </w:p>
    <w:p w14:paraId="0A1A6513">
      <w:pPr>
        <w:pStyle w:val="3"/>
        <w:bidi w:val="0"/>
      </w:pPr>
      <w:r>
        <w:rPr>
          <w:rFonts w:hint="eastAsia"/>
        </w:rPr>
        <w:t>3.7本次招标不接受联合体投标。</w:t>
      </w:r>
    </w:p>
    <w:p w14:paraId="298A12E3">
      <w:pPr>
        <w:pStyle w:val="3"/>
        <w:bidi w:val="0"/>
      </w:pPr>
      <w:r>
        <w:rPr>
          <w:rFonts w:hint="eastAsia"/>
        </w:rPr>
        <w:t>3.8被中国石油天然气集团有限公司或中国石油昆仑物流有限公司纳入“黑名单”或限制投标的或被列入三商黑名单的潜在投标人，其投标将会被否决。</w:t>
      </w:r>
    </w:p>
    <w:p w14:paraId="1B5BB74D">
      <w:pPr>
        <w:pStyle w:val="3"/>
        <w:bidi w:val="0"/>
      </w:pPr>
      <w:r>
        <w:rPr>
          <w:rFonts w:hint="eastAsia"/>
        </w:rPr>
        <w:t>4．招标文件获取</w:t>
      </w:r>
    </w:p>
    <w:p w14:paraId="1DAE3022">
      <w:pPr>
        <w:pStyle w:val="3"/>
        <w:bidi w:val="0"/>
      </w:pPr>
      <w:r>
        <w:rPr>
          <w:rFonts w:hint="eastAsia"/>
        </w:rPr>
        <w:t>4.1凡有意参加投标的潜在投标人，请于北京时间2025年10月14日至2025年10月20日内完成以下两个步骤：</w:t>
      </w:r>
    </w:p>
    <w:p w14:paraId="706077FB">
      <w:pPr>
        <w:pStyle w:val="3"/>
        <w:bidi w:val="0"/>
      </w:pPr>
      <w:r>
        <w:rPr>
          <w:rFonts w:hint="eastAsia"/>
        </w:rPr>
        <w:t>①登录中国石油电子招标投标交易平台（网址：http://ebidmanage.cnpcbidding.com/bidder/ebid/base/login.html在线报名，（如未在中国石油电子招标投标交易平台上注册过的潜在投标人需要先注册并通过平台审核，审核通过后登录平台在可报名项目中可找到该项目并完成在线报名，具体操作请参考中国石油招标投标网操作指南中“投标人用户手册”相关章节，有关注册、报名等有关交易平台的操作问题请咨询技术支持团队相关人员，咨询电话:4008800114 语音导航转电子招标平台）；</w:t>
      </w:r>
    </w:p>
    <w:p w14:paraId="6372D0D7">
      <w:pPr>
        <w:pStyle w:val="3"/>
        <w:bidi w:val="0"/>
      </w:pPr>
      <w:r>
        <w:rPr>
          <w:rFonts w:hint="eastAsia"/>
        </w:rPr>
        <w:t>②投标人购买招标文件地址：http://www2.cnpcbidding.com（谷歌登录），投标人信息和账号与中国石油电子招标投交易平台一致，密码需要重新设置。首次登录需通过手机验证码登录，登录后设置密码，如有问题，致电400-8800-114转电子招标平台。</w:t>
      </w:r>
    </w:p>
    <w:p w14:paraId="1727162E">
      <w:pPr>
        <w:pStyle w:val="3"/>
        <w:bidi w:val="0"/>
      </w:pPr>
      <w:r>
        <w:rPr>
          <w:rFonts w:hint="eastAsia"/>
        </w:rPr>
        <w:t>4.2招标文件每项目售价为200元人民币，请有意参加投标的潜在投标人确认自身资格条件是否满足要求，售后不退，应自负其责。</w:t>
      </w:r>
    </w:p>
    <w:p w14:paraId="1B9F3540">
      <w:pPr>
        <w:pStyle w:val="3"/>
        <w:bidi w:val="0"/>
      </w:pPr>
      <w:r>
        <w:rPr>
          <w:rFonts w:hint="eastAsia"/>
        </w:rPr>
        <w:t>4.3本次招标文件采取线上发售的方式。潜在投标人在4.1规定的时间内完成4.1规定的2项工作（在线报名和自助购买文件）后，潜在投标人可在中国石油电子招标投标交易平台下载招标文件。</w:t>
      </w:r>
    </w:p>
    <w:p w14:paraId="70D79993">
      <w:pPr>
        <w:pStyle w:val="3"/>
        <w:bidi w:val="0"/>
      </w:pPr>
      <w:r>
        <w:rPr>
          <w:rFonts w:hint="eastAsia"/>
        </w:rPr>
        <w:t>4.4招标文件发票开具：投标人支付标书费后，登陆中国石油招标中心网站：http://www2.cnpcbidding.com/#/login 在“个人中心”栏进入相应订单列表，点击“订单及开票详情”，可以自行下载标书费电子发票。</w:t>
      </w:r>
    </w:p>
    <w:p w14:paraId="7973BEFA">
      <w:pPr>
        <w:pStyle w:val="3"/>
        <w:bidi w:val="0"/>
      </w:pPr>
      <w:r>
        <w:rPr>
          <w:rFonts w:hint="eastAsia"/>
        </w:rPr>
        <w:t>4.5此次采购招标项目为全流程网上操作，需要使用U-key完成投标工作，所有首次参与中国石油招标项目投标人必须办理U-key。具体办理通知公告及操作手册下载方法如下：</w:t>
      </w:r>
    </w:p>
    <w:p w14:paraId="0883E9AD">
      <w:pPr>
        <w:pStyle w:val="3"/>
        <w:bidi w:val="0"/>
      </w:pPr>
      <w:r>
        <w:rPr>
          <w:rFonts w:hint="eastAsia"/>
        </w:rPr>
        <w:t>登录中国石油招标投标网首页：https://www.cnpcbidding.com“通知公告栏目”的“操作指南”中“电子招投标平台Ukey办理通知公告及操作手册”，即可下载“Ukey办理通知公告及操作手册.zip”。</w:t>
      </w:r>
    </w:p>
    <w:p w14:paraId="6C9078FD">
      <w:pPr>
        <w:pStyle w:val="3"/>
        <w:bidi w:val="0"/>
      </w:pPr>
      <w:r>
        <w:rPr>
          <w:rFonts w:hint="eastAsia"/>
        </w:rPr>
        <w:t>5．投标文件递交</w:t>
      </w:r>
    </w:p>
    <w:p w14:paraId="53093BF4">
      <w:pPr>
        <w:pStyle w:val="3"/>
        <w:bidi w:val="0"/>
      </w:pPr>
      <w:r>
        <w:rPr>
          <w:rFonts w:hint="eastAsia"/>
        </w:rPr>
        <w:t>5.1投标文件递交的截止时间（投标截止时间及开标时间，下同）为2025年11月04日08时30分，投标人应在截止时间前通过中国石油电子招标投标交易平台递交电子投标文件。（为避免受网速及网站技术支持时间的影响，建议于投标截止时间24小时之前完成网上电子投标文件的递交。）</w:t>
      </w:r>
    </w:p>
    <w:p w14:paraId="15F01626">
      <w:pPr>
        <w:pStyle w:val="3"/>
        <w:bidi w:val="0"/>
      </w:pPr>
      <w:r>
        <w:rPr>
          <w:rFonts w:hint="eastAsia"/>
        </w:rPr>
        <w:t>5.2投标截止时间未成功传送的电子投标文件将不被系统接受，视为主动撤回投标文件。</w:t>
      </w:r>
    </w:p>
    <w:p w14:paraId="6582C8AC">
      <w:pPr>
        <w:pStyle w:val="3"/>
        <w:bidi w:val="0"/>
      </w:pPr>
      <w:r>
        <w:rPr>
          <w:rFonts w:hint="eastAsia"/>
        </w:rPr>
        <w:t>5.3投标保证金壹拾万元人民币。投标保证金有效期与投标有效期一致，投标保证金可以采用保证保险或电汇或银行保函形式递交，具体递交方式详见招标文件。</w:t>
      </w:r>
    </w:p>
    <w:p w14:paraId="4F2C09CC">
      <w:pPr>
        <w:pStyle w:val="3"/>
        <w:bidi w:val="0"/>
      </w:pPr>
      <w:r>
        <w:rPr>
          <w:rFonts w:hint="eastAsia"/>
        </w:rPr>
        <w:t>5.4开标地点（网上开标）：中国石油电子招标投标平台（所有投标人可登录中国石油电子招标投标平台在线参加开标仪式）。</w:t>
      </w:r>
    </w:p>
    <w:p w14:paraId="089524EA">
      <w:pPr>
        <w:pStyle w:val="3"/>
        <w:bidi w:val="0"/>
      </w:pPr>
      <w:r>
        <w:rPr>
          <w:rFonts w:hint="eastAsia"/>
        </w:rPr>
        <w:t>潜在投标人对招标文件有疑问请咨询招标机构联系人；对系统操作有疑问请咨询技术支持团队：中油物采信息技术有限公司，咨询电话:4008800114 ，请在工作时间咨询。</w:t>
      </w:r>
    </w:p>
    <w:p w14:paraId="0FE53457">
      <w:pPr>
        <w:pStyle w:val="3"/>
        <w:bidi w:val="0"/>
      </w:pPr>
      <w:r>
        <w:rPr>
          <w:rFonts w:hint="eastAsia"/>
        </w:rPr>
        <w:t>招标公告中未尽事宜或与招标文件不符之处，以招标文件为准。</w:t>
      </w:r>
    </w:p>
    <w:p w14:paraId="5337C05A">
      <w:pPr>
        <w:pStyle w:val="3"/>
        <w:bidi w:val="0"/>
      </w:pPr>
      <w:r>
        <w:rPr>
          <w:rFonts w:hint="eastAsia"/>
        </w:rPr>
        <w:t>6．发布公告的媒介</w:t>
      </w:r>
    </w:p>
    <w:p w14:paraId="73CA643A">
      <w:pPr>
        <w:pStyle w:val="3"/>
        <w:bidi w:val="0"/>
      </w:pPr>
      <w:r>
        <w:rPr>
          <w:rFonts w:hint="eastAsia"/>
        </w:rPr>
        <w:t>本次招标公告同时在中国招标投标公共服务平台（www.cebpubservice.com），中国石油招标投标网（www.cnpcbidding.com）上发布。</w:t>
      </w:r>
    </w:p>
    <w:p w14:paraId="0AA413BB">
      <w:pPr>
        <w:pStyle w:val="3"/>
        <w:bidi w:val="0"/>
      </w:pPr>
      <w:r>
        <w:rPr>
          <w:rFonts w:hint="eastAsia"/>
        </w:rPr>
        <w:t>7．联系方式</w:t>
      </w:r>
    </w:p>
    <w:p w14:paraId="0127843E">
      <w:pPr>
        <w:pStyle w:val="3"/>
        <w:bidi w:val="0"/>
      </w:pPr>
      <w:r>
        <w:rPr>
          <w:rFonts w:hint="eastAsia"/>
        </w:rPr>
        <w:t>招 标 人：中国石油昆仑物流有限公司陕西分公司</w:t>
      </w:r>
    </w:p>
    <w:p w14:paraId="1DA8F1A1">
      <w:pPr>
        <w:pStyle w:val="3"/>
        <w:bidi w:val="0"/>
      </w:pPr>
      <w:r>
        <w:rPr>
          <w:rFonts w:hint="eastAsia"/>
        </w:rPr>
        <w:t>联 系 人：车江涛  </w:t>
      </w:r>
    </w:p>
    <w:p w14:paraId="75EAACAB">
      <w:pPr>
        <w:pStyle w:val="3"/>
        <w:bidi w:val="0"/>
      </w:pPr>
      <w:r>
        <w:rPr>
          <w:rFonts w:hint="eastAsia"/>
        </w:rPr>
        <w:t>联系电话：18691890966 </w:t>
      </w:r>
    </w:p>
    <w:p w14:paraId="0D8AB7C8">
      <w:pPr>
        <w:pStyle w:val="3"/>
        <w:bidi w:val="0"/>
      </w:pPr>
      <w:r>
        <w:rPr>
          <w:rFonts w:hint="eastAsia"/>
        </w:rPr>
        <w:t>招标代理机构：中国石油物资有限公司西安分公司</w:t>
      </w:r>
    </w:p>
    <w:p w14:paraId="69DC30F8">
      <w:pPr>
        <w:pStyle w:val="3"/>
        <w:bidi w:val="0"/>
      </w:pPr>
      <w:r>
        <w:rPr>
          <w:rFonts w:hint="eastAsia"/>
        </w:rPr>
        <w:t>单位地址：陕西省西安市凤城五路与明光路十字路口天朗经开中心二层</w:t>
      </w:r>
    </w:p>
    <w:p w14:paraId="2CA46466">
      <w:pPr>
        <w:pStyle w:val="3"/>
        <w:bidi w:val="0"/>
      </w:pPr>
      <w:r>
        <w:rPr>
          <w:rFonts w:hint="eastAsia"/>
        </w:rPr>
        <w:t>联 系 人：张工 耿工  </w:t>
      </w:r>
    </w:p>
    <w:p w14:paraId="51447E73">
      <w:pPr>
        <w:pStyle w:val="3"/>
        <w:bidi w:val="0"/>
      </w:pPr>
      <w:r>
        <w:rPr>
          <w:rFonts w:hint="eastAsia"/>
        </w:rPr>
        <w:t>联系电话：029-68934550</w:t>
      </w:r>
    </w:p>
    <w:p w14:paraId="3047C6FC">
      <w:pPr>
        <w:pStyle w:val="3"/>
        <w:bidi w:val="0"/>
      </w:pPr>
      <w:r>
        <w:rPr>
          <w:rFonts w:hint="eastAsia"/>
        </w:rPr>
        <w:t>电子邮箱：zhangning_nw@cnpc.com.cn</w:t>
      </w:r>
    </w:p>
    <w:p w14:paraId="0FD988E6">
      <w:pPr>
        <w:pStyle w:val="3"/>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C2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2025-10-15T01:38:14Z</dcterms:created>
  <dc:creator>28039</dc:creator>
  <cp:lastModifiedBy>璇儿</cp:lastModifiedBy>
  <dcterms:modified xsi:type="dcterms:W3CDTF">2025-10-15T01:38:24Z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AFA0F313CDE54555A408F1DAC2222F5F_12</vt:lpwstr>
  </property>
</Properties>
</file>