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7EBFA">
      <w:pPr>
        <w:pStyle w:val="2"/>
        <w:bidi w:val="0"/>
      </w:pPr>
      <w:bookmarkStart w:id="0" w:name="_GoBack"/>
      <w:r>
        <w:rPr>
          <w:lang w:val="en-US" w:eastAsia="zh-CN"/>
        </w:rPr>
        <w:t>【联商务北京分公司2025年至2028年</w:t>
      </w:r>
      <w:r>
        <w:rPr>
          <w:rFonts w:hint="eastAsia"/>
          <w:lang w:val="en-US" w:eastAsia="zh-CN"/>
        </w:rPr>
        <w:t>快递服务采购项目】采购公告</w:t>
      </w:r>
    </w:p>
    <w:p w14:paraId="368B727E">
      <w:pPr>
        <w:pStyle w:val="2"/>
        <w:bidi w:val="0"/>
        <w:rPr>
          <w:rFonts w:hint="eastAsia"/>
        </w:rPr>
      </w:pPr>
      <w:r>
        <w:rPr>
          <w:rFonts w:hint="eastAsia"/>
        </w:rPr>
        <w:t>2025-10-20</w:t>
      </w:r>
    </w:p>
    <w:p w14:paraId="32598508">
      <w:pPr>
        <w:pStyle w:val="2"/>
        <w:bidi w:val="0"/>
        <w:rPr>
          <w:rFonts w:hint="eastAsia"/>
        </w:rPr>
      </w:pPr>
      <w:r>
        <w:rPr>
          <w:rFonts w:hint="eastAsia"/>
          <w:lang w:val="en-US" w:eastAsia="zh-CN"/>
        </w:rPr>
        <w:t>竞争性磋商公告</w:t>
      </w:r>
    </w:p>
    <w:p w14:paraId="31AC5E59">
      <w:pPr>
        <w:pStyle w:val="2"/>
        <w:bidi w:val="0"/>
      </w:pPr>
      <w:r>
        <w:rPr>
          <w:rFonts w:hint="eastAsia"/>
        </w:rPr>
        <w:t>银联商务支付股份有限公司北京分公司现对银联商务北京分公司2025年至2028年快递服务采购项目进行竞争性磋商采购，特邀请合格的供应商参加磋商。</w:t>
      </w:r>
    </w:p>
    <w:p w14:paraId="5B76F27E">
      <w:pPr>
        <w:pStyle w:val="2"/>
        <w:bidi w:val="0"/>
      </w:pPr>
      <w:r>
        <w:rPr>
          <w:rFonts w:hint="eastAsia"/>
        </w:rPr>
        <w:t>一、项目概况</w:t>
      </w:r>
    </w:p>
    <w:p w14:paraId="621A692C">
      <w:pPr>
        <w:pStyle w:val="2"/>
        <w:bidi w:val="0"/>
      </w:pPr>
      <w:r>
        <w:rPr>
          <w:rFonts w:hint="eastAsia"/>
        </w:rPr>
        <w:t>1.1 采购项目名称：银联商务北京分公司2025年至2028年快递服务采购项目</w:t>
      </w:r>
    </w:p>
    <w:p w14:paraId="294A04E9">
      <w:pPr>
        <w:pStyle w:val="2"/>
        <w:bidi w:val="0"/>
      </w:pPr>
      <w:r>
        <w:rPr>
          <w:rFonts w:hint="eastAsia"/>
        </w:rPr>
        <w:t>1.2 采购项目编号：CFTC-BJ06-2507003</w:t>
      </w:r>
    </w:p>
    <w:p w14:paraId="58A277EF">
      <w:pPr>
        <w:pStyle w:val="2"/>
        <w:bidi w:val="0"/>
      </w:pPr>
      <w:r>
        <w:rPr>
          <w:rFonts w:hint="eastAsia"/>
        </w:rPr>
        <w:t>1.3 采购内容：此次采购内容为针对北京分公司及合作机构之间的信件寄送和设备运输服务工作。供应商需根据我司的需求提供相应快递服务，同时具备相应运输资质。北京地区入围1家。及协议期内变更地址或新增的办公区域）提供快递服务。</w:t>
      </w:r>
    </w:p>
    <w:p w14:paraId="2F465B23">
      <w:pPr>
        <w:pStyle w:val="2"/>
        <w:bidi w:val="0"/>
      </w:pPr>
      <w:r>
        <w:rPr>
          <w:rFonts w:hint="eastAsia"/>
        </w:rPr>
        <w:t>服务内容包括上门揽收并在规定时效内妥善寄送文件、包裹、设备等，并提供配套的对账、月结服务。</w:t>
      </w:r>
    </w:p>
    <w:p w14:paraId="4A96DA74">
      <w:pPr>
        <w:pStyle w:val="2"/>
        <w:bidi w:val="0"/>
      </w:pPr>
      <w:r>
        <w:rPr>
          <w:rFonts w:hint="eastAsia"/>
        </w:rPr>
        <w:t>本次采购服务期限为自合同生效之日起3年。</w:t>
      </w:r>
    </w:p>
    <w:p w14:paraId="00B8C918">
      <w:pPr>
        <w:pStyle w:val="2"/>
        <w:bidi w:val="0"/>
      </w:pPr>
      <w:r>
        <w:rPr>
          <w:rFonts w:hint="eastAsia"/>
        </w:rPr>
        <w:t>本次协议定点采购每包件拟入围1家日常用快递供应商。供应商须对本项目所有品目进行报价响应，否则该供应商的报价将会被否决。</w:t>
      </w:r>
    </w:p>
    <w:p w14:paraId="657F8A7A">
      <w:pPr>
        <w:pStyle w:val="2"/>
        <w:bidi w:val="0"/>
      </w:pPr>
      <w:r>
        <w:rPr>
          <w:rFonts w:hint="eastAsia"/>
        </w:rPr>
        <w:t>拟分设两个品目：品目一：普通快递服务；品目二：大件物流服务。大件物流服务是指重量高于20KG的货物快递。</w:t>
      </w:r>
    </w:p>
    <w:p w14:paraId="40BF8216">
      <w:pPr>
        <w:pStyle w:val="2"/>
        <w:bidi w:val="0"/>
      </w:pPr>
      <w:r>
        <w:rPr>
          <w:rFonts w:hint="eastAsia"/>
        </w:rPr>
        <w:t>1.4项目预算：98万元</w:t>
      </w:r>
    </w:p>
    <w:p w14:paraId="27FE46B4">
      <w:pPr>
        <w:pStyle w:val="2"/>
        <w:bidi w:val="0"/>
      </w:pPr>
      <w:r>
        <w:rPr>
          <w:rFonts w:hint="eastAsia"/>
        </w:rPr>
        <w:t>二、合格供应商资格要求：</w:t>
      </w:r>
    </w:p>
    <w:p w14:paraId="6ED02CD8">
      <w:pPr>
        <w:pStyle w:val="2"/>
        <w:bidi w:val="0"/>
      </w:pPr>
      <w:r>
        <w:rPr>
          <w:rFonts w:hint="eastAsia"/>
        </w:rPr>
        <w:t>1.供应商必须在我国境内有效注册，具有独立承担民事责任的能力，遵守我国的法律、法规和条例。</w:t>
      </w:r>
    </w:p>
    <w:p w14:paraId="5DB009E4">
      <w:pPr>
        <w:pStyle w:val="2"/>
        <w:bidi w:val="0"/>
      </w:pPr>
      <w:r>
        <w:rPr>
          <w:rFonts w:hint="eastAsia"/>
        </w:rPr>
        <w:t>2.供应商须具有有效的快递业务经营许可证以及道路运输许可证，并加盖公章。</w:t>
      </w:r>
    </w:p>
    <w:p w14:paraId="110E400C">
      <w:pPr>
        <w:pStyle w:val="2"/>
        <w:bidi w:val="0"/>
      </w:pPr>
      <w:r>
        <w:rPr>
          <w:rFonts w:hint="eastAsia"/>
        </w:rPr>
        <w:t>3. 供应商须提供签署时间自2020年1月1日（含）至今同类型服务案例至少一个，同类型服务案例为企业提供快递服务。须提供合同复印件体现服务内容、对象、合同金额或服务规模等，（提供成交通知书、项目合同、结算单并加盖公章其中成交通知书、项目合同至少提供其中一项，结算单必须提供，采购人保留核查合同或结算单原件的权利）。</w:t>
      </w:r>
    </w:p>
    <w:p w14:paraId="40299326">
      <w:pPr>
        <w:pStyle w:val="2"/>
        <w:bidi w:val="0"/>
      </w:pPr>
      <w:r>
        <w:rPr>
          <w:rFonts w:hint="eastAsia"/>
        </w:rPr>
        <w:t>4.供应商在  北京  地区具有服务能力（提供证明材料或承诺函并加盖公章）；</w:t>
      </w:r>
    </w:p>
    <w:p w14:paraId="29455A90">
      <w:pPr>
        <w:pStyle w:val="2"/>
        <w:bidi w:val="0"/>
      </w:pPr>
      <w:r>
        <w:rPr>
          <w:rFonts w:hint="eastAsia"/>
        </w:rPr>
        <w:t>5.参加采购活动应当具备的条件，提供下列材料：</w:t>
      </w:r>
    </w:p>
    <w:p w14:paraId="3D30A718">
      <w:pPr>
        <w:pStyle w:val="2"/>
        <w:bidi w:val="0"/>
      </w:pPr>
      <w:r>
        <w:rPr>
          <w:rFonts w:hint="eastAsia"/>
        </w:rPr>
        <w:t>（1）财务状况报告，依法缴纳税收和社会保障资金的相关材料(供应商应提供书面承诺并加盖公章)；</w:t>
      </w:r>
    </w:p>
    <w:p w14:paraId="5D0EA52B">
      <w:pPr>
        <w:pStyle w:val="2"/>
        <w:bidi w:val="0"/>
      </w:pPr>
      <w:r>
        <w:rPr>
          <w:rFonts w:hint="eastAsia"/>
        </w:rPr>
        <w:t>（2）具备履行合同所必需的设备和专业技术能力的证明材料，(供应商应提供书面承诺并加盖公章)；</w:t>
      </w:r>
    </w:p>
    <w:p w14:paraId="537C73F7">
      <w:pPr>
        <w:pStyle w:val="2"/>
        <w:bidi w:val="0"/>
      </w:pPr>
      <w:r>
        <w:rPr>
          <w:rFonts w:hint="eastAsia"/>
        </w:rPr>
        <w:t>（3）参加采购活动前3年内在经营活动中没有重大违法记录的书面声明，(供应商应提供书面承诺并加盖公章)；</w:t>
      </w:r>
    </w:p>
    <w:p w14:paraId="11097042">
      <w:pPr>
        <w:pStyle w:val="2"/>
        <w:bidi w:val="0"/>
      </w:pPr>
      <w:r>
        <w:rPr>
          <w:rFonts w:hint="eastAsia"/>
        </w:rPr>
        <w:t>6.供应商应提交未被列入失信被执行人名单、重大税收违法失信主体、政府采购严重违法失信行为记录名单的查询截图并加盖公章（在“信用中国”网站www.creditchina.gov.cn查询，最终认定以采购人查询结果为准）；</w:t>
      </w:r>
    </w:p>
    <w:p w14:paraId="6B7DDA36">
      <w:pPr>
        <w:pStyle w:val="2"/>
        <w:bidi w:val="0"/>
      </w:pPr>
      <w:r>
        <w:rPr>
          <w:rFonts w:hint="eastAsia"/>
        </w:rPr>
        <w:t>7.单位负责人为同一人或者存在直接控股、管理关系的不同供应商，不得参加同一合同项下的采购活动（提供国家企业信用信息公示系统（http://www.gsxt.gov.cn/）中“股东及出资信息”查询的打印页面）并加盖公章,最终认定以采购人查询结果为准；</w:t>
      </w:r>
    </w:p>
    <w:p w14:paraId="758A7481">
      <w:pPr>
        <w:pStyle w:val="2"/>
        <w:bidi w:val="0"/>
      </w:pPr>
      <w:r>
        <w:rPr>
          <w:rFonts w:hint="eastAsia"/>
        </w:rPr>
        <w:t>8.本项目不接受联合体报名，</w:t>
      </w:r>
    </w:p>
    <w:p w14:paraId="2F5FD753">
      <w:pPr>
        <w:pStyle w:val="2"/>
        <w:bidi w:val="0"/>
      </w:pPr>
      <w:r>
        <w:rPr>
          <w:rFonts w:hint="eastAsia"/>
        </w:rPr>
        <w:t>9.本项目接受分支机构投标。</w:t>
      </w:r>
    </w:p>
    <w:p w14:paraId="0D6A66EE">
      <w:pPr>
        <w:pStyle w:val="2"/>
        <w:bidi w:val="0"/>
      </w:pPr>
      <w:r>
        <w:rPr>
          <w:rFonts w:hint="eastAsia"/>
        </w:rPr>
        <w:t>注：“年”指自评审之日起往前推算满一公历周年（满365天为满一年）。</w:t>
      </w:r>
    </w:p>
    <w:p w14:paraId="2C29C93A">
      <w:pPr>
        <w:pStyle w:val="2"/>
        <w:bidi w:val="0"/>
      </w:pPr>
      <w:r>
        <w:rPr>
          <w:rFonts w:hint="eastAsia"/>
        </w:rPr>
        <w:t>三、磋商文件获取时间地点：</w:t>
      </w:r>
    </w:p>
    <w:p w14:paraId="6EC3CF6A">
      <w:pPr>
        <w:pStyle w:val="2"/>
        <w:bidi w:val="0"/>
      </w:pPr>
      <w:r>
        <w:rPr>
          <w:rFonts w:hint="eastAsia"/>
        </w:rPr>
        <w:t>1、获取时间：2025年10月21日至2025年10月27日（每日9:00-12:00,12:00-17:00））（北京时间，法定节假日除外）。</w:t>
      </w:r>
    </w:p>
    <w:p w14:paraId="552F0436">
      <w:pPr>
        <w:pStyle w:val="2"/>
        <w:bidi w:val="0"/>
      </w:pPr>
      <w:r>
        <w:rPr>
          <w:rFonts w:hint="eastAsia"/>
        </w:rPr>
        <w:t>2、地点：北京市朝阳区东三环南路甲52楼9层9C。</w:t>
      </w:r>
    </w:p>
    <w:p w14:paraId="29A0D5E8">
      <w:pPr>
        <w:pStyle w:val="2"/>
        <w:bidi w:val="0"/>
      </w:pPr>
      <w:r>
        <w:rPr>
          <w:rFonts w:hint="eastAsia"/>
        </w:rPr>
        <w:t>3、方式：现场获取，领取文件时携带的资料：</w:t>
      </w:r>
    </w:p>
    <w:p w14:paraId="051C4106">
      <w:pPr>
        <w:pStyle w:val="2"/>
        <w:bidi w:val="0"/>
      </w:pPr>
      <w:r>
        <w:rPr>
          <w:rFonts w:hint="eastAsia"/>
        </w:rPr>
        <w:t>（1）如法定代表人领取文件，须提供法定代表人身份证明及身份   证复印件并加盖单位公章，需注明领取文件的项目名称及项目编号；</w:t>
      </w:r>
    </w:p>
    <w:p w14:paraId="75E357E3">
      <w:pPr>
        <w:pStyle w:val="2"/>
        <w:bidi w:val="0"/>
      </w:pPr>
      <w:r>
        <w:rPr>
          <w:rFonts w:hint="eastAsia"/>
        </w:rPr>
        <w:t>（2）如被授权人领取文件文件，须提供法定代表人授权委托书，    法定代表人身份证复印件、被授权人身份证复印件并加盖单位公章，需注明领取文件的项目名称及项目编号。</w:t>
      </w:r>
    </w:p>
    <w:p w14:paraId="013CD243">
      <w:pPr>
        <w:pStyle w:val="2"/>
        <w:bidi w:val="0"/>
      </w:pPr>
      <w:r>
        <w:rPr>
          <w:rFonts w:hint="eastAsia"/>
        </w:rPr>
        <w:t>4、售价：600元（需携带现金），文件售后不退。</w:t>
      </w:r>
    </w:p>
    <w:p w14:paraId="065E9A0E">
      <w:pPr>
        <w:pStyle w:val="2"/>
        <w:bidi w:val="0"/>
      </w:pPr>
      <w:r>
        <w:rPr>
          <w:rFonts w:hint="eastAsia"/>
        </w:rPr>
        <w:t>　　四、响应文件递交截止时间、地点：</w:t>
      </w:r>
    </w:p>
    <w:p w14:paraId="1C3D3241">
      <w:pPr>
        <w:pStyle w:val="2"/>
        <w:bidi w:val="0"/>
      </w:pPr>
      <w:r>
        <w:rPr>
          <w:rFonts w:hint="eastAsia"/>
        </w:rPr>
        <w:t>（一）递交截止时间：2025年10月31日14时</w:t>
      </w:r>
    </w:p>
    <w:p w14:paraId="63E32BC0">
      <w:pPr>
        <w:pStyle w:val="2"/>
        <w:bidi w:val="0"/>
      </w:pPr>
      <w:r>
        <w:rPr>
          <w:rFonts w:hint="eastAsia"/>
        </w:rPr>
        <w:t>（二）递交地址：北京市海淀区车公庄西路乙19号华通大厦南塔10层</w:t>
      </w:r>
    </w:p>
    <w:p w14:paraId="0CA32DDE">
      <w:pPr>
        <w:pStyle w:val="2"/>
        <w:bidi w:val="0"/>
      </w:pPr>
      <w:r>
        <w:rPr>
          <w:rFonts w:hint="eastAsia"/>
        </w:rPr>
        <w:t>未按竞争性磋商文件的要求按时递交响应文件的供应商，采购人有权拒绝其参加磋商。</w:t>
      </w:r>
    </w:p>
    <w:p w14:paraId="3BF8C7A3">
      <w:pPr>
        <w:pStyle w:val="2"/>
        <w:bidi w:val="0"/>
      </w:pPr>
      <w:r>
        <w:rPr>
          <w:rFonts w:hint="eastAsia"/>
        </w:rPr>
        <w:t>　　五、磋商会时间及方式：</w:t>
      </w:r>
    </w:p>
    <w:p w14:paraId="1E781EEC">
      <w:pPr>
        <w:pStyle w:val="2"/>
        <w:bidi w:val="0"/>
      </w:pPr>
      <w:r>
        <w:rPr>
          <w:rFonts w:hint="eastAsia"/>
        </w:rPr>
        <w:t>（一）时间：2025年10月31日14时；</w:t>
      </w:r>
    </w:p>
    <w:p w14:paraId="7F7CC3C4">
      <w:pPr>
        <w:pStyle w:val="2"/>
        <w:bidi w:val="0"/>
      </w:pPr>
      <w:r>
        <w:rPr>
          <w:rFonts w:hint="eastAsia"/>
        </w:rPr>
        <w:t>（二）方式：现场磋商；</w:t>
      </w:r>
    </w:p>
    <w:p w14:paraId="77A3E80C">
      <w:pPr>
        <w:pStyle w:val="2"/>
        <w:bidi w:val="0"/>
      </w:pPr>
      <w:r>
        <w:rPr>
          <w:rFonts w:hint="eastAsia"/>
        </w:rPr>
        <w:t>六、本公告发布媒体：</w:t>
      </w:r>
    </w:p>
    <w:p w14:paraId="529020ED">
      <w:pPr>
        <w:pStyle w:val="2"/>
        <w:bidi w:val="0"/>
      </w:pPr>
      <w:r>
        <w:rPr>
          <w:rFonts w:hint="eastAsia"/>
        </w:rPr>
        <w:t>中国招标投标公共服务平台（http://www.cebpubservice.com/）</w:t>
      </w:r>
    </w:p>
    <w:p w14:paraId="333BB206">
      <w:pPr>
        <w:pStyle w:val="2"/>
        <w:bidi w:val="0"/>
      </w:pPr>
      <w:r>
        <w:rPr>
          <w:rFonts w:hint="eastAsia"/>
        </w:rPr>
        <w:t>七、联系方式：</w:t>
      </w:r>
    </w:p>
    <w:p w14:paraId="6D2F39B1">
      <w:pPr>
        <w:pStyle w:val="2"/>
        <w:bidi w:val="0"/>
      </w:pPr>
      <w:r>
        <w:rPr>
          <w:rFonts w:hint="eastAsia"/>
        </w:rPr>
        <w:t>采购人：银联商务支付股份有限公司北京分公司</w:t>
      </w:r>
    </w:p>
    <w:p w14:paraId="3F9952E3">
      <w:pPr>
        <w:pStyle w:val="2"/>
        <w:bidi w:val="0"/>
      </w:pPr>
      <w:r>
        <w:rPr>
          <w:rFonts w:hint="eastAsia"/>
        </w:rPr>
        <w:t>地址：北京市海淀区车公庄西路乙19号华通大厦南塔10层</w:t>
      </w:r>
    </w:p>
    <w:p w14:paraId="1DFFF816">
      <w:pPr>
        <w:pStyle w:val="2"/>
        <w:bidi w:val="0"/>
      </w:pPr>
      <w:r>
        <w:rPr>
          <w:rFonts w:hint="eastAsia"/>
        </w:rPr>
        <w:t>联系人：石老师</w:t>
      </w:r>
    </w:p>
    <w:p w14:paraId="1A78DE97">
      <w:pPr>
        <w:pStyle w:val="2"/>
        <w:bidi w:val="0"/>
      </w:pPr>
      <w:r>
        <w:rPr>
          <w:rFonts w:hint="eastAsia"/>
        </w:rPr>
        <w:t>电话：13811379798</w:t>
      </w:r>
    </w:p>
    <w:p w14:paraId="0EF5053B">
      <w:pPr>
        <w:pStyle w:val="2"/>
        <w:bidi w:val="0"/>
      </w:pPr>
      <w:r>
        <w:rPr>
          <w:rFonts w:hint="eastAsia"/>
        </w:rPr>
        <w:t>监督电话：010-88019855</w:t>
      </w:r>
    </w:p>
    <w:p w14:paraId="4BF56007">
      <w:pPr>
        <w:pStyle w:val="2"/>
        <w:bidi w:val="0"/>
      </w:pPr>
      <w:r>
        <w:rPr>
          <w:rFonts w:hint="eastAsia"/>
        </w:rPr>
        <w:t>监督联系人：路老师</w:t>
      </w:r>
    </w:p>
    <w:p w14:paraId="719B5769">
      <w:pPr>
        <w:pStyle w:val="2"/>
        <w:bidi w:val="0"/>
      </w:pPr>
      <w:r>
        <w:rPr>
          <w:rFonts w:hint="eastAsia"/>
        </w:rPr>
        <w:t>银联商务支付股份有限公司北京分公司</w:t>
      </w:r>
    </w:p>
    <w:p w14:paraId="0D9954EE">
      <w:pPr>
        <w:pStyle w:val="2"/>
        <w:bidi w:val="0"/>
      </w:pPr>
      <w:r>
        <w:rPr>
          <w:rFonts w:hint="eastAsia"/>
        </w:rPr>
        <w:t>2025年10月20日</w:t>
      </w:r>
    </w:p>
    <w:p w14:paraId="4DC8F811">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F7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2025-10-20T05:57:09Z</dcterms:created>
  <dc:creator>28039</dc:creator>
  <cp:lastModifiedBy>璇儿</cp:lastModifiedBy>
  <dcterms:modified xsi:type="dcterms:W3CDTF">2025-10-20T05:57:15Z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68E37BD8A1C54D4DA02C7E478824B9C0_12</vt:lpwstr>
  </property>
</Properties>
</file>