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4BCFA">
      <w:pPr>
        <w:pStyle w:val="2"/>
        <w:bidi w:val="0"/>
      </w:pPr>
      <w:bookmarkStart w:id="0" w:name="_GoBack"/>
      <w:r>
        <w:rPr>
          <w:rFonts w:hint="eastAsia"/>
        </w:rPr>
        <w:t>巨化电化普货（PVDC）国内公路运输竞价（标段一）——采购公告</w:t>
      </w:r>
    </w:p>
    <w:p w14:paraId="4ABAFA12">
      <w:pPr>
        <w:pStyle w:val="2"/>
        <w:bidi w:val="0"/>
        <w:rPr>
          <w:rFonts w:hint="eastAsia"/>
        </w:rPr>
      </w:pPr>
      <w:r>
        <w:rPr>
          <w:rFonts w:hint="eastAsia"/>
        </w:rPr>
        <w:t> </w:t>
      </w:r>
    </w:p>
    <w:p w14:paraId="28EA19CE">
      <w:pPr>
        <w:pStyle w:val="2"/>
        <w:bidi w:val="0"/>
        <w:rPr>
          <w:rFonts w:hint="eastAsia"/>
        </w:rPr>
      </w:pPr>
      <w:r>
        <w:rPr>
          <w:rFonts w:hint="eastAsia"/>
        </w:rPr>
        <w:t>一、项目名称：巨化电化普货（PVDC）国内公路运输竞价（标段一）</w:t>
      </w:r>
    </w:p>
    <w:p w14:paraId="349349A6">
      <w:pPr>
        <w:pStyle w:val="2"/>
        <w:bidi w:val="0"/>
        <w:rPr>
          <w:rFonts w:hint="eastAsia"/>
        </w:rPr>
      </w:pPr>
      <w:r>
        <w:rPr>
          <w:rFonts w:hint="eastAsia"/>
        </w:rPr>
        <w:t>二、项目编号：JJCG2025102109440623461</w:t>
      </w:r>
    </w:p>
    <w:p w14:paraId="15D8EFF1">
      <w:pPr>
        <w:pStyle w:val="2"/>
        <w:bidi w:val="0"/>
        <w:rPr>
          <w:rFonts w:hint="eastAsia"/>
        </w:rPr>
      </w:pPr>
      <w:r>
        <w:rPr>
          <w:rFonts w:hint="eastAsia"/>
        </w:rPr>
        <w:t>三、采购方式：竞价采购</w:t>
      </w:r>
    </w:p>
    <w:p w14:paraId="78EC1EB6">
      <w:pPr>
        <w:pStyle w:val="2"/>
        <w:bidi w:val="0"/>
        <w:rPr>
          <w:rFonts w:hint="eastAsia"/>
        </w:rPr>
      </w:pPr>
      <w:r>
        <w:rPr>
          <w:rFonts w:hint="eastAsia"/>
        </w:rPr>
        <w:t>四、采购内容：巨化发货至河南、广东、福建等地的偏二氯乙烯-氯乙烯共聚树脂产品公路运输服务</w:t>
      </w:r>
    </w:p>
    <w:p w14:paraId="7C66110E">
      <w:pPr>
        <w:pStyle w:val="2"/>
        <w:bidi w:val="0"/>
        <w:rPr>
          <w:rFonts w:hint="eastAsia"/>
        </w:rPr>
      </w:pPr>
      <w:r>
        <w:rPr>
          <w:rFonts w:hint="eastAsia"/>
        </w:rPr>
        <w:t>五、投标人资格要求：</w:t>
      </w:r>
    </w:p>
    <w:p w14:paraId="56833F7E">
      <w:pPr>
        <w:pStyle w:val="2"/>
        <w:bidi w:val="0"/>
        <w:rPr>
          <w:rFonts w:hint="eastAsia"/>
        </w:rPr>
      </w:pPr>
      <w:r>
        <w:rPr>
          <w:rFonts w:hint="eastAsia"/>
        </w:rPr>
        <w:t>1.基本资格要求：</w:t>
      </w:r>
    </w:p>
    <w:p w14:paraId="16C914A5">
      <w:pPr>
        <w:pStyle w:val="2"/>
        <w:bidi w:val="0"/>
        <w:rPr>
          <w:rFonts w:hint="eastAsia"/>
        </w:rPr>
      </w:pPr>
      <w:r>
        <w:rPr>
          <w:rFonts w:hint="eastAsia"/>
        </w:rPr>
        <w:t>1.1投标人未被“信用中国”（www.creditchina.gov.cn)列入失信被执行人、重大税收违法案件当事人名单。</w:t>
      </w:r>
    </w:p>
    <w:p w14:paraId="72AC5D1C">
      <w:pPr>
        <w:pStyle w:val="2"/>
        <w:bidi w:val="0"/>
        <w:rPr>
          <w:rFonts w:hint="eastAsia"/>
        </w:rPr>
      </w:pPr>
      <w:r>
        <w:rPr>
          <w:rFonts w:hint="eastAsia"/>
        </w:rPr>
        <w:t>1.2单位负责人为同一人或者存在控股、管理关系的不同单位，存在关联关系的不同单位，不得参加同一标项投标。</w:t>
      </w:r>
    </w:p>
    <w:p w14:paraId="1E2D4F76">
      <w:pPr>
        <w:pStyle w:val="2"/>
        <w:bidi w:val="0"/>
        <w:rPr>
          <w:rFonts w:hint="eastAsia"/>
        </w:rPr>
      </w:pPr>
      <w:r>
        <w:rPr>
          <w:rFonts w:hint="eastAsia"/>
        </w:rPr>
        <w:t>1.3进行投标承诺，内容包括供应商（服务商）承诺书</w:t>
      </w:r>
    </w:p>
    <w:p w14:paraId="35CBCA70">
      <w:pPr>
        <w:pStyle w:val="2"/>
        <w:bidi w:val="0"/>
        <w:rPr>
          <w:rFonts w:hint="eastAsia"/>
        </w:rPr>
      </w:pPr>
      <w:r>
        <w:rPr>
          <w:rFonts w:hint="eastAsia"/>
        </w:rPr>
        <w:t>2. 特定资格要求：</w:t>
      </w:r>
    </w:p>
    <w:p w14:paraId="6B660CB1">
      <w:pPr>
        <w:pStyle w:val="2"/>
        <w:bidi w:val="0"/>
        <w:rPr>
          <w:rFonts w:hint="eastAsia"/>
        </w:rPr>
      </w:pPr>
      <w:r>
        <w:rPr>
          <w:rFonts w:hint="eastAsia"/>
        </w:rPr>
        <w:t>【特定资格要求】</w:t>
      </w:r>
    </w:p>
    <w:p w14:paraId="5577BA58">
      <w:pPr>
        <w:pStyle w:val="2"/>
        <w:bidi w:val="0"/>
        <w:rPr>
          <w:rFonts w:hint="eastAsia"/>
        </w:rPr>
      </w:pPr>
      <w:r>
        <w:rPr>
          <w:rFonts w:hint="eastAsia"/>
        </w:rPr>
        <w:t>3. 本项目是否接受联合体投标：否</w:t>
      </w:r>
    </w:p>
    <w:p w14:paraId="3FBB4BDC">
      <w:pPr>
        <w:pStyle w:val="2"/>
        <w:bidi w:val="0"/>
        <w:rPr>
          <w:rFonts w:hint="eastAsia"/>
        </w:rPr>
      </w:pPr>
      <w:r>
        <w:rPr>
          <w:rFonts w:hint="eastAsia"/>
        </w:rPr>
        <w:t>4. 本项目是否接受代理商：否</w:t>
      </w:r>
    </w:p>
    <w:p w14:paraId="4DC78D62">
      <w:pPr>
        <w:pStyle w:val="2"/>
        <w:bidi w:val="0"/>
        <w:rPr>
          <w:rFonts w:hint="eastAsia"/>
        </w:rPr>
      </w:pPr>
      <w:r>
        <w:rPr>
          <w:rFonts w:hint="eastAsia"/>
        </w:rPr>
        <w:t>5.1参与企业以及承运车辆必须有普货运输资质。</w:t>
      </w:r>
    </w:p>
    <w:p w14:paraId="60E7135B">
      <w:pPr>
        <w:pStyle w:val="2"/>
        <w:bidi w:val="0"/>
        <w:rPr>
          <w:rFonts w:hint="eastAsia"/>
        </w:rPr>
      </w:pPr>
      <w:r>
        <w:rPr>
          <w:rFonts w:hint="eastAsia"/>
        </w:rPr>
        <w:t>5.2竞价企业单次货损理赔额度需达到80万及以上，提供保单。</w:t>
      </w:r>
    </w:p>
    <w:p w14:paraId="3AB53F6E">
      <w:pPr>
        <w:pStyle w:val="2"/>
        <w:bidi w:val="0"/>
        <w:rPr>
          <w:rFonts w:hint="eastAsia"/>
        </w:rPr>
      </w:pPr>
      <w:r>
        <w:rPr>
          <w:rFonts w:hint="eastAsia"/>
        </w:rPr>
        <w:t>5.3 2024年企业运输营收300万元以上。</w:t>
      </w:r>
    </w:p>
    <w:p w14:paraId="21AA05E5">
      <w:pPr>
        <w:pStyle w:val="2"/>
        <w:bidi w:val="0"/>
        <w:rPr>
          <w:rFonts w:hint="eastAsia"/>
        </w:rPr>
      </w:pPr>
      <w:r>
        <w:rPr>
          <w:rFonts w:hint="eastAsia"/>
        </w:rPr>
        <w:t>六、获取采购文件的时间：2025-10-21 09:46:42 至 2025-10-24 13:00:00</w:t>
      </w:r>
    </w:p>
    <w:p w14:paraId="1E3E7F0E">
      <w:pPr>
        <w:pStyle w:val="2"/>
        <w:bidi w:val="0"/>
        <w:rPr>
          <w:rFonts w:hint="eastAsia"/>
        </w:rPr>
      </w:pPr>
      <w:r>
        <w:rPr>
          <w:rFonts w:hint="eastAsia"/>
        </w:rPr>
        <w:t>七、获取采购文件的方式：化工云商网（巨化数字化招采平台）https://juhua.ccccnet.com/</w:t>
      </w:r>
    </w:p>
    <w:p w14:paraId="06D197F6">
      <w:pPr>
        <w:pStyle w:val="2"/>
        <w:bidi w:val="0"/>
        <w:rPr>
          <w:rFonts w:hint="eastAsia"/>
        </w:rPr>
      </w:pPr>
      <w:r>
        <w:rPr>
          <w:rFonts w:hint="eastAsia"/>
        </w:rPr>
        <w:t>八、递交投标文件的方式：线上</w:t>
      </w:r>
    </w:p>
    <w:p w14:paraId="62480DE7">
      <w:pPr>
        <w:pStyle w:val="2"/>
        <w:bidi w:val="0"/>
        <w:rPr>
          <w:rFonts w:hint="eastAsia"/>
        </w:rPr>
      </w:pPr>
      <w:r>
        <w:rPr>
          <w:rFonts w:hint="eastAsia"/>
        </w:rPr>
        <w:t>九、本项目采用电子招标投标方式，潜在投标人访问电子招标投标交易平台的网址和方法：化工云商网（巨化数字化招采平台）https://juhua.ccccnet.com/</w:t>
      </w:r>
    </w:p>
    <w:p w14:paraId="0F2E06C6">
      <w:pPr>
        <w:pStyle w:val="2"/>
        <w:bidi w:val="0"/>
        <w:rPr>
          <w:rFonts w:hint="eastAsia"/>
        </w:rPr>
      </w:pPr>
      <w:r>
        <w:rPr>
          <w:rFonts w:hint="eastAsia"/>
        </w:rPr>
        <w:t>十、发布公告的媒介：本次招标公告同时在巨化数字化招采平台、浙江政府采购网、浙江企业采购信息服务网上发布。</w:t>
      </w:r>
    </w:p>
    <w:p w14:paraId="4BE6C7E3">
      <w:pPr>
        <w:pStyle w:val="2"/>
        <w:bidi w:val="0"/>
        <w:rPr>
          <w:rFonts w:hint="eastAsia"/>
        </w:rPr>
      </w:pPr>
      <w:r>
        <w:rPr>
          <w:rFonts w:hint="eastAsia"/>
        </w:rPr>
        <w:t>十一、其他补充事项：</w:t>
      </w:r>
    </w:p>
    <w:p w14:paraId="7A3156C6">
      <w:pPr>
        <w:pStyle w:val="2"/>
        <w:bidi w:val="0"/>
        <w:rPr>
          <w:rFonts w:hint="eastAsia"/>
        </w:rPr>
      </w:pPr>
      <w:r>
        <w:rPr>
          <w:rFonts w:hint="eastAsia"/>
        </w:rPr>
        <w:t>十二、联系方式：</w:t>
      </w:r>
    </w:p>
    <w:p w14:paraId="349441DD">
      <w:pPr>
        <w:pStyle w:val="2"/>
        <w:bidi w:val="0"/>
        <w:rPr>
          <w:rFonts w:hint="eastAsia"/>
        </w:rPr>
      </w:pPr>
      <w:r>
        <w:rPr>
          <w:rFonts w:hint="eastAsia"/>
        </w:rPr>
        <w:t>采购人：浙江巨化物流有限公司</w:t>
      </w:r>
    </w:p>
    <w:p w14:paraId="4DF4773C">
      <w:pPr>
        <w:pStyle w:val="2"/>
        <w:bidi w:val="0"/>
        <w:rPr>
          <w:rFonts w:hint="eastAsia"/>
        </w:rPr>
      </w:pPr>
      <w:r>
        <w:rPr>
          <w:rFonts w:hint="eastAsia"/>
        </w:rPr>
        <w:t>联系人：蒋之韵</w:t>
      </w:r>
    </w:p>
    <w:p w14:paraId="07185372">
      <w:pPr>
        <w:pStyle w:val="2"/>
        <w:bidi w:val="0"/>
        <w:rPr>
          <w:rFonts w:hint="eastAsia"/>
        </w:rPr>
      </w:pPr>
      <w:r>
        <w:rPr>
          <w:rFonts w:hint="eastAsia"/>
        </w:rPr>
        <w:t>电话：18305013515</w:t>
      </w:r>
    </w:p>
    <w:p w14:paraId="1BEEC07F">
      <w:pPr>
        <w:pStyle w:val="2"/>
        <w:bidi w:val="0"/>
        <w:rPr>
          <w:rFonts w:hint="eastAsia"/>
        </w:rPr>
      </w:pPr>
      <w:r>
        <w:rPr>
          <w:rFonts w:hint="eastAsia"/>
        </w:rPr>
        <w:t>CA电话：400-087-8198</w:t>
      </w:r>
    </w:p>
    <w:p w14:paraId="0CEB234B">
      <w:pPr>
        <w:pStyle w:val="2"/>
        <w:bidi w:val="0"/>
        <w:rPr>
          <w:rFonts w:hint="eastAsia"/>
        </w:rPr>
      </w:pPr>
      <w:r>
        <w:rPr>
          <w:rFonts w:hint="eastAsia"/>
        </w:rPr>
        <w:t>监督部门：巨化招标办公室（0570-3091876）</w:t>
      </w:r>
    </w:p>
    <w:p w14:paraId="0FDFA510">
      <w:pPr>
        <w:pStyle w:val="2"/>
        <w:bidi w:val="0"/>
        <w:rPr>
          <w:rFonts w:hint="eastAsia"/>
        </w:rPr>
      </w:pPr>
      <w:r>
        <w:rPr>
          <w:rFonts w:hint="eastAsia"/>
        </w:rPr>
        <w:t> </w:t>
      </w:r>
    </w:p>
    <w:p w14:paraId="45385443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8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2025-10-21T03:53:00Z</dcterms:created>
  <dc:creator>28039</dc:creator>
  <cp:lastModifiedBy>璇儿</cp:lastModifiedBy>
  <dcterms:modified xsi:type="dcterms:W3CDTF">2025-10-21T03:53:12Z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2842C4BE05764F3DA68726B4D2A39619_12</vt:lpwstr>
  </property>
</Properties>
</file>