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4D523A1">
      <w:pPr>
        <w:pStyle w:val="2"/>
        <w:bidi w:val="0"/>
      </w:pPr>
      <w:bookmarkStart w:id="0" w:name="_GoBack"/>
      <w:r>
        <w:t>招标公告</w:t>
      </w:r>
    </w:p>
    <w:p w14:paraId="11938145">
      <w:pPr>
        <w:pStyle w:val="2"/>
        <w:bidi w:val="0"/>
        <w:rPr>
          <w:rFonts w:hint="eastAsia"/>
        </w:rPr>
      </w:pPr>
      <w:r>
        <w:rPr>
          <w:rFonts w:hint="default"/>
        </w:rPr>
        <w:t> </w:t>
      </w:r>
    </w:p>
    <w:p w14:paraId="60B25E96">
      <w:pPr>
        <w:pStyle w:val="2"/>
        <w:bidi w:val="0"/>
        <w:rPr>
          <w:rFonts w:hint="eastAsia"/>
        </w:rPr>
      </w:pPr>
      <w:r>
        <w:rPr>
          <w:rFonts w:hint="default"/>
        </w:rPr>
        <w:t>上海阿尔斯通交通设备有限公司，根据采购需求，就如下项目本项目已具备采购条件，现邀请不特定投标人参与本项目的投标。</w:t>
      </w:r>
    </w:p>
    <w:p w14:paraId="6B380961">
      <w:pPr>
        <w:pStyle w:val="2"/>
        <w:bidi w:val="0"/>
        <w:rPr>
          <w:rFonts w:hint="eastAsia"/>
        </w:rPr>
      </w:pPr>
      <w:r>
        <w:rPr>
          <w:rFonts w:hint="default"/>
        </w:rPr>
        <w:t> </w:t>
      </w:r>
    </w:p>
    <w:p w14:paraId="21714BA3">
      <w:pPr>
        <w:pStyle w:val="2"/>
        <w:bidi w:val="0"/>
        <w:rPr>
          <w:rFonts w:hint="eastAsia"/>
        </w:rPr>
      </w:pPr>
      <w:r>
        <w:rPr>
          <w:rFonts w:hint="default"/>
        </w:rPr>
        <w:t> </w:t>
      </w:r>
    </w:p>
    <w:p w14:paraId="7D552667">
      <w:pPr>
        <w:pStyle w:val="2"/>
        <w:bidi w:val="0"/>
        <w:rPr>
          <w:rFonts w:hint="eastAsia"/>
        </w:rPr>
      </w:pPr>
      <w:r>
        <w:rPr>
          <w:rFonts w:hint="default"/>
        </w:rPr>
        <w:t> </w:t>
      </w:r>
    </w:p>
    <w:p w14:paraId="67FFE698">
      <w:pPr>
        <w:pStyle w:val="2"/>
        <w:bidi w:val="0"/>
        <w:rPr>
          <w:rFonts w:hint="eastAsia"/>
        </w:rPr>
      </w:pPr>
      <w:r>
        <w:rPr>
          <w:rFonts w:hint="default"/>
        </w:rPr>
        <w:t> 项目名称：仓储、配送、卡车短驳及运输物流服务</w:t>
      </w:r>
    </w:p>
    <w:p w14:paraId="43FB1A4D">
      <w:pPr>
        <w:pStyle w:val="2"/>
        <w:bidi w:val="0"/>
        <w:rPr>
          <w:rFonts w:hint="eastAsia"/>
        </w:rPr>
      </w:pPr>
      <w:r>
        <w:rPr>
          <w:rFonts w:hint="default"/>
        </w:rPr>
        <w:t> </w:t>
      </w:r>
    </w:p>
    <w:p w14:paraId="090BB33C">
      <w:pPr>
        <w:pStyle w:val="2"/>
        <w:bidi w:val="0"/>
        <w:rPr>
          <w:rFonts w:hint="eastAsia"/>
        </w:rPr>
      </w:pPr>
      <w:r>
        <w:rPr>
          <w:rFonts w:hint="default"/>
        </w:rPr>
        <w:t> </w:t>
      </w:r>
    </w:p>
    <w:p w14:paraId="09FA87D8">
      <w:pPr>
        <w:pStyle w:val="2"/>
        <w:bidi w:val="0"/>
        <w:rPr>
          <w:rFonts w:hint="eastAsia"/>
        </w:rPr>
      </w:pPr>
      <w:r>
        <w:rPr>
          <w:rFonts w:hint="default"/>
        </w:rPr>
        <w:t>项目编号：</w:t>
      </w:r>
      <w:r>
        <w:t>PN-G-0132-2025100222-0001</w:t>
      </w:r>
      <w:r>
        <w:rPr>
          <w:rFonts w:hint="default"/>
        </w:rPr>
        <w:t>   </w:t>
      </w:r>
    </w:p>
    <w:p w14:paraId="4B135A3F">
      <w:pPr>
        <w:pStyle w:val="2"/>
        <w:bidi w:val="0"/>
        <w:rPr>
          <w:rFonts w:hint="eastAsia"/>
        </w:rPr>
      </w:pPr>
      <w:r>
        <w:rPr>
          <w:rFonts w:hint="default"/>
        </w:rPr>
        <w:t>采购方式: □竞标/☑招标</w:t>
      </w:r>
    </w:p>
    <w:p w14:paraId="3AD28340">
      <w:pPr>
        <w:pStyle w:val="2"/>
        <w:bidi w:val="0"/>
        <w:rPr>
          <w:rFonts w:hint="eastAsia"/>
        </w:rPr>
      </w:pPr>
      <w:r>
        <w:rPr>
          <w:rFonts w:hint="default"/>
        </w:rPr>
        <w:t>采购形式：☑公开/□邀请</w:t>
      </w:r>
    </w:p>
    <w:p w14:paraId="749D8F73">
      <w:pPr>
        <w:pStyle w:val="2"/>
        <w:bidi w:val="0"/>
        <w:rPr>
          <w:rFonts w:hint="eastAsia"/>
        </w:rPr>
      </w:pPr>
      <w:r>
        <w:rPr>
          <w:rFonts w:hint="default"/>
        </w:rPr>
        <w:t>一、项目概况</w:t>
      </w:r>
    </w:p>
    <w:p w14:paraId="24D8120D">
      <w:pPr>
        <w:pStyle w:val="2"/>
        <w:bidi w:val="0"/>
        <w:rPr>
          <w:rFonts w:hint="eastAsia"/>
        </w:rPr>
      </w:pPr>
      <w:r>
        <w:rPr>
          <w:rFonts w:hint="default"/>
        </w:rPr>
        <w:t>1.本项目：仓储、配送、卡车短驳及运输物流服务，详见标段内容。</w:t>
      </w:r>
    </w:p>
    <w:p w14:paraId="4D4A70DD">
      <w:pPr>
        <w:pStyle w:val="2"/>
        <w:bidi w:val="0"/>
        <w:rPr>
          <w:rFonts w:hint="eastAsia"/>
        </w:rPr>
      </w:pPr>
      <w:r>
        <w:rPr>
          <w:rFonts w:hint="default"/>
        </w:rPr>
        <w:t>2.资金来源：企业自筹。</w:t>
      </w:r>
    </w:p>
    <w:p w14:paraId="6A685F03">
      <w:pPr>
        <w:pStyle w:val="2"/>
        <w:bidi w:val="0"/>
        <w:rPr>
          <w:rFonts w:hint="eastAsia"/>
        </w:rPr>
      </w:pPr>
      <w:r>
        <w:rPr>
          <w:rFonts w:hint="default"/>
        </w:rPr>
        <w:t>3.采购人：上海阿尔斯通交通设备有限公司。</w:t>
      </w:r>
    </w:p>
    <w:p w14:paraId="2421DD63">
      <w:pPr>
        <w:pStyle w:val="2"/>
        <w:bidi w:val="0"/>
        <w:rPr>
          <w:rFonts w:hint="eastAsia"/>
        </w:rPr>
      </w:pPr>
      <w:r>
        <w:rPr>
          <w:rFonts w:hint="default"/>
        </w:rPr>
        <w:t>4.采购组织方：上海阿尔斯通交通设备有限公司。</w:t>
      </w:r>
    </w:p>
    <w:p w14:paraId="6FB8486A">
      <w:pPr>
        <w:pStyle w:val="2"/>
        <w:bidi w:val="0"/>
        <w:rPr>
          <w:rFonts w:hint="eastAsia"/>
        </w:rPr>
      </w:pPr>
      <w:r>
        <w:rPr>
          <w:rFonts w:hint="default"/>
        </w:rPr>
        <w:t>5.交货时间：按照上海阿尔斯通交通设备有限公司通知为准。</w:t>
      </w:r>
    </w:p>
    <w:p w14:paraId="5590C136">
      <w:pPr>
        <w:pStyle w:val="2"/>
        <w:bidi w:val="0"/>
        <w:rPr>
          <w:rFonts w:hint="eastAsia"/>
        </w:rPr>
      </w:pPr>
      <w:r>
        <w:rPr>
          <w:rFonts w:hint="default"/>
        </w:rPr>
        <w:t>6.履约地点：上海阿尔斯通交通设备有限公司，闵行区东川路3999号</w:t>
      </w:r>
    </w:p>
    <w:p w14:paraId="3E855B71">
      <w:pPr>
        <w:pStyle w:val="2"/>
        <w:bidi w:val="0"/>
        <w:rPr>
          <w:rFonts w:hint="eastAsia"/>
        </w:rPr>
      </w:pPr>
      <w:r>
        <w:rPr>
          <w:rFonts w:hint="default"/>
        </w:rPr>
        <w:t>7.采购数量：详见标段内容</w:t>
      </w:r>
    </w:p>
    <w:p w14:paraId="30EAF5C2">
      <w:pPr>
        <w:pStyle w:val="2"/>
        <w:bidi w:val="0"/>
        <w:rPr>
          <w:rFonts w:hint="eastAsia"/>
        </w:rPr>
      </w:pPr>
      <w:r>
        <w:rPr>
          <w:rFonts w:hint="default"/>
        </w:rPr>
        <w:t>8.需求明细清单按本公告“四 文件获取”的方式获得。</w:t>
      </w:r>
    </w:p>
    <w:p w14:paraId="131E67FE">
      <w:pPr>
        <w:pStyle w:val="2"/>
        <w:bidi w:val="0"/>
        <w:rPr>
          <w:rFonts w:hint="eastAsia"/>
        </w:rPr>
      </w:pPr>
      <w:r>
        <w:rPr>
          <w:rFonts w:hint="default"/>
        </w:rPr>
        <w:t>二、投标人资格要求</w:t>
      </w:r>
    </w:p>
    <w:p w14:paraId="357C55BE">
      <w:pPr>
        <w:pStyle w:val="2"/>
        <w:bidi w:val="0"/>
        <w:rPr>
          <w:rFonts w:hint="eastAsia"/>
        </w:rPr>
      </w:pPr>
      <w:r>
        <w:rPr>
          <w:rFonts w:hint="default"/>
        </w:rPr>
        <w:t>1.投标人必须是在中华人民共和国境内注册或开办的具有独立法人资格的企业或事业单位；经营范围须涵盖所投标内容。</w:t>
      </w:r>
    </w:p>
    <w:p w14:paraId="5B2F8EB0">
      <w:pPr>
        <w:pStyle w:val="2"/>
        <w:bidi w:val="0"/>
        <w:rPr>
          <w:rFonts w:hint="eastAsia"/>
        </w:rPr>
      </w:pPr>
      <w:r>
        <w:rPr>
          <w:rFonts w:hint="default"/>
        </w:rPr>
        <w:t>2.不在投标限制期承诺书；</w:t>
      </w:r>
    </w:p>
    <w:p w14:paraId="2E7B42B9">
      <w:pPr>
        <w:pStyle w:val="2"/>
        <w:bidi w:val="0"/>
        <w:rPr>
          <w:rFonts w:hint="eastAsia"/>
        </w:rPr>
      </w:pPr>
      <w:r>
        <w:rPr>
          <w:rFonts w:hint="default"/>
        </w:rPr>
        <w:t>3.投标人中标后不允许违法分包、转包，能够直接与招标方签署协议或合同；</w:t>
      </w:r>
    </w:p>
    <w:p w14:paraId="50AD4C58">
      <w:pPr>
        <w:pStyle w:val="2"/>
        <w:bidi w:val="0"/>
        <w:rPr>
          <w:rFonts w:hint="eastAsia"/>
        </w:rPr>
      </w:pPr>
      <w:r>
        <w:rPr>
          <w:rFonts w:hint="default"/>
        </w:rPr>
        <w:t>4.投标人须是一般纳税人；</w:t>
      </w:r>
    </w:p>
    <w:p w14:paraId="6A47C34F">
      <w:pPr>
        <w:pStyle w:val="2"/>
        <w:bidi w:val="0"/>
        <w:rPr>
          <w:rFonts w:hint="eastAsia"/>
        </w:rPr>
      </w:pPr>
      <w:r>
        <w:rPr>
          <w:rFonts w:hint="default"/>
        </w:rPr>
        <w:t>5.</w:t>
      </w:r>
      <w:r>
        <w:rPr>
          <w:rFonts w:hint="default"/>
        </w:rPr>
        <w:fldChar w:fldCharType="begin"/>
      </w:r>
      <w:r>
        <w:rPr>
          <w:rFonts w:hint="default"/>
        </w:rPr>
        <w:instrText xml:space="preserve"> HYPERLINK "javascript:setPayZixun()" </w:instrText>
      </w:r>
      <w:r>
        <w:rPr>
          <w:rFonts w:hint="default"/>
        </w:rPr>
        <w:fldChar w:fldCharType="separate"/>
      </w:r>
      <w:r>
        <w:rPr>
          <w:rStyle w:val="5"/>
          <w:rFonts w:hint="default" w:ascii="alibabaphy" w:hAnsi="alibabaphy" w:eastAsia="alibabaphy" w:cs="alibabaphy"/>
          <w:i w:val="0"/>
          <w:iCs w:val="0"/>
          <w:caps w:val="0"/>
          <w:color w:val="4577DC"/>
          <w:spacing w:val="0"/>
          <w:szCs w:val="24"/>
          <w:u w:val="none"/>
          <w:bdr w:val="none" w:color="auto" w:sz="0" w:space="0"/>
          <w:shd w:val="clear" w:fill="FFFFFF"/>
        </w:rPr>
        <w:t>信誉</w:t>
      </w:r>
      <w:r>
        <w:rPr>
          <w:rFonts w:hint="default"/>
        </w:rPr>
        <w:fldChar w:fldCharType="end"/>
      </w:r>
      <w:r>
        <w:rPr>
          <w:rFonts w:hint="default"/>
        </w:rPr>
        <w:t>要求：</w:t>
      </w:r>
    </w:p>
    <w:p w14:paraId="5768F362">
      <w:pPr>
        <w:pStyle w:val="2"/>
        <w:bidi w:val="0"/>
        <w:rPr>
          <w:rFonts w:hint="eastAsia"/>
        </w:rPr>
      </w:pPr>
      <w:r>
        <w:rPr>
          <w:rFonts w:hint="default"/>
        </w:rPr>
        <w:t>（1）投标人未处于被工商行政管理机关在全国企业</w:t>
      </w:r>
      <w:r>
        <w:rPr>
          <w:rFonts w:hint="default"/>
        </w:rPr>
        <w:fldChar w:fldCharType="begin"/>
      </w:r>
      <w:r>
        <w:rPr>
          <w:rFonts w:hint="default"/>
        </w:rPr>
        <w:instrText xml:space="preserve"> HYPERLINK "javascript:setPayZixun()" </w:instrText>
      </w:r>
      <w:r>
        <w:rPr>
          <w:rFonts w:hint="default"/>
        </w:rPr>
        <w:fldChar w:fldCharType="separate"/>
      </w:r>
      <w:r>
        <w:rPr>
          <w:rStyle w:val="5"/>
          <w:rFonts w:hint="default" w:ascii="alibabaphy" w:hAnsi="alibabaphy" w:eastAsia="alibabaphy" w:cs="alibabaphy"/>
          <w:i w:val="0"/>
          <w:iCs w:val="0"/>
          <w:caps w:val="0"/>
          <w:color w:val="4577DC"/>
          <w:spacing w:val="0"/>
          <w:szCs w:val="24"/>
          <w:u w:val="none"/>
          <w:bdr w:val="none" w:color="auto" w:sz="0" w:space="0"/>
          <w:shd w:val="clear" w:fill="FFFFFF"/>
        </w:rPr>
        <w:t>信用</w:t>
      </w:r>
      <w:r>
        <w:rPr>
          <w:rFonts w:hint="default"/>
        </w:rPr>
        <w:fldChar w:fldCharType="end"/>
      </w:r>
      <w:r>
        <w:rPr>
          <w:rFonts w:hint="default"/>
        </w:rPr>
        <w:t>信息公示系统中列入严重违法、</w:t>
      </w:r>
      <w:r>
        <w:rPr>
          <w:rFonts w:hint="default"/>
        </w:rPr>
        <w:fldChar w:fldCharType="begin"/>
      </w:r>
      <w:r>
        <w:rPr>
          <w:rFonts w:hint="default"/>
        </w:rPr>
        <w:instrText xml:space="preserve"> HYPERLINK "javascript:setPayZixun()" </w:instrText>
      </w:r>
      <w:r>
        <w:rPr>
          <w:rFonts w:hint="default"/>
        </w:rPr>
        <w:fldChar w:fldCharType="separate"/>
      </w:r>
      <w:r>
        <w:rPr>
          <w:rStyle w:val="5"/>
          <w:rFonts w:hint="default" w:ascii="alibabaphy" w:hAnsi="alibabaphy" w:eastAsia="alibabaphy" w:cs="alibabaphy"/>
          <w:i w:val="0"/>
          <w:iCs w:val="0"/>
          <w:caps w:val="0"/>
          <w:color w:val="4577DC"/>
          <w:spacing w:val="0"/>
          <w:szCs w:val="24"/>
          <w:u w:val="none"/>
          <w:bdr w:val="none" w:color="auto" w:sz="0" w:space="0"/>
          <w:shd w:val="clear" w:fill="FFFFFF"/>
        </w:rPr>
        <w:t>失信</w:t>
      </w:r>
      <w:r>
        <w:rPr>
          <w:rFonts w:hint="default"/>
        </w:rPr>
        <w:fldChar w:fldCharType="end"/>
      </w:r>
      <w:r>
        <w:rPr>
          <w:rFonts w:hint="default"/>
        </w:rPr>
        <w:t>、企业名单，投标人应提供在国家企业信用信息公示系统（www.gsxt.gov.cn）中严重违法失信企业名单的查询结果截图；</w:t>
      </w:r>
    </w:p>
    <w:p w14:paraId="2F982BEA">
      <w:pPr>
        <w:pStyle w:val="2"/>
        <w:bidi w:val="0"/>
        <w:rPr>
          <w:rFonts w:hint="eastAsia"/>
        </w:rPr>
      </w:pPr>
      <w:r>
        <w:rPr>
          <w:rFonts w:hint="default"/>
        </w:rPr>
        <w:t>（2）投标人未处于被最高人民法院在信用中国网站或各级信用信息共享平台中列入失信被执行人名单，投标人应提供“信用中国”（www.creditchina.gov.cn）被列入失信被执行人查询结果截图；</w:t>
      </w:r>
    </w:p>
    <w:p w14:paraId="2149CB5B">
      <w:pPr>
        <w:pStyle w:val="2"/>
        <w:bidi w:val="0"/>
        <w:rPr>
          <w:rFonts w:hint="eastAsia"/>
        </w:rPr>
      </w:pPr>
      <w:r>
        <w:rPr>
          <w:rFonts w:hint="default"/>
        </w:rPr>
        <w:t>6.其他材料：</w:t>
      </w:r>
    </w:p>
    <w:p w14:paraId="205C1B09">
      <w:pPr>
        <w:pStyle w:val="2"/>
        <w:bidi w:val="0"/>
        <w:rPr>
          <w:rFonts w:hint="eastAsia"/>
        </w:rPr>
      </w:pPr>
      <w:r>
        <w:rPr>
          <w:rFonts w:hint="default"/>
        </w:rPr>
        <w:t>（1）单位负责人或高层管理人员为同一人或存在近亲属关系的不同单位，存在股权关系、管理关系的不同单位，不得投标同一个标包的招标采购活动；</w:t>
      </w:r>
    </w:p>
    <w:p w14:paraId="593257E6">
      <w:pPr>
        <w:pStyle w:val="2"/>
        <w:bidi w:val="0"/>
        <w:rPr>
          <w:rFonts w:hint="eastAsia"/>
        </w:rPr>
      </w:pPr>
      <w:r>
        <w:rPr>
          <w:rFonts w:hint="default"/>
        </w:rPr>
        <w:t>（2）业绩要求：投标人应具有2023年1月1日以来与本项目类似业绩；</w:t>
      </w:r>
    </w:p>
    <w:p w14:paraId="7A9BE438">
      <w:pPr>
        <w:pStyle w:val="2"/>
        <w:bidi w:val="0"/>
        <w:rPr>
          <w:rFonts w:hint="eastAsia"/>
        </w:rPr>
      </w:pPr>
      <w:r>
        <w:rPr>
          <w:rFonts w:hint="default"/>
        </w:rPr>
        <w:t>（3）本项目不接受联合体投标；</w:t>
      </w:r>
    </w:p>
    <w:p w14:paraId="2A757966">
      <w:pPr>
        <w:pStyle w:val="2"/>
        <w:bidi w:val="0"/>
        <w:rPr>
          <w:rFonts w:hint="eastAsia"/>
        </w:rPr>
      </w:pPr>
      <w:r>
        <w:rPr>
          <w:rFonts w:hint="default"/>
        </w:rPr>
        <w:t>（4）如作为代理商参与，投标人须具有相应品牌代理证或授权书。</w:t>
      </w:r>
    </w:p>
    <w:p w14:paraId="334093D6">
      <w:pPr>
        <w:pStyle w:val="2"/>
        <w:bidi w:val="0"/>
        <w:rPr>
          <w:rFonts w:hint="eastAsia"/>
        </w:rPr>
      </w:pPr>
      <w:r>
        <w:rPr>
          <w:rFonts w:hint="default"/>
        </w:rPr>
        <w:t>（5）机车重要配件委外检修供应商需取得相关认证证书。</w:t>
      </w:r>
    </w:p>
    <w:p w14:paraId="09A591CD">
      <w:pPr>
        <w:pStyle w:val="2"/>
        <w:bidi w:val="0"/>
        <w:rPr>
          <w:rFonts w:hint="eastAsia"/>
        </w:rPr>
      </w:pPr>
      <w:r>
        <w:rPr>
          <w:rFonts w:hint="default"/>
        </w:rPr>
        <w:t> </w:t>
      </w:r>
    </w:p>
    <w:p w14:paraId="7313A1FE">
      <w:pPr>
        <w:pStyle w:val="2"/>
        <w:bidi w:val="0"/>
        <w:rPr>
          <w:rFonts w:hint="eastAsia"/>
        </w:rPr>
      </w:pPr>
      <w:r>
        <w:rPr>
          <w:rFonts w:hint="default"/>
        </w:rPr>
        <w:t>如具备以下条件，我方将作为潜在供应商进行推荐，待纳入合格供方后开展采购业务。</w:t>
      </w:r>
    </w:p>
    <w:p w14:paraId="3021D8BA">
      <w:pPr>
        <w:pStyle w:val="2"/>
        <w:bidi w:val="0"/>
        <w:rPr>
          <w:rFonts w:hint="eastAsia"/>
        </w:rPr>
      </w:pPr>
      <w:r>
        <w:rPr>
          <w:rFonts w:hint="default"/>
        </w:rPr>
        <w:t>1.近2年与中车其他子公司业务往来凭证（供货合同/发票等）；</w:t>
      </w:r>
    </w:p>
    <w:p w14:paraId="4FF1F40F">
      <w:pPr>
        <w:pStyle w:val="2"/>
        <w:bidi w:val="0"/>
        <w:rPr>
          <w:rFonts w:hint="eastAsia"/>
        </w:rPr>
      </w:pPr>
      <w:r>
        <w:rPr>
          <w:rFonts w:hint="default"/>
        </w:rPr>
        <w:t>2.拟供应产品有中车其他子公司合格供方资质证明文件；</w:t>
      </w:r>
    </w:p>
    <w:p w14:paraId="48E43E95">
      <w:pPr>
        <w:pStyle w:val="2"/>
        <w:bidi w:val="0"/>
        <w:rPr>
          <w:rFonts w:hint="eastAsia"/>
        </w:rPr>
      </w:pPr>
      <w:r>
        <w:rPr>
          <w:rFonts w:hint="default"/>
        </w:rPr>
        <w:t>3.拟供应产品通过中车其他子公司首件检验的首检报告；</w:t>
      </w:r>
    </w:p>
    <w:p w14:paraId="7242FB15">
      <w:pPr>
        <w:pStyle w:val="2"/>
        <w:bidi w:val="0"/>
        <w:rPr>
          <w:rFonts w:hint="eastAsia"/>
        </w:rPr>
      </w:pPr>
      <w:r>
        <w:rPr>
          <w:rFonts w:hint="default"/>
        </w:rPr>
        <w:t>4.潜在供应商需满足公司供应商准入相关要求；</w:t>
      </w:r>
    </w:p>
    <w:p w14:paraId="1F65AB21">
      <w:pPr>
        <w:pStyle w:val="2"/>
        <w:bidi w:val="0"/>
        <w:rPr>
          <w:rFonts w:hint="eastAsia"/>
        </w:rPr>
      </w:pPr>
      <w:r>
        <w:rPr>
          <w:rFonts w:hint="default"/>
        </w:rPr>
        <w:t>三、资格审查</w:t>
      </w:r>
    </w:p>
    <w:p w14:paraId="59D468B0">
      <w:pPr>
        <w:pStyle w:val="2"/>
        <w:bidi w:val="0"/>
        <w:rPr>
          <w:rFonts w:hint="eastAsia"/>
        </w:rPr>
      </w:pPr>
      <w:r>
        <w:rPr>
          <w:rFonts w:hint="default"/>
        </w:rPr>
        <w:t>本次采用： □资格预审 / ☑资格后审。</w:t>
      </w:r>
    </w:p>
    <w:p w14:paraId="5E813486">
      <w:pPr>
        <w:pStyle w:val="2"/>
        <w:bidi w:val="0"/>
        <w:rPr>
          <w:rFonts w:hint="eastAsia"/>
        </w:rPr>
      </w:pPr>
      <w:r>
        <w:rPr>
          <w:rFonts w:hint="default"/>
        </w:rPr>
        <w:t>四、文件获取</w:t>
      </w:r>
    </w:p>
    <w:p w14:paraId="2C878070">
      <w:pPr>
        <w:pStyle w:val="2"/>
        <w:bidi w:val="0"/>
        <w:rPr>
          <w:rFonts w:hint="eastAsia"/>
        </w:rPr>
      </w:pPr>
      <w:r>
        <w:rPr>
          <w:rFonts w:hint="default"/>
        </w:rPr>
        <w:t>请投标人于开标前，将</w:t>
      </w:r>
      <w:r>
        <w:rPr>
          <w:rFonts w:hint="default"/>
        </w:rPr>
        <w:fldChar w:fldCharType="begin"/>
      </w:r>
      <w:r>
        <w:rPr>
          <w:rFonts w:hint="default"/>
        </w:rPr>
        <w:instrText xml:space="preserve"> HYPERLINK "javascript:setPayZixun()" \o "标书制作" </w:instrText>
      </w:r>
      <w:r>
        <w:rPr>
          <w:rFonts w:hint="default"/>
        </w:rPr>
        <w:fldChar w:fldCharType="separate"/>
      </w:r>
      <w:r>
        <w:rPr>
          <w:rStyle w:val="5"/>
          <w:rFonts w:hint="default" w:ascii="alibabaphy" w:hAnsi="alibabaphy" w:eastAsia="alibabaphy" w:cs="alibabaphy"/>
          <w:i w:val="0"/>
          <w:iCs w:val="0"/>
          <w:caps w:val="0"/>
          <w:color w:val="4577DC"/>
          <w:spacing w:val="0"/>
          <w:szCs w:val="24"/>
          <w:u w:val="none"/>
          <w:bdr w:val="none" w:color="auto" w:sz="0" w:space="0"/>
          <w:shd w:val="clear" w:fill="FFFFFF"/>
        </w:rPr>
        <w:t>采购文件</w:t>
      </w:r>
      <w:r>
        <w:rPr>
          <w:rFonts w:hint="default"/>
        </w:rPr>
        <w:fldChar w:fldCharType="end"/>
      </w:r>
      <w:r>
        <w:rPr>
          <w:rFonts w:hint="default"/>
        </w:rPr>
        <w:t>购买回执单置于</w:t>
      </w:r>
      <w:r>
        <w:rPr>
          <w:rFonts w:hint="default"/>
        </w:rPr>
        <w:fldChar w:fldCharType="begin"/>
      </w:r>
      <w:r>
        <w:rPr>
          <w:rFonts w:hint="default"/>
        </w:rPr>
        <w:instrText xml:space="preserve"> HYPERLINK "javascript:setPayZixun()" \o "标书制作" </w:instrText>
      </w:r>
      <w:r>
        <w:rPr>
          <w:rFonts w:hint="default"/>
        </w:rPr>
        <w:fldChar w:fldCharType="separate"/>
      </w:r>
      <w:r>
        <w:rPr>
          <w:rStyle w:val="5"/>
          <w:rFonts w:hint="default" w:ascii="alibabaphy" w:hAnsi="alibabaphy" w:eastAsia="alibabaphy" w:cs="alibabaphy"/>
          <w:i w:val="0"/>
          <w:iCs w:val="0"/>
          <w:caps w:val="0"/>
          <w:color w:val="4577DC"/>
          <w:spacing w:val="0"/>
          <w:szCs w:val="24"/>
          <w:u w:val="none"/>
          <w:bdr w:val="none" w:color="auto" w:sz="0" w:space="0"/>
          <w:shd w:val="clear" w:fill="FFFFFF"/>
        </w:rPr>
        <w:t>投标文件</w:t>
      </w:r>
      <w:r>
        <w:rPr>
          <w:rFonts w:hint="default"/>
        </w:rPr>
        <w:fldChar w:fldCharType="end"/>
      </w:r>
      <w:r>
        <w:rPr>
          <w:rFonts w:hint="default"/>
        </w:rPr>
        <w:t>中，并上传至采购平台。</w:t>
      </w:r>
    </w:p>
    <w:p w14:paraId="7381134D">
      <w:pPr>
        <w:pStyle w:val="2"/>
        <w:bidi w:val="0"/>
        <w:rPr>
          <w:rFonts w:hint="eastAsia"/>
        </w:rPr>
      </w:pPr>
      <w:r>
        <w:rPr>
          <w:rFonts w:hint="default"/>
        </w:rPr>
        <w:t>本次招标实行资格后审，请投标人自行判断是否符合招标公告要求的资格条件，并决定是否购买</w:t>
      </w:r>
      <w:r>
        <w:rPr>
          <w:rFonts w:hint="default"/>
        </w:rPr>
        <w:fldChar w:fldCharType="begin"/>
      </w:r>
      <w:r>
        <w:rPr>
          <w:rFonts w:hint="default"/>
        </w:rPr>
        <w:instrText xml:space="preserve"> HYPERLINK "javascript:setPayZixun()" \o "标书制作" </w:instrText>
      </w:r>
      <w:r>
        <w:rPr>
          <w:rFonts w:hint="default"/>
        </w:rPr>
        <w:fldChar w:fldCharType="separate"/>
      </w:r>
      <w:r>
        <w:rPr>
          <w:rStyle w:val="5"/>
          <w:rFonts w:hint="default" w:ascii="alibabaphy" w:hAnsi="alibabaphy" w:eastAsia="alibabaphy" w:cs="alibabaphy"/>
          <w:i w:val="0"/>
          <w:iCs w:val="0"/>
          <w:caps w:val="0"/>
          <w:color w:val="4577DC"/>
          <w:spacing w:val="0"/>
          <w:szCs w:val="24"/>
          <w:u w:val="none"/>
          <w:bdr w:val="none" w:color="auto" w:sz="0" w:space="0"/>
          <w:shd w:val="clear" w:fill="FFFFFF"/>
        </w:rPr>
        <w:t>招标文件</w:t>
      </w:r>
      <w:r>
        <w:rPr>
          <w:rFonts w:hint="default"/>
        </w:rPr>
        <w:fldChar w:fldCharType="end"/>
      </w:r>
      <w:r>
        <w:rPr>
          <w:rFonts w:hint="default"/>
        </w:rPr>
        <w:t>（招标文件概售不退）和参加投标。</w:t>
      </w:r>
    </w:p>
    <w:p w14:paraId="73F4AB0B">
      <w:pPr>
        <w:pStyle w:val="2"/>
        <w:bidi w:val="0"/>
        <w:rPr>
          <w:rFonts w:hint="eastAsia"/>
        </w:rPr>
      </w:pPr>
      <w:r>
        <w:rPr>
          <w:rFonts w:hint="default"/>
        </w:rPr>
        <w:t>未提供购买招标文件银行回执单的投标人及资格条件不符的投标人将被否决其投标资格。</w:t>
      </w:r>
    </w:p>
    <w:p w14:paraId="568E7E37">
      <w:pPr>
        <w:pStyle w:val="2"/>
        <w:bidi w:val="0"/>
        <w:rPr>
          <w:rFonts w:hint="eastAsia"/>
        </w:rPr>
      </w:pPr>
      <w:r>
        <w:rPr>
          <w:rFonts w:hint="default"/>
        </w:rPr>
        <w:t>2.凡有意参加投标者凭借登录信息，进入“中车购”网站--“供应商工作台”--“电子采购”--“招标公告”--“招标采购”--“进入项目”--“我要响应”，点击“确认参加”，进入“招标文件领取”下载文件。</w:t>
      </w:r>
    </w:p>
    <w:p w14:paraId="114EADB0">
      <w:pPr>
        <w:pStyle w:val="2"/>
        <w:bidi w:val="0"/>
        <w:rPr>
          <w:rFonts w:hint="eastAsia"/>
        </w:rPr>
      </w:pPr>
      <w:r>
        <w:rPr>
          <w:rFonts w:hint="default"/>
        </w:rPr>
        <w:t>3.“中车购”网站登录地址：https://www.crrcgo.cc。</w:t>
      </w:r>
    </w:p>
    <w:p w14:paraId="702B1543">
      <w:pPr>
        <w:pStyle w:val="2"/>
        <w:bidi w:val="0"/>
        <w:rPr>
          <w:rFonts w:hint="eastAsia"/>
        </w:rPr>
      </w:pPr>
      <w:r>
        <w:rPr>
          <w:rFonts w:hint="default"/>
        </w:rPr>
        <w:t>4.供应商如无“中车购”网站登录账号，请按照以下流程进行操作：（1）登录网址：https://www.crrcgo.cc，点击“注册”，根据系统提示完成注册，新用户注册可参照首页下方“帮助中心”--“注册指引”--“账号注册指南”进行注册，也可咨询客户服务电话：400-099-6220。（2）在通知时间内进入进入“中车购”网站，下载采购文件。</w:t>
      </w:r>
    </w:p>
    <w:p w14:paraId="069EBD12">
      <w:pPr>
        <w:pStyle w:val="2"/>
        <w:bidi w:val="0"/>
        <w:rPr>
          <w:rFonts w:hint="eastAsia"/>
        </w:rPr>
      </w:pPr>
      <w:r>
        <w:rPr>
          <w:rFonts w:hint="default"/>
        </w:rPr>
        <w:t>五、投标文件递交</w:t>
      </w:r>
    </w:p>
    <w:p w14:paraId="5D3623D0">
      <w:pPr>
        <w:pStyle w:val="2"/>
        <w:bidi w:val="0"/>
        <w:rPr>
          <w:rFonts w:hint="eastAsia"/>
        </w:rPr>
      </w:pPr>
      <w:r>
        <w:rPr>
          <w:rFonts w:hint="default"/>
        </w:rPr>
        <w:t>投标人在递交投标文件截止时间前登录中车购网站--“供应商工作台”--“电子采购”--“招标公告”--“招标采购”--“进入项目”--“我要响应”--“保存报价”--“上传投标文件”--“确认投标”，以附件形式上传电子版投标文件，完成投标文件的递交。逾期未提交电子版投标文件的，采购人不予受理。</w:t>
      </w:r>
    </w:p>
    <w:p w14:paraId="7204FA99">
      <w:pPr>
        <w:pStyle w:val="2"/>
        <w:bidi w:val="0"/>
        <w:rPr>
          <w:rFonts w:hint="eastAsia"/>
        </w:rPr>
      </w:pPr>
      <w:r>
        <w:rPr>
          <w:rFonts w:hint="default"/>
        </w:rPr>
        <w:t>投标人请保持电子商务平台和通讯畅通，在线与采购人交流，无需出席开标现场。</w:t>
      </w:r>
    </w:p>
    <w:p w14:paraId="07FFB8E7">
      <w:pPr>
        <w:pStyle w:val="2"/>
        <w:bidi w:val="0"/>
        <w:rPr>
          <w:rFonts w:hint="eastAsia"/>
        </w:rPr>
      </w:pPr>
      <w:r>
        <w:rPr>
          <w:rFonts w:hint="default"/>
        </w:rPr>
        <w:t>报名截止时间：2025年10月29日上午00时00分（北京时间）（逾期不予受理）</w:t>
      </w:r>
    </w:p>
    <w:p w14:paraId="7257FB42">
      <w:pPr>
        <w:pStyle w:val="2"/>
        <w:bidi w:val="0"/>
        <w:rPr>
          <w:rFonts w:hint="eastAsia"/>
        </w:rPr>
      </w:pPr>
      <w:r>
        <w:rPr>
          <w:rFonts w:hint="default"/>
        </w:rPr>
        <w:t>投标文件递交截止时间：2025年10月29日上午00时00分（北京时间）</w:t>
      </w:r>
    </w:p>
    <w:p w14:paraId="04F3EAB0">
      <w:pPr>
        <w:pStyle w:val="2"/>
        <w:bidi w:val="0"/>
        <w:rPr>
          <w:rFonts w:hint="eastAsia"/>
        </w:rPr>
      </w:pPr>
      <w:r>
        <w:rPr>
          <w:rFonts w:hint="default"/>
        </w:rPr>
        <w:t>开标时间：2025年10月（北京时间）</w:t>
      </w:r>
    </w:p>
    <w:p w14:paraId="50C087B3">
      <w:pPr>
        <w:pStyle w:val="2"/>
        <w:bidi w:val="0"/>
        <w:rPr>
          <w:rFonts w:hint="eastAsia"/>
        </w:rPr>
      </w:pPr>
      <w:r>
        <w:rPr>
          <w:rFonts w:hint="default"/>
        </w:rPr>
        <w:t>六、发布公告媒体</w:t>
      </w:r>
    </w:p>
    <w:p w14:paraId="43884B10">
      <w:pPr>
        <w:pStyle w:val="2"/>
        <w:bidi w:val="0"/>
        <w:rPr>
          <w:rFonts w:hint="eastAsia"/>
        </w:rPr>
      </w:pPr>
      <w:r>
        <w:rPr>
          <w:rFonts w:hint="default"/>
        </w:rPr>
        <w:t>本次公告通过中车购平台（http://www.crrcgo.cc/）随采购文件同步发布。</w:t>
      </w:r>
    </w:p>
    <w:p w14:paraId="7D0B42F1">
      <w:pPr>
        <w:pStyle w:val="2"/>
        <w:bidi w:val="0"/>
        <w:rPr>
          <w:rFonts w:hint="eastAsia"/>
        </w:rPr>
      </w:pPr>
      <w:r>
        <w:rPr>
          <w:rFonts w:hint="default"/>
        </w:rPr>
        <w:t>七、联系方式</w:t>
      </w:r>
    </w:p>
    <w:p w14:paraId="4E54DC31">
      <w:pPr>
        <w:pStyle w:val="2"/>
        <w:bidi w:val="0"/>
        <w:rPr>
          <w:rFonts w:hint="eastAsia"/>
        </w:rPr>
      </w:pPr>
      <w:r>
        <w:rPr>
          <w:rFonts w:hint="default"/>
        </w:rPr>
        <w:t>采购人：上海阿尔斯通交通设备有限公司</w:t>
      </w:r>
    </w:p>
    <w:p w14:paraId="1BE9FDAF">
      <w:pPr>
        <w:pStyle w:val="2"/>
        <w:bidi w:val="0"/>
        <w:rPr>
          <w:rFonts w:hint="eastAsia"/>
        </w:rPr>
      </w:pPr>
      <w:r>
        <w:rPr>
          <w:rFonts w:hint="default"/>
        </w:rPr>
        <w:t>地址：上海市闵行区东川路3999号</w:t>
      </w:r>
    </w:p>
    <w:p w14:paraId="1CFEED1F">
      <w:pPr>
        <w:pStyle w:val="2"/>
        <w:bidi w:val="0"/>
        <w:rPr>
          <w:rFonts w:hint="eastAsia"/>
        </w:rPr>
      </w:pPr>
      <w:r>
        <w:rPr>
          <w:rFonts w:hint="default"/>
        </w:rPr>
        <w:t>需求单位联系人：戴先生   电话：13661612200</w:t>
      </w:r>
    </w:p>
    <w:p w14:paraId="11362D78">
      <w:pPr>
        <w:pStyle w:val="2"/>
        <w:bidi w:val="0"/>
        <w:rPr>
          <w:rFonts w:hint="eastAsia"/>
        </w:rPr>
      </w:pPr>
      <w:r>
        <w:rPr>
          <w:rFonts w:hint="default"/>
        </w:rPr>
        <w:t>采购组织方：上海阿尔斯通交通设备有限公司</w:t>
      </w:r>
    </w:p>
    <w:p w14:paraId="5DCFEBD6">
      <w:pPr>
        <w:pStyle w:val="2"/>
        <w:bidi w:val="0"/>
        <w:rPr>
          <w:rFonts w:hint="eastAsia"/>
        </w:rPr>
      </w:pPr>
      <w:r>
        <w:rPr>
          <w:rFonts w:hint="default"/>
        </w:rPr>
        <w:t>采购组织人：戴先生     电话：13661612200</w:t>
      </w:r>
    </w:p>
    <w:p w14:paraId="3979927E">
      <w:pPr>
        <w:pStyle w:val="2"/>
        <w:bidi w:val="0"/>
        <w:rPr>
          <w:rFonts w:hint="eastAsia"/>
        </w:rPr>
      </w:pPr>
      <w:r>
        <w:rPr>
          <w:rFonts w:hint="default"/>
        </w:rPr>
        <w:t> </w:t>
      </w:r>
    </w:p>
    <w:p w14:paraId="6DB50EAB">
      <w:pPr>
        <w:pStyle w:val="2"/>
        <w:bidi w:val="0"/>
        <w:rPr>
          <w:rFonts w:hint="eastAsia"/>
        </w:rPr>
      </w:pPr>
      <w:r>
        <w:rPr>
          <w:rFonts w:hint="default"/>
        </w:rPr>
        <w:t>                                    </w:t>
      </w:r>
      <w:r>
        <w:rPr>
          <w:rFonts w:hint="eastAsia"/>
        </w:rPr>
        <w:t>上海阿尔斯通交通设备有限公司</w:t>
      </w:r>
    </w:p>
    <w:p w14:paraId="10182DDA">
      <w:pPr>
        <w:pStyle w:val="2"/>
        <w:bidi w:val="0"/>
        <w:rPr>
          <w:rFonts w:hint="eastAsia"/>
        </w:rPr>
      </w:pPr>
      <w:r>
        <w:rPr>
          <w:rFonts w:hint="default"/>
        </w:rPr>
        <w:t>                                                2025年10月21日</w:t>
      </w:r>
    </w:p>
    <w:p w14:paraId="708C797A">
      <w:pPr>
        <w:pStyle w:val="2"/>
        <w:bidi w:val="0"/>
      </w:pPr>
    </w:p>
    <w:bookmarkEnd w:id="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alibabaphy">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Segoe UI">
    <w:panose1 w:val="020B0502040204020203"/>
    <w:charset w:val="00"/>
    <w:family w:val="auto"/>
    <w:pitch w:val="default"/>
    <w:sig w:usb0="E4002EFF" w:usb1="C000E47F"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97671F"/>
    <w:rsid w:val="349767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1671</Words>
  <Characters>1926</Characters>
  <Lines>0</Lines>
  <Paragraphs>0</Paragraphs>
  <TotalTime>0</TotalTime>
  <ScaleCrop>false</ScaleCrop>
  <LinksUpToDate>false</LinksUpToDate>
  <CharactersWithSpaces>2035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2025-10-22T08:25:00Z</dcterms:created>
  <dc:creator>璇儿</dc:creator>
  <cp:lastModifiedBy>璇儿</cp:lastModifiedBy>
  <dcterms:modified xsi:type="dcterms:W3CDTF">2025-10-22T08:26:01Z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9ED60E4CC5F441EFBB6485A1EE3D4DE5_11</vt:lpwstr>
  </property>
  <property fmtid="{D5CDD505-2E9C-101B-9397-08002B2CF9AE}" pid="4" name="KSOTemplateDocerSaveRecord">
    <vt:lpwstr>eyJoZGlkIjoiMGM2Y2JhNTI2ODZhZDhlNDdiZWJlOWMzN2NmM2E2N2QiLCJ1c2VySWQiOiI5NjU3NTMzMzUifQ==</vt:lpwstr>
  </property>
</Properties>
</file>