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04A2D">
      <w:pPr>
        <w:pStyle w:val="2"/>
        <w:bidi w:val="0"/>
      </w:pPr>
      <w:bookmarkStart w:id="0" w:name="_GoBack"/>
      <w:r>
        <w:rPr>
          <w:rFonts w:hint="eastAsia"/>
        </w:rPr>
        <w:t>中储股份天津分公司采购木托盘招标公告</w:t>
      </w:r>
    </w:p>
    <w:p w14:paraId="61211130">
      <w:pPr>
        <w:pStyle w:val="2"/>
        <w:bidi w:val="0"/>
        <w:rPr>
          <w:rFonts w:hint="eastAsia"/>
        </w:rPr>
      </w:pPr>
      <w:r>
        <w:rPr>
          <w:rFonts w:hint="eastAsia"/>
        </w:rPr>
        <w:t>（招标编号：中储天津分公司【 2025-03 】号）</w:t>
      </w:r>
    </w:p>
    <w:p w14:paraId="1BBB9FC0">
      <w:pPr>
        <w:pStyle w:val="2"/>
        <w:bidi w:val="0"/>
        <w:rPr>
          <w:rFonts w:hint="eastAsia"/>
        </w:rPr>
      </w:pPr>
      <w:r>
        <w:rPr>
          <w:rFonts w:hint="eastAsia"/>
        </w:rPr>
        <w:t>一、招标条件</w:t>
      </w:r>
    </w:p>
    <w:p w14:paraId="5199511F">
      <w:pPr>
        <w:pStyle w:val="2"/>
        <w:bidi w:val="0"/>
        <w:rPr>
          <w:rFonts w:hint="eastAsia"/>
        </w:rPr>
      </w:pPr>
      <w:r>
        <w:rPr>
          <w:rFonts w:hint="eastAsia"/>
        </w:rPr>
        <w:t>中储发展股份有限公司天津分公司因业务发展及仓储扩容需要，现需采购一批木托盘，现就中储股份天津分公司采购木托盘项目进行询比采购。本项目采购资金已落实，具备招标条件。</w:t>
      </w:r>
    </w:p>
    <w:p w14:paraId="1C1868EB">
      <w:pPr>
        <w:pStyle w:val="2"/>
        <w:bidi w:val="0"/>
        <w:rPr>
          <w:rFonts w:hint="eastAsia"/>
        </w:rPr>
      </w:pPr>
      <w:r>
        <w:rPr>
          <w:rFonts w:hint="eastAsia"/>
        </w:rPr>
        <w:t>二、招标内容</w:t>
      </w:r>
    </w:p>
    <w:p w14:paraId="44D951E8">
      <w:pPr>
        <w:pStyle w:val="2"/>
        <w:bidi w:val="0"/>
        <w:rPr>
          <w:rFonts w:hint="eastAsia"/>
        </w:rPr>
      </w:pPr>
      <w:r>
        <w:rPr>
          <w:rFonts w:hint="eastAsia"/>
        </w:rPr>
        <w:t>1. 项目名称：中储股份天津分公司采购木托盘</w:t>
      </w:r>
    </w:p>
    <w:p w14:paraId="47D314BB">
      <w:pPr>
        <w:pStyle w:val="2"/>
        <w:bidi w:val="0"/>
        <w:rPr>
          <w:rFonts w:hint="eastAsia"/>
        </w:rPr>
      </w:pPr>
      <w:r>
        <w:rPr>
          <w:rFonts w:hint="eastAsia"/>
        </w:rPr>
        <w:t>2. 项目内容：</w:t>
      </w:r>
    </w:p>
    <w:p w14:paraId="58D8BFB2">
      <w:pPr>
        <w:pStyle w:val="2"/>
        <w:bidi w:val="0"/>
        <w:rPr>
          <w:rFonts w:hint="eastAsia"/>
        </w:rPr>
      </w:pPr>
      <w:r>
        <w:rPr>
          <w:rFonts w:hint="eastAsia"/>
        </w:rPr>
        <w:t>（ 1 ）、产品需求明细：</w:t>
      </w:r>
    </w:p>
    <w:p w14:paraId="46E43CA7">
      <w:pPr>
        <w:pStyle w:val="2"/>
        <w:bidi w:val="0"/>
        <w:rPr>
          <w:rFonts w:hint="eastAsia"/>
        </w:rPr>
      </w:pPr>
      <w:r>
        <w:rPr>
          <w:rFonts w:hint="eastAsia"/>
        </w:rPr>
        <w:t>  产品名称：木托盘</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80"/>
        <w:gridCol w:w="2884"/>
        <w:gridCol w:w="1300"/>
        <w:gridCol w:w="580"/>
      </w:tblGrid>
      <w:tr w14:paraId="72D8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872685">
            <w:pPr>
              <w:pStyle w:val="2"/>
              <w:bidi w:val="0"/>
            </w:pPr>
            <w:r>
              <w:rPr>
                <w:rFonts w:hint="eastAsia"/>
              </w:rPr>
              <w:t>需求地点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905699">
            <w:pPr>
              <w:pStyle w:val="2"/>
              <w:bidi w:val="0"/>
            </w:pPr>
            <w:r>
              <w:rPr>
                <w:rFonts w:hint="eastAsia"/>
              </w:rPr>
              <w:t>标准尺寸（单位： mm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943477">
            <w:pPr>
              <w:pStyle w:val="2"/>
              <w:bidi w:val="0"/>
            </w:pPr>
            <w:r>
              <w:rPr>
                <w:rFonts w:hint="eastAsia"/>
              </w:rPr>
              <w:t>数量（个）</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E1C62F">
            <w:pPr>
              <w:pStyle w:val="2"/>
              <w:bidi w:val="0"/>
            </w:pPr>
            <w:r>
              <w:rPr>
                <w:rFonts w:hint="eastAsia"/>
              </w:rPr>
              <w:t>备注</w:t>
            </w:r>
          </w:p>
        </w:tc>
      </w:tr>
      <w:tr w14:paraId="1F67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B4C0EA">
            <w:pPr>
              <w:pStyle w:val="2"/>
              <w:bidi w:val="0"/>
            </w:pPr>
            <w:r>
              <w:rPr>
                <w:rFonts w:hint="eastAsia"/>
              </w:rPr>
              <w:t>天津市滨海新区</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1BDDC1">
            <w:pPr>
              <w:pStyle w:val="2"/>
              <w:bidi w:val="0"/>
            </w:pPr>
            <w:r>
              <w:rPr>
                <w:rFonts w:hint="eastAsia"/>
              </w:rPr>
              <w:t>2200mm*1170mm*140mm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736D7A">
            <w:pPr>
              <w:pStyle w:val="2"/>
              <w:bidi w:val="0"/>
            </w:pPr>
            <w:r>
              <w:rPr>
                <w:rFonts w:hint="eastAsia"/>
              </w:rPr>
              <w:t>2000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DAB3D5">
            <w:pPr>
              <w:pStyle w:val="2"/>
              <w:bidi w:val="0"/>
            </w:pPr>
            <w:r>
              <w:rPr>
                <w:rFonts w:hint="eastAsia"/>
              </w:rPr>
              <w:t> </w:t>
            </w:r>
          </w:p>
        </w:tc>
      </w:tr>
    </w:tbl>
    <w:p w14:paraId="153B8E96">
      <w:pPr>
        <w:pStyle w:val="2"/>
        <w:bidi w:val="0"/>
        <w:rPr>
          <w:rFonts w:hint="eastAsia"/>
        </w:rPr>
      </w:pPr>
      <w:r>
        <w:rPr>
          <w:rFonts w:hint="eastAsia"/>
        </w:rPr>
        <w:t>（ 2 ） 、 具体要求 ：</w:t>
      </w:r>
    </w:p>
    <w:p w14:paraId="6F60B569">
      <w:pPr>
        <w:pStyle w:val="2"/>
        <w:bidi w:val="0"/>
        <w:rPr>
          <w:rFonts w:hint="eastAsia"/>
        </w:rPr>
      </w:pPr>
      <w:r>
        <w:rPr>
          <w:rFonts w:hint="eastAsia"/>
        </w:rPr>
        <w:t>① 、尺寸工艺要求：详见 “ 附件 1” 图纸；具体尺寸和生产工艺可参照图纸进行适当改进，但需符合我单位对托盘载荷参数和设计寿命的要求，且须经过我公司同意。</w:t>
      </w:r>
    </w:p>
    <w:p w14:paraId="1418A780">
      <w:pPr>
        <w:pStyle w:val="2"/>
        <w:bidi w:val="0"/>
        <w:rPr>
          <w:rFonts w:hint="eastAsia"/>
        </w:rPr>
      </w:pPr>
      <w:r>
        <w:rPr>
          <w:rFonts w:hint="eastAsia"/>
        </w:rPr>
        <w:t>② 、承重要求：</w:t>
      </w:r>
    </w:p>
    <w:p w14:paraId="366D7BA7">
      <w:pPr>
        <w:pStyle w:val="2"/>
        <w:bidi w:val="0"/>
        <w:rPr>
          <w:rFonts w:hint="eastAsia"/>
        </w:rPr>
      </w:pPr>
      <w:r>
        <w:rPr>
          <w:rFonts w:hint="eastAsia"/>
        </w:rPr>
        <w:t>木托盘动态载荷 2 吨、静态载荷要求 3 吨（需在报价文件中体现），产品交付时提交产品质量技术监督部门或其他具有检验资质的第三方机构依法出具的承重质检报告。</w:t>
      </w:r>
    </w:p>
    <w:p w14:paraId="448C8C0E">
      <w:pPr>
        <w:pStyle w:val="2"/>
        <w:bidi w:val="0"/>
        <w:rPr>
          <w:rFonts w:hint="eastAsia"/>
        </w:rPr>
      </w:pPr>
      <w:r>
        <w:rPr>
          <w:rFonts w:hint="eastAsia"/>
        </w:rPr>
        <w:t>③ 、设计寿命：不低于 3 年；</w:t>
      </w:r>
    </w:p>
    <w:p w14:paraId="2544D9DC">
      <w:pPr>
        <w:pStyle w:val="2"/>
        <w:bidi w:val="0"/>
        <w:rPr>
          <w:rFonts w:hint="eastAsia"/>
        </w:rPr>
      </w:pPr>
      <w:r>
        <w:rPr>
          <w:rFonts w:hint="eastAsia"/>
        </w:rPr>
        <w:t>④ 、颜色要求：原木色；</w:t>
      </w:r>
    </w:p>
    <w:p w14:paraId="42BD5720">
      <w:pPr>
        <w:pStyle w:val="2"/>
        <w:bidi w:val="0"/>
        <w:rPr>
          <w:rFonts w:hint="eastAsia"/>
        </w:rPr>
      </w:pPr>
      <w:r>
        <w:rPr>
          <w:rFonts w:hint="eastAsia"/>
        </w:rPr>
        <w:t>⑤ 、材料要求：杨木，主材不得使用拼接料；单个托盘重量不低于 30KG （ ±1KG ）；</w:t>
      </w:r>
    </w:p>
    <w:p w14:paraId="601F5433">
      <w:pPr>
        <w:pStyle w:val="2"/>
        <w:bidi w:val="0"/>
        <w:rPr>
          <w:rFonts w:hint="eastAsia"/>
        </w:rPr>
      </w:pPr>
      <w:r>
        <w:rPr>
          <w:rFonts w:hint="eastAsia"/>
        </w:rPr>
        <w:t>⑥ 、多个木托盘可稳固叠放，以节省空间。</w:t>
      </w:r>
    </w:p>
    <w:p w14:paraId="08C67D73">
      <w:pPr>
        <w:pStyle w:val="2"/>
        <w:bidi w:val="0"/>
        <w:rPr>
          <w:rFonts w:hint="eastAsia"/>
        </w:rPr>
      </w:pPr>
      <w:r>
        <w:rPr>
          <w:rFonts w:hint="eastAsia"/>
        </w:rPr>
        <w:t>（ 3 ）、交货地点：天津市滨海新区塘沽新港四号路北 791 号</w:t>
      </w:r>
    </w:p>
    <w:p w14:paraId="10AF519A">
      <w:pPr>
        <w:pStyle w:val="2"/>
        <w:bidi w:val="0"/>
        <w:rPr>
          <w:rFonts w:hint="eastAsia"/>
        </w:rPr>
      </w:pPr>
      <w:r>
        <w:rPr>
          <w:rFonts w:hint="eastAsia"/>
        </w:rPr>
        <w:t>（ 4 ）、质保：质保期不低于 1 年。质保期内非使用方人为原因造成产品损坏、变形等，由乙方负责免费维修，维修方式由双方协商。无法修复的，应由乙方负责更换新品。</w:t>
      </w:r>
    </w:p>
    <w:p w14:paraId="1EAB686A">
      <w:pPr>
        <w:pStyle w:val="2"/>
        <w:bidi w:val="0"/>
        <w:rPr>
          <w:rFonts w:hint="eastAsia"/>
        </w:rPr>
      </w:pPr>
      <w:r>
        <w:rPr>
          <w:rFonts w:hint="eastAsia"/>
        </w:rPr>
        <w:t>三、投标人资格要求</w:t>
      </w:r>
    </w:p>
    <w:p w14:paraId="1D1B7B8D">
      <w:pPr>
        <w:pStyle w:val="2"/>
        <w:bidi w:val="0"/>
        <w:rPr>
          <w:rFonts w:hint="eastAsia"/>
        </w:rPr>
      </w:pPr>
      <w:r>
        <w:rPr>
          <w:rFonts w:hint="eastAsia"/>
        </w:rPr>
        <w:t>1 、报价文件</w:t>
      </w:r>
    </w:p>
    <w:p w14:paraId="3E16C44A">
      <w:pPr>
        <w:pStyle w:val="2"/>
        <w:bidi w:val="0"/>
        <w:rPr>
          <w:rFonts w:hint="eastAsia"/>
        </w:rPr>
      </w:pPr>
      <w:r>
        <w:rPr>
          <w:rFonts w:hint="eastAsia"/>
        </w:rPr>
        <w:t>（ 1 ）资格要求：</w:t>
      </w:r>
    </w:p>
    <w:p w14:paraId="115DED82">
      <w:pPr>
        <w:pStyle w:val="2"/>
        <w:bidi w:val="0"/>
        <w:rPr>
          <w:rFonts w:hint="eastAsia"/>
        </w:rPr>
      </w:pPr>
      <w:r>
        <w:rPr>
          <w:rFonts w:hint="eastAsia"/>
        </w:rPr>
        <w:t>本项目不接受联合体报价且选中后不允许分包，报价单位须是中国大陆境内合法注册的独立企业法人单位，能独立承担民事责任，具有从事项目的经营范围；市场信誉良好，无欺骗、严重违约及重大产品质量问题。</w:t>
      </w:r>
    </w:p>
    <w:p w14:paraId="69F8127A">
      <w:pPr>
        <w:pStyle w:val="2"/>
        <w:bidi w:val="0"/>
        <w:rPr>
          <w:rFonts w:hint="eastAsia"/>
        </w:rPr>
      </w:pPr>
      <w:r>
        <w:rPr>
          <w:rFonts w:hint="eastAsia"/>
        </w:rPr>
        <w:t>（ 2 ）报价文件要求：</w:t>
      </w:r>
    </w:p>
    <w:p w14:paraId="40FFADE3">
      <w:pPr>
        <w:pStyle w:val="2"/>
        <w:bidi w:val="0"/>
        <w:rPr>
          <w:rFonts w:hint="eastAsia"/>
        </w:rPr>
      </w:pPr>
      <w:r>
        <w:rPr>
          <w:rFonts w:hint="eastAsia"/>
        </w:rPr>
        <w:t>报价资料包括：营业执照、报价单（包含售后服务承诺、报价须包括运费等所有费用、报价为含税增值税税率 13% 的价格）</w:t>
      </w:r>
    </w:p>
    <w:p w14:paraId="7620B243">
      <w:pPr>
        <w:pStyle w:val="2"/>
        <w:bidi w:val="0"/>
        <w:rPr>
          <w:rFonts w:hint="eastAsia"/>
        </w:rPr>
      </w:pPr>
      <w:r>
        <w:rPr>
          <w:rFonts w:hint="eastAsia"/>
        </w:rPr>
        <w:t>四、招标文件获取</w:t>
      </w:r>
    </w:p>
    <w:p w14:paraId="2A3E9DFE">
      <w:pPr>
        <w:pStyle w:val="2"/>
        <w:bidi w:val="0"/>
        <w:rPr>
          <w:rFonts w:hint="eastAsia"/>
        </w:rPr>
      </w:pPr>
      <w:r>
        <w:rPr>
          <w:rFonts w:hint="eastAsia"/>
        </w:rPr>
        <w:t>1. 凡有意参加的投标人，须在中国物流集团采购供应链管理平台（ scm.chinalogisticsgroup.com.cn ）完成注册。注册通过后，投标人在招标文件发售期间可通过 “ 投标管理 ” 下载招标文件。点击 “ 投标管理中文件下载 ” ，在右侧须先点击确认下载后方可查看并下载招标文件。</w:t>
      </w:r>
    </w:p>
    <w:p w14:paraId="252183D3">
      <w:pPr>
        <w:pStyle w:val="2"/>
        <w:bidi w:val="0"/>
        <w:rPr>
          <w:rFonts w:hint="eastAsia"/>
        </w:rPr>
      </w:pPr>
      <w:r>
        <w:rPr>
          <w:rFonts w:hint="eastAsia"/>
        </w:rPr>
        <w:t>2. 投标人请于 2025 年 10 月 22 日上午 10:30 起至 2025 年 10 月 23 日上午 12:00 购买招标文件。招标文件售价 0 元人民币，售后不退。</w:t>
      </w:r>
    </w:p>
    <w:p w14:paraId="7687322F">
      <w:pPr>
        <w:pStyle w:val="2"/>
        <w:bidi w:val="0"/>
        <w:rPr>
          <w:rFonts w:hint="eastAsia"/>
        </w:rPr>
      </w:pPr>
      <w:r>
        <w:rPr>
          <w:rFonts w:hint="eastAsia"/>
        </w:rPr>
        <w:t>五、投标文件递交</w:t>
      </w:r>
    </w:p>
    <w:p w14:paraId="32A6EAAC">
      <w:pPr>
        <w:pStyle w:val="2"/>
        <w:bidi w:val="0"/>
        <w:rPr>
          <w:rFonts w:hint="eastAsia"/>
        </w:rPr>
      </w:pPr>
      <w:r>
        <w:rPr>
          <w:rFonts w:hint="eastAsia"/>
        </w:rPr>
        <w:t>1. 投标文件递交截止时间为 2025 年 10 月 23 日上午 12:00 ，地点为天津市滨海新区塘沽新港四号路北 791 号中储发展股份有限公司天津分公司。</w:t>
      </w:r>
    </w:p>
    <w:p w14:paraId="235CF291">
      <w:pPr>
        <w:pStyle w:val="2"/>
        <w:bidi w:val="0"/>
        <w:rPr>
          <w:rFonts w:hint="eastAsia"/>
        </w:rPr>
      </w:pPr>
      <w:r>
        <w:rPr>
          <w:rFonts w:hint="eastAsia"/>
        </w:rPr>
        <w:t>2. 逾期送达或未送达指定地点的投标文件，招标人不予受理。</w:t>
      </w:r>
    </w:p>
    <w:p w14:paraId="549EDE78">
      <w:pPr>
        <w:pStyle w:val="2"/>
        <w:bidi w:val="0"/>
        <w:rPr>
          <w:rFonts w:hint="eastAsia"/>
        </w:rPr>
      </w:pPr>
      <w:r>
        <w:rPr>
          <w:rFonts w:hint="eastAsia"/>
        </w:rPr>
        <w:t>3. 免责声明：我公司发布本次项目采购信息任何报价单位的报价文件行为即视为认同我公司询比价中所规定的全部内容，本次询比价相关的各类文件资料、过程及结果的解释权归我方所有。</w:t>
      </w:r>
    </w:p>
    <w:p w14:paraId="3EA9B618">
      <w:pPr>
        <w:pStyle w:val="2"/>
        <w:bidi w:val="0"/>
        <w:rPr>
          <w:rFonts w:hint="eastAsia"/>
        </w:rPr>
      </w:pPr>
      <w:r>
        <w:rPr>
          <w:rFonts w:hint="eastAsia"/>
        </w:rPr>
        <w:t>六、开标时间和地点</w:t>
      </w:r>
    </w:p>
    <w:p w14:paraId="3538FA16">
      <w:pPr>
        <w:pStyle w:val="2"/>
        <w:bidi w:val="0"/>
        <w:rPr>
          <w:rFonts w:hint="eastAsia"/>
        </w:rPr>
      </w:pPr>
      <w:r>
        <w:rPr>
          <w:rFonts w:hint="eastAsia"/>
        </w:rPr>
        <w:t>本项目定于 2025 年 10 月 27 日上午 10:00 ，开标地点为天津市滨海新区塘沽新港四号路北 791 号中储发展股份有限公司天津分公司。请投标人代表按时出席开标仪式。</w:t>
      </w:r>
    </w:p>
    <w:p w14:paraId="4E4B5712">
      <w:pPr>
        <w:pStyle w:val="2"/>
        <w:bidi w:val="0"/>
        <w:rPr>
          <w:rFonts w:hint="eastAsia"/>
        </w:rPr>
      </w:pPr>
      <w:r>
        <w:rPr>
          <w:rFonts w:hint="eastAsia"/>
        </w:rPr>
        <w:t>七、发布公告的媒介</w:t>
      </w:r>
    </w:p>
    <w:p w14:paraId="48367C35">
      <w:pPr>
        <w:pStyle w:val="2"/>
        <w:bidi w:val="0"/>
        <w:rPr>
          <w:rFonts w:hint="eastAsia"/>
        </w:rPr>
      </w:pPr>
      <w:r>
        <w:rPr>
          <w:rFonts w:hint="eastAsia"/>
        </w:rPr>
        <w:t>本公告在《中国物流集团采购管理信息系统》上发布。</w:t>
      </w:r>
    </w:p>
    <w:p w14:paraId="1B7497F6">
      <w:pPr>
        <w:pStyle w:val="2"/>
        <w:bidi w:val="0"/>
        <w:rPr>
          <w:rFonts w:hint="eastAsia"/>
        </w:rPr>
      </w:pPr>
      <w:r>
        <w:rPr>
          <w:rFonts w:hint="eastAsia"/>
        </w:rPr>
        <w:t>八、联系方式</w:t>
      </w:r>
    </w:p>
    <w:p w14:paraId="07110103">
      <w:pPr>
        <w:pStyle w:val="2"/>
        <w:bidi w:val="0"/>
        <w:rPr>
          <w:rFonts w:hint="eastAsia"/>
        </w:rPr>
      </w:pPr>
      <w:r>
        <w:rPr>
          <w:rFonts w:hint="eastAsia"/>
        </w:rPr>
        <w:t>招标人：中储发展股份有限公司天津分公司</w:t>
      </w:r>
    </w:p>
    <w:p w14:paraId="6DA5086E">
      <w:pPr>
        <w:pStyle w:val="2"/>
        <w:bidi w:val="0"/>
        <w:rPr>
          <w:rFonts w:hint="eastAsia"/>
        </w:rPr>
      </w:pPr>
      <w:r>
        <w:rPr>
          <w:rFonts w:hint="eastAsia"/>
        </w:rPr>
        <w:t>联系人：裴连恩</w:t>
      </w:r>
    </w:p>
    <w:p w14:paraId="228C6E7F">
      <w:pPr>
        <w:pStyle w:val="2"/>
        <w:bidi w:val="0"/>
        <w:rPr>
          <w:rFonts w:hint="eastAsia"/>
        </w:rPr>
      </w:pPr>
      <w:r>
        <w:rPr>
          <w:rFonts w:hint="eastAsia"/>
        </w:rPr>
        <w:t>电话： 022-59815015</w:t>
      </w:r>
    </w:p>
    <w:p w14:paraId="1365193A">
      <w:pPr>
        <w:pStyle w:val="2"/>
        <w:bidi w:val="0"/>
        <w:rPr>
          <w:rFonts w:hint="eastAsia"/>
        </w:rPr>
      </w:pPr>
      <w:r>
        <w:rPr>
          <w:rFonts w:hint="eastAsia"/>
        </w:rPr>
        <w:t> </w:t>
      </w:r>
    </w:p>
    <w:p w14:paraId="45AD2CFF">
      <w:pPr>
        <w:pStyle w:val="2"/>
        <w:bidi w:val="0"/>
        <w:rPr>
          <w:rFonts w:hint="eastAsia"/>
        </w:rPr>
      </w:pPr>
      <w:r>
        <w:rPr>
          <w:rFonts w:hint="eastAsia"/>
        </w:rPr>
        <w:t> </w:t>
      </w:r>
    </w:p>
    <w:p w14:paraId="3444EE6F">
      <w:pPr>
        <w:pStyle w:val="2"/>
        <w:bidi w:val="0"/>
        <w:rPr>
          <w:rFonts w:hint="eastAsia"/>
        </w:rPr>
      </w:pPr>
      <w:r>
        <w:rPr>
          <w:rFonts w:hint="eastAsia"/>
        </w:rPr>
        <w:t>                     2025 年 10 月 22 日</w:t>
      </w:r>
    </w:p>
    <w:p w14:paraId="3F942210">
      <w:pPr>
        <w:pStyle w:val="2"/>
        <w:bidi w:val="0"/>
        <w:rPr>
          <w:rFonts w:hint="eastAsia"/>
        </w:rPr>
      </w:pPr>
      <w:r>
        <w:rPr>
          <w:rFonts w:hint="eastAsia"/>
        </w:rPr>
        <w:t>中储发展股份有限公司天津分公司</w:t>
      </w:r>
    </w:p>
    <w:p w14:paraId="5AC1597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27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2025-10-22T06:09:18Z</dcterms:created>
  <dc:creator>28039</dc:creator>
  <cp:lastModifiedBy>璇儿</cp:lastModifiedBy>
  <dcterms:modified xsi:type="dcterms:W3CDTF">2025-10-22T06:09:22Z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4882039528004D67B2C0531E6D6F77D4_12</vt:lpwstr>
  </property>
</Properties>
</file>