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5FC" w:rsidRDefault="00CD6190" w:rsidP="00A516F8">
      <w:pPr>
        <w:jc w:val="center"/>
        <w:rPr>
          <w:rFonts w:ascii="微软雅黑" w:eastAsia="微软雅黑" w:hAnsi="微软雅黑"/>
          <w:b/>
          <w:sz w:val="44"/>
          <w:szCs w:val="44"/>
        </w:rPr>
      </w:pPr>
      <w:bookmarkStart w:id="0" w:name="_Hlk113519946"/>
      <w:r w:rsidRPr="00EF1D55">
        <w:rPr>
          <w:rFonts w:ascii="微软雅黑" w:eastAsia="微软雅黑" w:hAnsi="微软雅黑" w:hint="eastAsia"/>
          <w:b/>
          <w:sz w:val="44"/>
          <w:szCs w:val="44"/>
          <w:u w:val="single"/>
        </w:rPr>
        <w:t>易</w:t>
      </w:r>
      <w:proofErr w:type="gramStart"/>
      <w:r w:rsidRPr="00EF1D55">
        <w:rPr>
          <w:rFonts w:ascii="微软雅黑" w:eastAsia="微软雅黑" w:hAnsi="微软雅黑" w:hint="eastAsia"/>
          <w:b/>
          <w:sz w:val="44"/>
          <w:szCs w:val="44"/>
          <w:u w:val="single"/>
        </w:rPr>
        <w:t>易</w:t>
      </w:r>
      <w:proofErr w:type="gramEnd"/>
      <w:r w:rsidRPr="00EF1D55">
        <w:rPr>
          <w:rFonts w:ascii="微软雅黑" w:eastAsia="微软雅黑" w:hAnsi="微软雅黑" w:hint="eastAsia"/>
          <w:b/>
          <w:sz w:val="44"/>
          <w:szCs w:val="44"/>
          <w:u w:val="single"/>
        </w:rPr>
        <w:t>互联科技</w:t>
      </w:r>
      <w:r w:rsidR="004955C3" w:rsidRPr="004955C3">
        <w:rPr>
          <w:rFonts w:ascii="微软雅黑" w:eastAsia="微软雅黑" w:hAnsi="微软雅黑" w:hint="eastAsia"/>
          <w:b/>
          <w:sz w:val="44"/>
          <w:szCs w:val="44"/>
          <w:u w:val="single"/>
        </w:rPr>
        <w:t>2024年-2025年换电站物流运输</w:t>
      </w:r>
      <w:r w:rsidR="004C6013">
        <w:rPr>
          <w:rFonts w:ascii="微软雅黑" w:eastAsia="微软雅黑" w:hAnsi="微软雅黑" w:hint="eastAsia"/>
          <w:b/>
          <w:sz w:val="44"/>
          <w:szCs w:val="44"/>
          <w:u w:val="single"/>
        </w:rPr>
        <w:t>及落站吊装</w:t>
      </w:r>
      <w:r w:rsidR="004955C3">
        <w:rPr>
          <w:rFonts w:ascii="微软雅黑" w:eastAsia="微软雅黑" w:hAnsi="微软雅黑" w:hint="eastAsia"/>
          <w:b/>
          <w:sz w:val="44"/>
          <w:szCs w:val="44"/>
          <w:u w:val="single"/>
        </w:rPr>
        <w:t>项目</w:t>
      </w:r>
    </w:p>
    <w:bookmarkEnd w:id="0"/>
    <w:p w:rsidR="00BA6ED7" w:rsidRDefault="00CD6190" w:rsidP="00A516F8">
      <w:pPr>
        <w:jc w:val="center"/>
        <w:rPr>
          <w:rFonts w:ascii="微软雅黑" w:eastAsia="微软雅黑" w:hAnsi="微软雅黑"/>
          <w:b/>
          <w:sz w:val="44"/>
          <w:szCs w:val="44"/>
        </w:rPr>
      </w:pPr>
      <w:r w:rsidRPr="00E97291">
        <w:rPr>
          <w:rFonts w:ascii="微软雅黑" w:eastAsia="微软雅黑" w:hAnsi="微软雅黑" w:hint="eastAsia"/>
          <w:b/>
          <w:sz w:val="44"/>
          <w:szCs w:val="44"/>
        </w:rPr>
        <w:t>招标公告</w:t>
      </w:r>
    </w:p>
    <w:p w:rsidR="0076152F" w:rsidRPr="000047E1" w:rsidRDefault="00CD6190" w:rsidP="003F72DF">
      <w:pPr>
        <w:jc w:val="center"/>
        <w:rPr>
          <w:rFonts w:ascii="微软雅黑" w:eastAsia="微软雅黑" w:hAnsi="微软雅黑"/>
          <w:b/>
          <w:szCs w:val="24"/>
        </w:rPr>
      </w:pPr>
      <w:r w:rsidRPr="000047E1">
        <w:rPr>
          <w:rFonts w:ascii="微软雅黑" w:eastAsia="微软雅黑" w:hAnsi="微软雅黑" w:hint="eastAsia"/>
          <w:b/>
          <w:szCs w:val="24"/>
        </w:rPr>
        <w:t>采购</w:t>
      </w:r>
      <w:r w:rsidRPr="000047E1">
        <w:rPr>
          <w:rFonts w:ascii="微软雅黑" w:eastAsia="微软雅黑" w:hAnsi="微软雅黑"/>
          <w:b/>
          <w:szCs w:val="24"/>
        </w:rPr>
        <w:t>类别：</w:t>
      </w:r>
      <w:r w:rsidR="00924C61">
        <w:rPr>
          <w:rFonts w:ascii="微软雅黑" w:eastAsia="微软雅黑" w:hAnsi="微软雅黑" w:hint="eastAsia"/>
          <w:b/>
          <w:szCs w:val="24"/>
        </w:rPr>
        <w:t>物流</w:t>
      </w:r>
      <w:r w:rsidRPr="000047E1">
        <w:rPr>
          <w:rFonts w:ascii="微软雅黑" w:eastAsia="微软雅黑" w:hAnsi="微软雅黑" w:hint="eastAsia"/>
          <w:b/>
          <w:szCs w:val="24"/>
        </w:rPr>
        <w:t>类</w:t>
      </w:r>
      <w:r w:rsidR="00DC4145" w:rsidRPr="000047E1">
        <w:rPr>
          <w:rFonts w:ascii="微软雅黑" w:eastAsia="微软雅黑" w:hAnsi="微软雅黑" w:hint="eastAsia"/>
          <w:b/>
          <w:szCs w:val="24"/>
        </w:rPr>
        <w:t>（注</w:t>
      </w:r>
      <w:r w:rsidR="00DC4145" w:rsidRPr="000047E1">
        <w:rPr>
          <w:rFonts w:ascii="微软雅黑" w:eastAsia="微软雅黑" w:hAnsi="微软雅黑"/>
          <w:b/>
          <w:szCs w:val="24"/>
        </w:rPr>
        <w:t>：新用户时请选择此</w:t>
      </w:r>
      <w:r w:rsidR="00DC4145" w:rsidRPr="000047E1">
        <w:rPr>
          <w:rFonts w:ascii="微软雅黑" w:eastAsia="微软雅黑" w:hAnsi="微软雅黑" w:hint="eastAsia"/>
          <w:b/>
          <w:szCs w:val="24"/>
        </w:rPr>
        <w:t>类别</w:t>
      </w:r>
      <w:r w:rsidR="00DC4145" w:rsidRPr="000047E1">
        <w:rPr>
          <w:rFonts w:ascii="微软雅黑" w:eastAsia="微软雅黑" w:hAnsi="微软雅黑"/>
          <w:b/>
          <w:szCs w:val="24"/>
        </w:rPr>
        <w:t>，否则无法报名</w:t>
      </w:r>
      <w:r w:rsidR="00DC4145" w:rsidRPr="000047E1">
        <w:rPr>
          <w:rFonts w:ascii="微软雅黑" w:eastAsia="微软雅黑" w:hAnsi="微软雅黑" w:hint="eastAsia"/>
          <w:b/>
          <w:szCs w:val="24"/>
        </w:rPr>
        <w:t>）</w:t>
      </w:r>
    </w:p>
    <w:p w:rsidR="004955C3" w:rsidRDefault="00CD6190" w:rsidP="00FA68A3">
      <w:pPr>
        <w:spacing w:line="480" w:lineRule="exact"/>
        <w:rPr>
          <w:rFonts w:ascii="微软雅黑" w:eastAsia="微软雅黑" w:hAnsi="微软雅黑"/>
          <w:sz w:val="24"/>
          <w:szCs w:val="24"/>
          <w:u w:val="single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1.项目名称</w:t>
      </w:r>
      <w:r w:rsidR="00A97115" w:rsidRPr="00E97291">
        <w:rPr>
          <w:rFonts w:ascii="微软雅黑" w:eastAsia="微软雅黑" w:hAnsi="微软雅黑" w:hint="eastAsia"/>
          <w:b/>
          <w:sz w:val="24"/>
          <w:szCs w:val="24"/>
        </w:rPr>
        <w:t>：</w:t>
      </w:r>
      <w:r w:rsidR="00EF1D55" w:rsidRPr="00EF1D55">
        <w:rPr>
          <w:rFonts w:ascii="微软雅黑" w:eastAsia="微软雅黑" w:hAnsi="微软雅黑" w:hint="eastAsia"/>
          <w:sz w:val="24"/>
          <w:szCs w:val="24"/>
          <w:u w:val="single"/>
        </w:rPr>
        <w:t>易</w:t>
      </w:r>
      <w:proofErr w:type="gramStart"/>
      <w:r w:rsidR="00EF1D55" w:rsidRPr="00EF1D55">
        <w:rPr>
          <w:rFonts w:ascii="微软雅黑" w:eastAsia="微软雅黑" w:hAnsi="微软雅黑" w:hint="eastAsia"/>
          <w:sz w:val="24"/>
          <w:szCs w:val="24"/>
          <w:u w:val="single"/>
        </w:rPr>
        <w:t>易</w:t>
      </w:r>
      <w:proofErr w:type="gramEnd"/>
      <w:r w:rsidR="00EF1D55" w:rsidRPr="00EF1D55">
        <w:rPr>
          <w:rFonts w:ascii="微软雅黑" w:eastAsia="微软雅黑" w:hAnsi="微软雅黑" w:hint="eastAsia"/>
          <w:sz w:val="24"/>
          <w:szCs w:val="24"/>
          <w:u w:val="single"/>
        </w:rPr>
        <w:t>互联科技</w:t>
      </w:r>
      <w:r w:rsidRPr="004955C3">
        <w:rPr>
          <w:rFonts w:ascii="微软雅黑" w:eastAsia="微软雅黑" w:hAnsi="微软雅黑" w:hint="eastAsia"/>
          <w:sz w:val="24"/>
          <w:szCs w:val="24"/>
          <w:u w:val="single"/>
        </w:rPr>
        <w:t>2024年-2025年换电站物流运输</w:t>
      </w:r>
      <w:r w:rsidR="004C6013">
        <w:rPr>
          <w:rFonts w:ascii="微软雅黑" w:eastAsia="微软雅黑" w:hAnsi="微软雅黑" w:hint="eastAsia"/>
          <w:sz w:val="24"/>
          <w:szCs w:val="24"/>
          <w:u w:val="single"/>
        </w:rPr>
        <w:t>及</w:t>
      </w:r>
      <w:r w:rsidR="004C6013" w:rsidRPr="004C6013">
        <w:rPr>
          <w:rFonts w:ascii="微软雅黑" w:eastAsia="微软雅黑" w:hAnsi="微软雅黑" w:hint="eastAsia"/>
          <w:sz w:val="24"/>
          <w:szCs w:val="24"/>
          <w:u w:val="single"/>
        </w:rPr>
        <w:t>落站吊装</w:t>
      </w:r>
      <w:r w:rsidRPr="004955C3">
        <w:rPr>
          <w:rFonts w:ascii="微软雅黑" w:eastAsia="微软雅黑" w:hAnsi="微软雅黑" w:hint="eastAsia"/>
          <w:sz w:val="24"/>
          <w:szCs w:val="24"/>
          <w:u w:val="single"/>
        </w:rPr>
        <w:t>项目</w:t>
      </w:r>
    </w:p>
    <w:p w:rsidR="00A97115" w:rsidRPr="00E97291" w:rsidRDefault="00CD6190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2.项目概况与招标范围</w:t>
      </w:r>
    </w:p>
    <w:p w:rsidR="008D644B" w:rsidRDefault="00CD6190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 w:hint="eastAsia"/>
          <w:sz w:val="24"/>
          <w:szCs w:val="24"/>
        </w:rPr>
        <w:t>2.1</w:t>
      </w:r>
      <w:r w:rsidRPr="00E97291">
        <w:rPr>
          <w:rFonts w:ascii="微软雅黑" w:eastAsia="微软雅黑" w:hAnsi="微软雅黑" w:cs="华文仿宋" w:hint="eastAsia"/>
          <w:color w:val="000000"/>
          <w:sz w:val="24"/>
          <w:szCs w:val="24"/>
        </w:rPr>
        <w:t>项目概</w:t>
      </w:r>
      <w:r w:rsidRPr="00E97291">
        <w:rPr>
          <w:rFonts w:ascii="微软雅黑" w:eastAsia="微软雅黑" w:hAnsi="微软雅黑" w:hint="eastAsia"/>
          <w:sz w:val="24"/>
          <w:szCs w:val="24"/>
        </w:rPr>
        <w:t>况：</w:t>
      </w:r>
    </w:p>
    <w:p w:rsidR="00C50B14" w:rsidRPr="009277AA" w:rsidRDefault="00CD6190" w:rsidP="008D644B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20</w:t>
      </w:r>
      <w:r w:rsidR="004955C3">
        <w:rPr>
          <w:rFonts w:ascii="微软雅黑" w:eastAsia="微软雅黑" w:hAnsi="微软雅黑"/>
          <w:sz w:val="24"/>
          <w:szCs w:val="24"/>
        </w:rPr>
        <w:t>25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 w:rsidR="00F365FC">
        <w:rPr>
          <w:rFonts w:ascii="微软雅黑" w:eastAsia="微软雅黑" w:hAnsi="微软雅黑" w:hint="eastAsia"/>
          <w:sz w:val="24"/>
          <w:szCs w:val="24"/>
        </w:rPr>
        <w:t>-20</w:t>
      </w:r>
      <w:r w:rsidR="004955C3">
        <w:rPr>
          <w:rFonts w:ascii="微软雅黑" w:eastAsia="微软雅黑" w:hAnsi="微软雅黑"/>
          <w:sz w:val="24"/>
          <w:szCs w:val="24"/>
        </w:rPr>
        <w:t>26</w:t>
      </w:r>
      <w:r w:rsidR="00F365FC">
        <w:rPr>
          <w:rFonts w:ascii="微软雅黑" w:eastAsia="微软雅黑" w:hAnsi="微软雅黑" w:hint="eastAsia"/>
          <w:sz w:val="24"/>
          <w:szCs w:val="24"/>
        </w:rPr>
        <w:t>年</w:t>
      </w:r>
      <w:r w:rsidR="00EF1D55" w:rsidRPr="00EF1D55">
        <w:rPr>
          <w:rFonts w:ascii="微软雅黑" w:eastAsia="微软雅黑" w:hAnsi="微软雅黑" w:hint="eastAsia"/>
          <w:sz w:val="24"/>
          <w:szCs w:val="24"/>
        </w:rPr>
        <w:t>易</w:t>
      </w:r>
      <w:proofErr w:type="gramStart"/>
      <w:r w:rsidR="00EF1D55" w:rsidRPr="00EF1D55">
        <w:rPr>
          <w:rFonts w:ascii="微软雅黑" w:eastAsia="微软雅黑" w:hAnsi="微软雅黑" w:hint="eastAsia"/>
          <w:sz w:val="24"/>
          <w:szCs w:val="24"/>
        </w:rPr>
        <w:t>易</w:t>
      </w:r>
      <w:proofErr w:type="gramEnd"/>
      <w:r w:rsidR="00EF1D55" w:rsidRPr="00EF1D55">
        <w:rPr>
          <w:rFonts w:ascii="微软雅黑" w:eastAsia="微软雅黑" w:hAnsi="微软雅黑" w:hint="eastAsia"/>
          <w:sz w:val="24"/>
          <w:szCs w:val="24"/>
        </w:rPr>
        <w:t>互联科技</w:t>
      </w:r>
      <w:r w:rsidR="001F7F2C" w:rsidRPr="001F7F2C">
        <w:rPr>
          <w:rFonts w:ascii="微软雅黑" w:eastAsia="微软雅黑" w:hAnsi="微软雅黑" w:hint="eastAsia"/>
          <w:sz w:val="24"/>
          <w:szCs w:val="24"/>
        </w:rPr>
        <w:t>换电站</w:t>
      </w:r>
      <w:r>
        <w:rPr>
          <w:rFonts w:ascii="微软雅黑" w:eastAsia="微软雅黑" w:hAnsi="微软雅黑" w:hint="eastAsia"/>
          <w:sz w:val="24"/>
          <w:szCs w:val="24"/>
        </w:rPr>
        <w:t>物流运输</w:t>
      </w:r>
      <w:r w:rsidR="004C6013" w:rsidRPr="004C6013">
        <w:rPr>
          <w:rFonts w:ascii="微软雅黑" w:eastAsia="微软雅黑" w:hAnsi="微软雅黑" w:hint="eastAsia"/>
          <w:sz w:val="24"/>
          <w:szCs w:val="24"/>
        </w:rPr>
        <w:t>及落站吊装</w:t>
      </w:r>
      <w:r>
        <w:rPr>
          <w:rFonts w:ascii="微软雅黑" w:eastAsia="微软雅黑" w:hAnsi="微软雅黑" w:hint="eastAsia"/>
          <w:sz w:val="24"/>
          <w:szCs w:val="24"/>
        </w:rPr>
        <w:t>服务</w:t>
      </w:r>
      <w:r w:rsidR="001F7F2C" w:rsidRPr="001F7F2C">
        <w:rPr>
          <w:rFonts w:ascii="微软雅黑" w:eastAsia="微软雅黑" w:hAnsi="微软雅黑" w:hint="eastAsia"/>
          <w:sz w:val="24"/>
          <w:szCs w:val="24"/>
        </w:rPr>
        <w:t>，区域遍布</w:t>
      </w:r>
      <w:r w:rsidR="001F7F2C" w:rsidRPr="008B3509">
        <w:rPr>
          <w:rFonts w:ascii="微软雅黑" w:eastAsia="微软雅黑" w:hAnsi="微软雅黑" w:hint="eastAsia"/>
          <w:sz w:val="24"/>
          <w:szCs w:val="24"/>
        </w:rPr>
        <w:t>全国二十多个城市</w:t>
      </w:r>
      <w:r w:rsidR="008D644B">
        <w:rPr>
          <w:rFonts w:ascii="微软雅黑" w:eastAsia="微软雅黑" w:hAnsi="微软雅黑" w:hint="eastAsia"/>
          <w:sz w:val="24"/>
          <w:szCs w:val="24"/>
        </w:rPr>
        <w:t>，现将此项目对外公开招标，欢迎有实力供应商投标。</w:t>
      </w:r>
      <w:r w:rsidRPr="009277AA">
        <w:rPr>
          <w:rFonts w:ascii="微软雅黑" w:eastAsia="微软雅黑" w:hAnsi="微软雅黑" w:hint="eastAsia"/>
          <w:sz w:val="24"/>
          <w:szCs w:val="24"/>
        </w:rPr>
        <w:t xml:space="preserve">              </w:t>
      </w:r>
    </w:p>
    <w:p w:rsidR="00A97115" w:rsidRDefault="00CD6190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color w:val="000000"/>
          <w:sz w:val="24"/>
          <w:szCs w:val="24"/>
        </w:rPr>
        <w:t>2.2</w:t>
      </w:r>
      <w:r w:rsidRPr="00E97291">
        <w:rPr>
          <w:rFonts w:ascii="微软雅黑" w:eastAsia="微软雅黑" w:hAnsi="微软雅黑" w:hint="eastAsia"/>
          <w:sz w:val="24"/>
          <w:szCs w:val="24"/>
        </w:rPr>
        <w:t>招标范围：</w:t>
      </w:r>
    </w:p>
    <w:p w:rsidR="004955C3" w:rsidRDefault="00CD6190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482B0D">
        <w:rPr>
          <w:rFonts w:ascii="微软雅黑" w:eastAsia="微软雅黑" w:hAnsi="微软雅黑" w:hint="eastAsia"/>
          <w:sz w:val="24"/>
          <w:szCs w:val="24"/>
        </w:rPr>
        <w:t>本次</w:t>
      </w:r>
      <w:r w:rsidR="00EF1D55">
        <w:rPr>
          <w:rFonts w:ascii="微软雅黑" w:eastAsia="微软雅黑" w:hAnsi="微软雅黑" w:hint="eastAsia"/>
          <w:sz w:val="24"/>
          <w:szCs w:val="24"/>
        </w:rPr>
        <w:t>易</w:t>
      </w:r>
      <w:proofErr w:type="gramStart"/>
      <w:r w:rsidR="00EF1D55">
        <w:rPr>
          <w:rFonts w:ascii="微软雅黑" w:eastAsia="微软雅黑" w:hAnsi="微软雅黑" w:hint="eastAsia"/>
          <w:sz w:val="24"/>
          <w:szCs w:val="24"/>
        </w:rPr>
        <w:t>易</w:t>
      </w:r>
      <w:proofErr w:type="gramEnd"/>
      <w:r w:rsidR="00EF1D55">
        <w:rPr>
          <w:rFonts w:ascii="微软雅黑" w:eastAsia="微软雅黑" w:hAnsi="微软雅黑" w:hint="eastAsia"/>
          <w:sz w:val="24"/>
          <w:szCs w:val="24"/>
        </w:rPr>
        <w:t>互联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换电站物流运输</w:t>
      </w:r>
      <w:r w:rsidR="004C6013" w:rsidRPr="004C6013">
        <w:rPr>
          <w:rFonts w:ascii="微软雅黑" w:eastAsia="微软雅黑" w:hAnsi="微软雅黑" w:hint="eastAsia"/>
          <w:sz w:val="24"/>
          <w:szCs w:val="24"/>
        </w:rPr>
        <w:t>及落站吊装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项目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项目周期为202</w:t>
      </w:r>
      <w:r>
        <w:rPr>
          <w:rFonts w:ascii="微软雅黑" w:eastAsia="微软雅黑" w:hAnsi="微软雅黑"/>
          <w:sz w:val="24"/>
          <w:szCs w:val="24"/>
        </w:rPr>
        <w:t>5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年</w:t>
      </w:r>
      <w:r w:rsidR="00F365FC">
        <w:rPr>
          <w:rFonts w:ascii="微软雅黑" w:eastAsia="微软雅黑" w:hAnsi="微软雅黑" w:hint="eastAsia"/>
          <w:sz w:val="24"/>
          <w:szCs w:val="24"/>
        </w:rPr>
        <w:t>1</w:t>
      </w:r>
      <w:r w:rsidR="009F4DAA">
        <w:rPr>
          <w:rFonts w:ascii="微软雅黑" w:eastAsia="微软雅黑" w:hAnsi="微软雅黑"/>
          <w:sz w:val="24"/>
          <w:szCs w:val="24"/>
        </w:rPr>
        <w:t>1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月1</w:t>
      </w:r>
      <w:r w:rsidR="009F4DAA">
        <w:rPr>
          <w:rFonts w:ascii="微软雅黑" w:eastAsia="微软雅黑" w:hAnsi="微软雅黑"/>
          <w:sz w:val="24"/>
          <w:szCs w:val="24"/>
        </w:rPr>
        <w:t>5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日-202</w:t>
      </w:r>
      <w:r>
        <w:rPr>
          <w:rFonts w:ascii="微软雅黑" w:eastAsia="微软雅黑" w:hAnsi="微软雅黑"/>
          <w:sz w:val="24"/>
          <w:szCs w:val="24"/>
        </w:rPr>
        <w:t>6</w:t>
      </w:r>
      <w:r w:rsidR="009F74C2" w:rsidRPr="00482B0D">
        <w:rPr>
          <w:rFonts w:ascii="微软雅黑" w:eastAsia="微软雅黑" w:hAnsi="微软雅黑" w:hint="eastAsia"/>
          <w:sz w:val="24"/>
          <w:szCs w:val="24"/>
        </w:rPr>
        <w:t>年12月31日</w:t>
      </w:r>
      <w:r w:rsidRPr="00482B0D">
        <w:rPr>
          <w:rFonts w:ascii="微软雅黑" w:eastAsia="微软雅黑" w:hAnsi="微软雅黑" w:hint="eastAsia"/>
          <w:sz w:val="24"/>
          <w:szCs w:val="24"/>
        </w:rPr>
        <w:t>，</w:t>
      </w:r>
      <w:r w:rsidR="00924C61" w:rsidRPr="008B3509">
        <w:rPr>
          <w:rFonts w:ascii="微软雅黑" w:eastAsia="微软雅黑" w:hAnsi="微软雅黑" w:hint="eastAsia"/>
          <w:sz w:val="24"/>
          <w:szCs w:val="24"/>
        </w:rPr>
        <w:t>包含单、</w:t>
      </w:r>
      <w:proofErr w:type="gramStart"/>
      <w:r w:rsidR="00924C61" w:rsidRPr="008B3509">
        <w:rPr>
          <w:rFonts w:ascii="微软雅黑" w:eastAsia="微软雅黑" w:hAnsi="微软雅黑" w:hint="eastAsia"/>
          <w:sz w:val="24"/>
          <w:szCs w:val="24"/>
        </w:rPr>
        <w:t>双仓换</w:t>
      </w:r>
      <w:proofErr w:type="gramEnd"/>
      <w:r w:rsidR="00924C61" w:rsidRPr="008B3509">
        <w:rPr>
          <w:rFonts w:ascii="微软雅黑" w:eastAsia="微软雅黑" w:hAnsi="微软雅黑" w:hint="eastAsia"/>
          <w:sz w:val="24"/>
          <w:szCs w:val="24"/>
        </w:rPr>
        <w:t>电站上门取货运输服务、货物保险</w:t>
      </w:r>
      <w:r w:rsidR="004C6013">
        <w:rPr>
          <w:rFonts w:ascii="微软雅黑" w:eastAsia="微软雅黑" w:hAnsi="微软雅黑" w:hint="eastAsia"/>
          <w:sz w:val="24"/>
          <w:szCs w:val="24"/>
        </w:rPr>
        <w:t>、装车吊装、卸货</w:t>
      </w:r>
      <w:r w:rsidR="00924C61" w:rsidRPr="008B3509">
        <w:rPr>
          <w:rFonts w:ascii="微软雅黑" w:eastAsia="微软雅黑" w:hAnsi="微软雅黑" w:hint="eastAsia"/>
          <w:sz w:val="24"/>
          <w:szCs w:val="24"/>
        </w:rPr>
        <w:t>等服务。</w:t>
      </w:r>
      <w:r>
        <w:rPr>
          <w:rFonts w:ascii="微软雅黑" w:eastAsia="微软雅黑" w:hAnsi="微软雅黑" w:hint="eastAsia"/>
          <w:sz w:val="24"/>
          <w:szCs w:val="24"/>
        </w:rPr>
        <w:t>主要服务范围如下所示：</w:t>
      </w:r>
    </w:p>
    <w:tbl>
      <w:tblPr>
        <w:tblW w:w="8840" w:type="dxa"/>
        <w:tblInd w:w="-152" w:type="dxa"/>
        <w:tblLook w:val="04A0" w:firstRow="1" w:lastRow="0" w:firstColumn="1" w:lastColumn="0" w:noHBand="0" w:noVBand="1"/>
      </w:tblPr>
      <w:tblGrid>
        <w:gridCol w:w="1040"/>
        <w:gridCol w:w="1040"/>
        <w:gridCol w:w="6760"/>
      </w:tblGrid>
      <w:tr w:rsidR="005C4437" w:rsidRPr="001C2480" w:rsidTr="00630FED">
        <w:trPr>
          <w:cantSplit/>
          <w:trHeight w:val="312"/>
          <w:tblHeader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区域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省份</w:t>
            </w:r>
          </w:p>
        </w:tc>
        <w:tc>
          <w:tcPr>
            <w:tcW w:w="6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主要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吊装</w:t>
            </w:r>
            <w:r w:rsidRPr="001C2480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城市</w:t>
            </w:r>
          </w:p>
        </w:tc>
      </w:tr>
      <w:tr w:rsidR="005C4437" w:rsidRPr="001C2480" w:rsidTr="00630FED">
        <w:trPr>
          <w:cantSplit/>
          <w:trHeight w:val="312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江浙沪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江苏</w:t>
            </w:r>
          </w:p>
        </w:tc>
        <w:tc>
          <w:tcPr>
            <w:tcW w:w="6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苏州、无锡、常州、南京、宁波、杭州、台州、上海、温州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浙江</w:t>
            </w:r>
          </w:p>
        </w:tc>
        <w:tc>
          <w:tcPr>
            <w:tcW w:w="6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6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云贵川渝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四川</w:t>
            </w:r>
          </w:p>
        </w:tc>
        <w:tc>
          <w:tcPr>
            <w:tcW w:w="6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重庆、成都、绵阳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6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云南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昆明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贵州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贵阳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环渤海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山东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青岛、菏泽、济南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天津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天津、石家庄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粤闽琼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广西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南宁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海南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海口、三亚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广东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广州、深圳、东莞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福建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福州、厦门、泉州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中南部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湖北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武汉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湖南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长沙、湘西、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安徽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合肥、蚌埠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江西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南昌、九江、抚州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、上饶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河南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郑州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西北部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陕西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西安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甘肃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兰州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山西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太原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新疆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伊宁、昌吉、乌鲁木齐、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西藏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拉萨、日喀则、林芝</w:t>
            </w:r>
          </w:p>
        </w:tc>
      </w:tr>
      <w:tr w:rsidR="005C4437" w:rsidRPr="001C2480" w:rsidTr="00630FED">
        <w:trPr>
          <w:cantSplit/>
          <w:trHeight w:val="6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内蒙古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赤峰、呼和浩特、巴彦淖尔、包头、鄂尔多斯、扎鲁</w:t>
            </w:r>
            <w:proofErr w:type="gramStart"/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旗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东北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辽宁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沈阳</w:t>
            </w:r>
          </w:p>
        </w:tc>
      </w:tr>
      <w:tr w:rsidR="005C4437" w:rsidRPr="001C2480" w:rsidTr="00630FED">
        <w:trPr>
          <w:cantSplit/>
          <w:trHeight w:val="31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黑龙江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437" w:rsidRPr="001C2480" w:rsidRDefault="005C4437" w:rsidP="00630FED">
            <w:pPr>
              <w:widowControl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C24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哈尔滨</w:t>
            </w:r>
          </w:p>
        </w:tc>
      </w:tr>
    </w:tbl>
    <w:p w:rsidR="004955C3" w:rsidRPr="005C4437" w:rsidRDefault="004955C3" w:rsidP="00FA68A3">
      <w:pPr>
        <w:spacing w:line="480" w:lineRule="exact"/>
        <w:rPr>
          <w:rFonts w:ascii="微软雅黑" w:eastAsia="微软雅黑" w:hAnsi="微软雅黑"/>
          <w:sz w:val="24"/>
          <w:szCs w:val="24"/>
        </w:rPr>
      </w:pPr>
    </w:p>
    <w:p w:rsidR="00530892" w:rsidRPr="00E97291" w:rsidRDefault="00CD6190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8B3509">
        <w:rPr>
          <w:rFonts w:ascii="微软雅黑" w:eastAsia="微软雅黑" w:hAnsi="微软雅黑" w:hint="eastAsia"/>
          <w:b/>
          <w:sz w:val="24"/>
          <w:szCs w:val="24"/>
        </w:rPr>
        <w:t>3.投标人资格要求</w:t>
      </w:r>
    </w:p>
    <w:p w:rsidR="00593995" w:rsidRPr="00872B23" w:rsidRDefault="00CD6190" w:rsidP="009277AA">
      <w:pPr>
        <w:pStyle w:val="p0"/>
        <w:shd w:val="clear" w:color="auto" w:fill="FFFFFF"/>
        <w:spacing w:line="360" w:lineRule="auto"/>
        <w:jc w:val="left"/>
        <w:rPr>
          <w:rFonts w:ascii="微软雅黑" w:eastAsia="微软雅黑" w:hAnsi="微软雅黑" w:cstheme="minorBidi"/>
          <w:sz w:val="24"/>
          <w:szCs w:val="24"/>
        </w:rPr>
      </w:pPr>
      <w:r w:rsidRPr="009277AA">
        <w:rPr>
          <w:rFonts w:ascii="微软雅黑" w:eastAsia="微软雅黑" w:hAnsi="微软雅黑" w:cstheme="minorBidi"/>
          <w:sz w:val="24"/>
          <w:szCs w:val="24"/>
        </w:rPr>
        <w:t>3.1</w:t>
      </w:r>
      <w:r w:rsidRPr="00872B23">
        <w:rPr>
          <w:rFonts w:ascii="微软雅黑" w:eastAsia="微软雅黑" w:hAnsi="微软雅黑" w:cstheme="minorBidi" w:hint="eastAsia"/>
          <w:sz w:val="24"/>
          <w:szCs w:val="24"/>
        </w:rPr>
        <w:t>具备工商主管部门颁发的营业执照，营业范围需覆盖本项目招标范围</w:t>
      </w:r>
      <w:r w:rsidR="00EA16C7">
        <w:rPr>
          <w:rFonts w:ascii="微软雅黑" w:eastAsia="微软雅黑" w:hAnsi="微软雅黑" w:cstheme="minorBidi" w:hint="eastAsia"/>
          <w:sz w:val="24"/>
          <w:szCs w:val="24"/>
        </w:rPr>
        <w:t>要求；</w:t>
      </w:r>
    </w:p>
    <w:p w:rsidR="009277AA" w:rsidRPr="009277AA" w:rsidRDefault="00CD6190" w:rsidP="009277AA">
      <w:pPr>
        <w:pStyle w:val="p0"/>
        <w:shd w:val="clear" w:color="auto" w:fill="FFFFFF"/>
        <w:spacing w:line="360" w:lineRule="auto"/>
        <w:jc w:val="left"/>
        <w:rPr>
          <w:rFonts w:ascii="微软雅黑" w:eastAsia="微软雅黑" w:hAnsi="微软雅黑" w:cstheme="minorBidi"/>
          <w:sz w:val="24"/>
          <w:szCs w:val="24"/>
        </w:rPr>
      </w:pPr>
      <w:r w:rsidRPr="009277AA">
        <w:rPr>
          <w:rFonts w:ascii="微软雅黑" w:eastAsia="微软雅黑" w:hAnsi="微软雅黑" w:cstheme="minorBidi"/>
          <w:sz w:val="24"/>
          <w:szCs w:val="24"/>
        </w:rPr>
        <w:t>3.</w:t>
      </w:r>
      <w:r w:rsidR="00593995">
        <w:rPr>
          <w:rFonts w:ascii="微软雅黑" w:eastAsia="微软雅黑" w:hAnsi="微软雅黑" w:cstheme="minorBidi" w:hint="eastAsia"/>
          <w:sz w:val="24"/>
          <w:szCs w:val="24"/>
        </w:rPr>
        <w:t>2</w:t>
      </w:r>
      <w:r w:rsidR="003C5865" w:rsidRPr="000D3421">
        <w:rPr>
          <w:rFonts w:ascii="微软雅黑" w:eastAsia="微软雅黑" w:hAnsi="微软雅黑" w:cstheme="minorBidi" w:hint="eastAsia"/>
          <w:sz w:val="24"/>
          <w:szCs w:val="24"/>
        </w:rPr>
        <w:t>有独立法人资格和承担民事责任的能力，具有良好的商业信誉；</w:t>
      </w:r>
    </w:p>
    <w:p w:rsidR="00593995" w:rsidRDefault="00CD6190" w:rsidP="00593995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 w:rsidRPr="009277AA">
        <w:rPr>
          <w:rFonts w:ascii="微软雅黑" w:eastAsia="微软雅黑" w:hAnsi="微软雅黑" w:cstheme="minorBidi"/>
        </w:rPr>
        <w:t>3.</w:t>
      </w:r>
      <w:r>
        <w:rPr>
          <w:rFonts w:ascii="微软雅黑" w:eastAsia="微软雅黑" w:hAnsi="微软雅黑" w:cstheme="minorBidi" w:hint="eastAsia"/>
        </w:rPr>
        <w:t>3</w:t>
      </w:r>
      <w:r w:rsidRPr="00650AB1">
        <w:rPr>
          <w:rFonts w:ascii="微软雅黑" w:eastAsia="微软雅黑" w:hAnsi="微软雅黑" w:cstheme="minorBidi" w:hint="eastAsia"/>
        </w:rPr>
        <w:t>具有健全的财务会计制度，提供近三年的财务会计报告；</w:t>
      </w:r>
      <w:r w:rsidRPr="009277AA">
        <w:rPr>
          <w:rFonts w:ascii="微软雅黑" w:eastAsia="微软雅黑" w:hAnsi="微软雅黑" w:cstheme="minorBidi"/>
        </w:rPr>
        <w:t xml:space="preserve"> </w:t>
      </w:r>
    </w:p>
    <w:p w:rsidR="00593995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 w:rsidRPr="009277AA">
        <w:rPr>
          <w:rFonts w:ascii="微软雅黑" w:eastAsia="微软雅黑" w:hAnsi="微软雅黑" w:cstheme="minorBidi"/>
        </w:rPr>
        <w:t>3</w:t>
      </w:r>
      <w:r w:rsidR="001F7F2C">
        <w:rPr>
          <w:rFonts w:ascii="微软雅黑" w:eastAsia="微软雅黑" w:hAnsi="微软雅黑" w:cstheme="minorBidi" w:hint="eastAsia"/>
        </w:rPr>
        <w:t>.</w:t>
      </w:r>
      <w:r w:rsidRPr="009277AA">
        <w:rPr>
          <w:rFonts w:ascii="微软雅黑" w:eastAsia="微软雅黑" w:hAnsi="微软雅黑" w:cstheme="minorBidi" w:hint="eastAsia"/>
        </w:rPr>
        <w:t>4</w:t>
      </w:r>
      <w:r>
        <w:rPr>
          <w:rFonts w:ascii="微软雅黑" w:eastAsia="微软雅黑" w:hAnsi="微软雅黑" w:cstheme="minorBidi" w:hint="eastAsia"/>
        </w:rPr>
        <w:t>运输要求：</w:t>
      </w:r>
    </w:p>
    <w:p w:rsidR="00593995" w:rsidRPr="00872B23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（1）</w:t>
      </w:r>
      <w:r w:rsidRPr="00872B23">
        <w:rPr>
          <w:rFonts w:ascii="微软雅黑" w:eastAsia="微软雅黑" w:hAnsi="微软雅黑" w:cstheme="minorBidi" w:hint="eastAsia"/>
        </w:rPr>
        <w:t>投标人具备道路运输主管部门颁发的“道路运输经营许可证”</w:t>
      </w:r>
      <w:r w:rsidR="00EA16C7">
        <w:rPr>
          <w:rFonts w:ascii="微软雅黑" w:eastAsia="微软雅黑" w:hAnsi="微软雅黑" w:cstheme="minorBidi" w:hint="eastAsia"/>
        </w:rPr>
        <w:t>；</w:t>
      </w:r>
    </w:p>
    <w:p w:rsidR="0097618C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（2）</w:t>
      </w:r>
      <w:r w:rsidRPr="00872B23">
        <w:rPr>
          <w:rFonts w:ascii="微软雅黑" w:eastAsia="微软雅黑" w:hAnsi="微软雅黑" w:cstheme="minorBidi" w:hint="eastAsia"/>
        </w:rPr>
        <w:t>有相关运输服务经验</w:t>
      </w:r>
      <w:r w:rsidR="00A939A0">
        <w:rPr>
          <w:rFonts w:ascii="微软雅黑" w:eastAsia="微软雅黑" w:hAnsi="微软雅黑" w:cstheme="minorBidi" w:hint="eastAsia"/>
        </w:rPr>
        <w:t>者优先</w:t>
      </w:r>
      <w:r w:rsidRPr="00872B23">
        <w:rPr>
          <w:rFonts w:ascii="微软雅黑" w:eastAsia="微软雅黑" w:hAnsi="微软雅黑" w:cstheme="minorBidi" w:hint="eastAsia"/>
        </w:rPr>
        <w:t>，投标报名时须提供业绩证明不少于二例；</w:t>
      </w:r>
    </w:p>
    <w:p w:rsidR="009277AA" w:rsidRPr="00872B23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（3）</w:t>
      </w:r>
      <w:r w:rsidRPr="00872B23">
        <w:rPr>
          <w:rFonts w:ascii="微软雅黑" w:eastAsia="微软雅黑" w:hAnsi="微软雅黑" w:cstheme="minorBidi" w:hint="eastAsia"/>
        </w:rPr>
        <w:t>车辆规格要求：符合国家GB1589-2016规定要求；投标报名时需提供自有车辆行驶证证明或协议车合同（合同及行驶证）；</w:t>
      </w:r>
    </w:p>
    <w:p w:rsidR="00872B23" w:rsidRPr="00872B23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（4）</w:t>
      </w:r>
      <w:r w:rsidRPr="00872B23">
        <w:rPr>
          <w:rFonts w:ascii="微软雅黑" w:eastAsia="微软雅黑" w:hAnsi="微软雅黑" w:cstheme="minorBidi" w:hint="eastAsia"/>
        </w:rPr>
        <w:t>具备运输在途跟踪管理信息系统（车辆需安装GPS或北斗）；</w:t>
      </w:r>
    </w:p>
    <w:p w:rsidR="00872B23" w:rsidRPr="009277AA" w:rsidRDefault="00CD6190" w:rsidP="00EA16C7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（5）</w:t>
      </w:r>
      <w:r w:rsidRPr="00872B23">
        <w:rPr>
          <w:rFonts w:ascii="微软雅黑" w:eastAsia="微软雅黑" w:hAnsi="微软雅黑" w:cstheme="minorBidi" w:hint="eastAsia"/>
        </w:rPr>
        <w:t>提供车辆相关保险证明；</w:t>
      </w:r>
    </w:p>
    <w:p w:rsidR="00872B23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 w:rsidRPr="009277AA">
        <w:rPr>
          <w:rFonts w:ascii="微软雅黑" w:eastAsia="微软雅黑" w:hAnsi="微软雅黑" w:cstheme="minorBidi"/>
        </w:rPr>
        <w:t>3.</w:t>
      </w:r>
      <w:r w:rsidRPr="009277AA">
        <w:rPr>
          <w:rFonts w:ascii="微软雅黑" w:eastAsia="微软雅黑" w:hAnsi="微软雅黑" w:cstheme="minorBidi" w:hint="eastAsia"/>
        </w:rPr>
        <w:t>5</w:t>
      </w:r>
      <w:r w:rsidR="003D4DA0" w:rsidRPr="009277AA">
        <w:rPr>
          <w:rFonts w:ascii="微软雅黑" w:eastAsia="微软雅黑" w:hAnsi="微软雅黑" w:cstheme="minorBidi"/>
        </w:rPr>
        <w:t xml:space="preserve"> </w:t>
      </w:r>
      <w:r w:rsidR="000D3421" w:rsidRPr="001F7F2C">
        <w:rPr>
          <w:rFonts w:ascii="微软雅黑" w:eastAsia="微软雅黑" w:hAnsi="微软雅黑" w:cstheme="minorBidi" w:hint="eastAsia"/>
        </w:rPr>
        <w:t>投标人车辆要求：</w:t>
      </w:r>
    </w:p>
    <w:p w:rsidR="00872B23" w:rsidRPr="00872B23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(</w:t>
      </w:r>
      <w:r>
        <w:rPr>
          <w:rFonts w:ascii="微软雅黑" w:eastAsia="微软雅黑" w:hAnsi="微软雅黑" w:cstheme="minorBidi"/>
        </w:rPr>
        <w:t>1)</w:t>
      </w:r>
      <w:r w:rsidRPr="00872B23">
        <w:rPr>
          <w:rFonts w:ascii="微软雅黑" w:eastAsia="微软雅黑" w:hAnsi="微软雅黑" w:hint="eastAsia"/>
          <w:color w:val="454D54"/>
          <w:shd w:val="clear" w:color="auto" w:fill="FFFFFF"/>
        </w:rPr>
        <w:t xml:space="preserve"> </w:t>
      </w:r>
      <w:r w:rsidRPr="00872B23">
        <w:rPr>
          <w:rFonts w:ascii="微软雅黑" w:eastAsia="微软雅黑" w:hAnsi="微软雅黑" w:cstheme="minorBidi" w:hint="eastAsia"/>
        </w:rPr>
        <w:t>车辆规格：符合国家GB1589-2016规定要求；</w:t>
      </w:r>
    </w:p>
    <w:p w:rsidR="000D3421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/>
        </w:rPr>
        <w:lastRenderedPageBreak/>
        <w:t>(2)</w:t>
      </w:r>
      <w:r>
        <w:rPr>
          <w:rFonts w:ascii="微软雅黑" w:eastAsia="微软雅黑" w:hAnsi="微软雅黑" w:cstheme="minorBidi"/>
        </w:rPr>
        <w:tab/>
      </w:r>
      <w:r w:rsidRPr="001F7F2C">
        <w:rPr>
          <w:rFonts w:ascii="微软雅黑" w:eastAsia="微软雅黑" w:hAnsi="微软雅黑" w:cstheme="minorBidi" w:hint="eastAsia"/>
        </w:rPr>
        <w:t>须具备</w:t>
      </w:r>
      <w:r w:rsidR="008E08FE">
        <w:rPr>
          <w:rFonts w:ascii="微软雅黑" w:eastAsia="微软雅黑" w:hAnsi="微软雅黑" w:cstheme="minorBidi" w:hint="eastAsia"/>
        </w:rPr>
        <w:t>17.5米</w:t>
      </w:r>
      <w:r w:rsidR="00F52C70">
        <w:rPr>
          <w:rFonts w:ascii="微软雅黑" w:eastAsia="微软雅黑" w:hAnsi="微软雅黑" w:cstheme="minorBidi" w:hint="eastAsia"/>
        </w:rPr>
        <w:t>低板</w:t>
      </w:r>
      <w:r w:rsidR="00B55EF6">
        <w:rPr>
          <w:rFonts w:ascii="微软雅黑" w:eastAsia="微软雅黑" w:hAnsi="微软雅黑" w:cstheme="minorBidi" w:hint="eastAsia"/>
        </w:rPr>
        <w:t>平板车</w:t>
      </w:r>
      <w:r w:rsidR="007937AA" w:rsidRPr="008B3509">
        <w:rPr>
          <w:rFonts w:ascii="微软雅黑" w:eastAsia="微软雅黑" w:hAnsi="微软雅黑" w:cstheme="minorBidi" w:hint="eastAsia"/>
        </w:rPr>
        <w:t>2</w:t>
      </w:r>
      <w:r w:rsidR="00A939A0">
        <w:rPr>
          <w:rFonts w:ascii="微软雅黑" w:eastAsia="微软雅黑" w:hAnsi="微软雅黑" w:cstheme="minorBidi" w:hint="eastAsia"/>
        </w:rPr>
        <w:t>1</w:t>
      </w:r>
      <w:r w:rsidRPr="008B3509">
        <w:rPr>
          <w:rFonts w:ascii="微软雅黑" w:eastAsia="微软雅黑" w:hAnsi="微软雅黑" w:cstheme="minorBidi" w:hint="eastAsia"/>
        </w:rPr>
        <w:t>台及以上</w:t>
      </w:r>
      <w:r w:rsidR="00EA0473">
        <w:rPr>
          <w:rFonts w:ascii="微软雅黑" w:eastAsia="微软雅黑" w:hAnsi="微软雅黑" w:cstheme="minorBidi" w:hint="eastAsia"/>
        </w:rPr>
        <w:t>（其中自有车辆10台及以上）</w:t>
      </w:r>
      <w:r w:rsidRPr="008B3509">
        <w:rPr>
          <w:rFonts w:ascii="微软雅黑" w:eastAsia="微软雅黑" w:hAnsi="微软雅黑" w:cstheme="minorBidi" w:hint="eastAsia"/>
        </w:rPr>
        <w:t>；投</w:t>
      </w:r>
      <w:r w:rsidRPr="00872B23">
        <w:rPr>
          <w:rFonts w:ascii="微软雅黑" w:eastAsia="微软雅黑" w:hAnsi="微软雅黑" w:cstheme="minorBidi" w:hint="eastAsia"/>
        </w:rPr>
        <w:t>标报名时需提供自有车辆行驶证证明或协议车合同（合同及行驶证）;</w:t>
      </w:r>
      <w:r w:rsidR="00A939A0">
        <w:rPr>
          <w:rFonts w:ascii="微软雅黑" w:eastAsia="微软雅黑" w:hAnsi="微软雅黑" w:cstheme="minorBidi"/>
        </w:rPr>
        <w:t xml:space="preserve"> </w:t>
      </w:r>
      <w:r w:rsidR="00CE5915">
        <w:rPr>
          <w:rFonts w:ascii="微软雅黑" w:eastAsia="微软雅黑" w:hAnsi="微软雅黑" w:cstheme="minorBidi"/>
        </w:rPr>
        <w:t xml:space="preserve"> </w:t>
      </w:r>
    </w:p>
    <w:p w:rsidR="004C6013" w:rsidRPr="00872B23" w:rsidRDefault="004C6013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3</w:t>
      </w:r>
      <w:r>
        <w:rPr>
          <w:rFonts w:ascii="微软雅黑" w:eastAsia="微软雅黑" w:hAnsi="微软雅黑" w:cstheme="minorBidi"/>
        </w:rPr>
        <w:t>.6</w:t>
      </w:r>
      <w:r w:rsidRPr="004C6013">
        <w:rPr>
          <w:rFonts w:ascii="微软雅黑" w:eastAsia="微软雅黑" w:hAnsi="微软雅黑" w:cstheme="minorBidi" w:hint="eastAsia"/>
        </w:rPr>
        <w:t>吊装要求：近三年相关吊装业绩≥3例</w:t>
      </w:r>
    </w:p>
    <w:p w:rsidR="008E08FE" w:rsidRPr="008E08FE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 w:cstheme="minorBidi"/>
        </w:rPr>
      </w:pPr>
      <w:r>
        <w:rPr>
          <w:rFonts w:ascii="微软雅黑" w:eastAsia="微软雅黑" w:hAnsi="微软雅黑" w:cstheme="minorBidi" w:hint="eastAsia"/>
        </w:rPr>
        <w:t>3.</w:t>
      </w:r>
      <w:r w:rsidR="004C6013">
        <w:rPr>
          <w:rFonts w:ascii="微软雅黑" w:eastAsia="微软雅黑" w:hAnsi="微软雅黑" w:cstheme="minorBidi"/>
        </w:rPr>
        <w:t>7</w:t>
      </w:r>
      <w:r w:rsidRPr="009277AA">
        <w:rPr>
          <w:rFonts w:ascii="微软雅黑" w:eastAsia="微软雅黑" w:hAnsi="微软雅黑" w:cstheme="minorBidi" w:hint="eastAsia"/>
        </w:rPr>
        <w:t>本项目不接受失信被执行人参加投标；</w:t>
      </w:r>
    </w:p>
    <w:p w:rsidR="009277AA" w:rsidRPr="00823F72" w:rsidRDefault="00CD6190" w:rsidP="009277AA">
      <w:pPr>
        <w:pStyle w:val="af2"/>
        <w:shd w:val="clear" w:color="auto" w:fill="FFFFFF"/>
        <w:spacing w:before="0" w:beforeAutospacing="0" w:after="0" w:afterAutospacing="0" w:line="400" w:lineRule="atLeast"/>
        <w:rPr>
          <w:rFonts w:ascii="微软雅黑" w:eastAsia="微软雅黑" w:hAnsi="微软雅黑"/>
          <w:color w:val="000000"/>
          <w:sz w:val="27"/>
          <w:szCs w:val="27"/>
        </w:rPr>
      </w:pPr>
      <w:r w:rsidRPr="009277AA">
        <w:rPr>
          <w:rFonts w:ascii="微软雅黑" w:eastAsia="微软雅黑" w:hAnsi="微软雅黑" w:cstheme="minorBidi"/>
        </w:rPr>
        <w:t>3</w:t>
      </w:r>
      <w:r w:rsidR="008E08FE">
        <w:rPr>
          <w:rFonts w:ascii="微软雅黑" w:eastAsia="微软雅黑" w:hAnsi="微软雅黑" w:cstheme="minorBidi" w:hint="eastAsia"/>
        </w:rPr>
        <w:t>.</w:t>
      </w:r>
      <w:r w:rsidR="004C6013">
        <w:rPr>
          <w:rFonts w:ascii="微软雅黑" w:eastAsia="微软雅黑" w:hAnsi="微软雅黑" w:cstheme="minorBidi"/>
        </w:rPr>
        <w:t>8</w:t>
      </w:r>
      <w:r w:rsidR="00823F72">
        <w:rPr>
          <w:rFonts w:ascii="微软雅黑" w:eastAsia="微软雅黑" w:hAnsi="微软雅黑"/>
          <w:color w:val="000000"/>
          <w:sz w:val="27"/>
          <w:szCs w:val="27"/>
        </w:rPr>
        <w:t xml:space="preserve"> </w:t>
      </w:r>
      <w:r w:rsidRPr="009277AA">
        <w:rPr>
          <w:rFonts w:ascii="微软雅黑" w:eastAsia="微软雅黑" w:hAnsi="微软雅黑" w:cstheme="minorBidi" w:hint="eastAsia"/>
        </w:rPr>
        <w:t>符合相关法律、法规、规章、政府规范性文件规定的其他条件</w:t>
      </w:r>
      <w:r w:rsidR="00664416">
        <w:rPr>
          <w:rFonts w:ascii="微软雅黑" w:eastAsia="微软雅黑" w:hAnsi="微软雅黑" w:cstheme="minorBidi" w:hint="eastAsia"/>
        </w:rPr>
        <w:t>；</w:t>
      </w:r>
    </w:p>
    <w:p w:rsidR="00C616E3" w:rsidRDefault="00CD6190" w:rsidP="009277AA">
      <w:pPr>
        <w:spacing w:line="480" w:lineRule="exact"/>
        <w:rPr>
          <w:rFonts w:ascii="微软雅黑" w:eastAsia="微软雅黑" w:hAnsi="微软雅黑"/>
          <w:sz w:val="24"/>
          <w:szCs w:val="24"/>
        </w:rPr>
      </w:pPr>
      <w:r w:rsidRPr="00E97291">
        <w:rPr>
          <w:rFonts w:ascii="微软雅黑" w:eastAsia="微软雅黑" w:hAnsi="微软雅黑"/>
          <w:kern w:val="0"/>
          <w:sz w:val="24"/>
          <w:szCs w:val="24"/>
        </w:rPr>
        <w:t>3.</w:t>
      </w:r>
      <w:r w:rsidR="004C6013">
        <w:rPr>
          <w:rFonts w:ascii="微软雅黑" w:eastAsia="微软雅黑" w:hAnsi="微软雅黑"/>
          <w:kern w:val="0"/>
          <w:sz w:val="24"/>
          <w:szCs w:val="24"/>
        </w:rPr>
        <w:t>9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本次招标</w:t>
      </w:r>
      <w:r w:rsidR="009277AA" w:rsidRPr="009277AA">
        <w:rPr>
          <w:rFonts w:ascii="微软雅黑" w:eastAsia="微软雅黑" w:hAnsi="微软雅黑" w:hint="eastAsia"/>
          <w:kern w:val="0"/>
          <w:sz w:val="24"/>
          <w:szCs w:val="24"/>
          <w:u w:val="single"/>
        </w:rPr>
        <w:t>不接受</w:t>
      </w:r>
      <w:r w:rsidRPr="00E97291">
        <w:rPr>
          <w:rFonts w:ascii="微软雅黑" w:eastAsia="微软雅黑" w:hAnsi="微软雅黑" w:hint="eastAsia"/>
          <w:kern w:val="0"/>
          <w:sz w:val="24"/>
          <w:szCs w:val="24"/>
        </w:rPr>
        <w:t>联合体投标</w:t>
      </w:r>
      <w:r w:rsidR="009277AA" w:rsidRPr="009277AA">
        <w:rPr>
          <w:rFonts w:ascii="微软雅黑" w:eastAsia="微软雅黑" w:hAnsi="微软雅黑" w:hint="eastAsia"/>
          <w:sz w:val="24"/>
          <w:szCs w:val="24"/>
        </w:rPr>
        <w:t>。</w:t>
      </w:r>
      <w:r w:rsidR="00664416">
        <w:rPr>
          <w:rFonts w:ascii="微软雅黑" w:eastAsia="微软雅黑" w:hAnsi="微软雅黑" w:hint="eastAsia"/>
          <w:sz w:val="24"/>
          <w:szCs w:val="24"/>
        </w:rPr>
        <w:t>中标后未经招标人书面同意不得分包与转包；</w:t>
      </w:r>
    </w:p>
    <w:p w:rsidR="00530892" w:rsidRPr="00E97291" w:rsidRDefault="00CD6190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4.投标报名</w:t>
      </w:r>
    </w:p>
    <w:p w:rsidR="00B3604C" w:rsidRPr="00E97291" w:rsidRDefault="00CD6190" w:rsidP="00FA68A3">
      <w:pPr>
        <w:spacing w:line="480" w:lineRule="exact"/>
        <w:rPr>
          <w:rFonts w:ascii="微软雅黑" w:eastAsia="微软雅黑" w:hAnsi="微软雅黑" w:cs="华文仿宋"/>
          <w:b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4.</w:t>
      </w:r>
      <w:r w:rsidR="000C6171">
        <w:rPr>
          <w:rFonts w:ascii="微软雅黑" w:eastAsia="微软雅黑" w:hAnsi="微软雅黑" w:cs="华文仿宋" w:hint="eastAsia"/>
          <w:b/>
          <w:bCs/>
          <w:sz w:val="24"/>
          <w:szCs w:val="24"/>
        </w:rPr>
        <w:t>1</w:t>
      </w:r>
      <w:r w:rsidR="00F44DFF"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报名方式</w:t>
      </w:r>
    </w:p>
    <w:p w:rsidR="00737E53" w:rsidRPr="001D4BBB" w:rsidRDefault="00CD6190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4.1</w:t>
      </w:r>
      <w:r w:rsidR="00E972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.1 *</w:t>
      </w:r>
      <w:r w:rsidR="00FC2D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凡有意参加</w:t>
      </w:r>
      <w:r w:rsidR="00E972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报名的</w:t>
      </w:r>
      <w:r w:rsidR="00FC2D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投标</w:t>
      </w:r>
      <w:r w:rsidR="00FF0CEC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人</w:t>
      </w:r>
      <w:r w:rsidR="00FC2D91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请至吉利集团</w:t>
      </w:r>
      <w:r w:rsidR="008C4DB4" w:rsidRPr="001D4BBB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 w:rsidR="008C4DB4" w:rsidRPr="001D4BBB">
        <w:rPr>
          <w:rStyle w:val="a8"/>
          <w:rFonts w:hint="eastAsia"/>
          <w:color w:val="454D54"/>
          <w:sz w:val="18"/>
          <w:szCs w:val="18"/>
        </w:rPr>
        <w:t>（</w:t>
      </w:r>
      <w:hyperlink r:id="rId11" w:history="1">
        <w:r w:rsidR="001043BD" w:rsidRPr="007E3F4E">
          <w:rPr>
            <w:rStyle w:val="a7"/>
            <w:rFonts w:ascii="Calibri" w:hAnsi="Calibri"/>
          </w:rPr>
          <w:t>https://glzb.geely.com</w:t>
        </w:r>
      </w:hyperlink>
      <w:r w:rsidR="008C4DB4" w:rsidRPr="001D4BBB">
        <w:rPr>
          <w:rStyle w:val="a8"/>
          <w:rFonts w:hint="eastAsia"/>
          <w:color w:val="454D54"/>
          <w:sz w:val="18"/>
          <w:szCs w:val="18"/>
        </w:rPr>
        <w:t>）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注册报名，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可在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平台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网站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首页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点击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“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下载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供应商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服务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手册”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查看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《</w:t>
      </w:r>
      <w:r w:rsidR="00B26BD9" w:rsidRPr="001D4BBB">
        <w:rPr>
          <w:rFonts w:ascii="微软雅黑" w:eastAsia="微软雅黑" w:hAnsi="微软雅黑" w:cs="华文仿宋"/>
          <w:bCs/>
          <w:sz w:val="24"/>
          <w:szCs w:val="24"/>
        </w:rPr>
        <w:t>吉利电子采购招标平台</w:t>
      </w:r>
      <w:r w:rsidR="00FE05E3" w:rsidRPr="001D4BBB">
        <w:rPr>
          <w:rFonts w:ascii="微软雅黑" w:eastAsia="微软雅黑" w:hAnsi="微软雅黑" w:cs="华文仿宋"/>
          <w:bCs/>
          <w:sz w:val="24"/>
          <w:szCs w:val="24"/>
        </w:rPr>
        <w:t>操作手册（供应商端</w:t>
      </w:r>
      <w:r w:rsidR="00B26BD9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》</w:t>
      </w:r>
      <w:r w:rsidR="008C4DB4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,</w:t>
      </w:r>
      <w:r w:rsidR="00FE05E3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投标人</w:t>
      </w:r>
      <w:r w:rsidR="00B53836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根据</w:t>
      </w:r>
      <w:r w:rsidR="00B53836" w:rsidRPr="001D4BBB">
        <w:rPr>
          <w:rFonts w:ascii="微软雅黑" w:eastAsia="微软雅黑" w:hAnsi="微软雅黑" w:cs="华文仿宋"/>
          <w:bCs/>
          <w:sz w:val="24"/>
          <w:szCs w:val="24"/>
        </w:rPr>
        <w:t>手册要求进行注册</w:t>
      </w:r>
      <w:r w:rsidR="00691B53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B53836" w:rsidRPr="001D4BBB">
        <w:rPr>
          <w:rFonts w:ascii="微软雅黑" w:eastAsia="微软雅黑" w:hAnsi="微软雅黑" w:cs="华文仿宋"/>
          <w:bCs/>
          <w:sz w:val="24"/>
          <w:szCs w:val="24"/>
        </w:rPr>
        <w:t>认证</w:t>
      </w:r>
      <w:r w:rsidR="00691B53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完成</w:t>
      </w:r>
      <w:r w:rsidR="00B53836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后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为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注册</w:t>
      </w:r>
      <w:r w:rsidR="00B53836" w:rsidRPr="001D4BBB">
        <w:rPr>
          <w:rFonts w:ascii="微软雅黑" w:eastAsia="微软雅黑" w:hAnsi="微软雅黑" w:cs="华文仿宋"/>
          <w:bCs/>
          <w:sz w:val="24"/>
          <w:szCs w:val="24"/>
        </w:rPr>
        <w:t>成功</w:t>
      </w:r>
      <w:r w:rsidR="00691B53">
        <w:rPr>
          <w:rFonts w:ascii="微软雅黑" w:eastAsia="微软雅黑" w:hAnsi="微软雅黑" w:cs="华文仿宋" w:hint="eastAsia"/>
          <w:bCs/>
          <w:sz w:val="24"/>
          <w:szCs w:val="24"/>
        </w:rPr>
        <w:t>。供应商根据</w:t>
      </w:r>
      <w:r w:rsidR="00691B53">
        <w:rPr>
          <w:rFonts w:ascii="微软雅黑" w:eastAsia="微软雅黑" w:hAnsi="微软雅黑" w:cs="华文仿宋"/>
          <w:bCs/>
          <w:sz w:val="24"/>
          <w:szCs w:val="24"/>
        </w:rPr>
        <w:t>公告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项目名称，</w:t>
      </w:r>
      <w:r w:rsidR="00CB25BE">
        <w:rPr>
          <w:rFonts w:ascii="微软雅黑" w:eastAsia="微软雅黑" w:hAnsi="微软雅黑" w:cs="华文仿宋" w:hint="eastAsia"/>
          <w:bCs/>
          <w:sz w:val="24"/>
          <w:szCs w:val="24"/>
        </w:rPr>
        <w:t>按照</w:t>
      </w:r>
      <w:r w:rsidR="00CB25BE">
        <w:rPr>
          <w:rFonts w:ascii="微软雅黑" w:eastAsia="微软雅黑" w:hAnsi="微软雅黑" w:cs="华文仿宋"/>
          <w:bCs/>
          <w:sz w:val="24"/>
          <w:szCs w:val="24"/>
        </w:rPr>
        <w:t>报名要求上传资料</w:t>
      </w:r>
      <w:r w:rsidR="00B53836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  <w:r w:rsidR="00B55BD5"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未按照此方式报名的，视作无效报名。</w:t>
      </w:r>
    </w:p>
    <w:p w:rsidR="000C6171" w:rsidRPr="001D4BBB" w:rsidRDefault="00CD6190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4.1.2 *报名截止时间：20</w:t>
      </w:r>
      <w:r w:rsidR="00664416">
        <w:rPr>
          <w:rFonts w:ascii="微软雅黑" w:eastAsia="微软雅黑" w:hAnsi="微软雅黑" w:cs="华文仿宋" w:hint="eastAsia"/>
          <w:bCs/>
          <w:sz w:val="24"/>
          <w:szCs w:val="24"/>
        </w:rPr>
        <w:t>2</w:t>
      </w:r>
      <w:r w:rsidR="00EF1D55">
        <w:rPr>
          <w:rFonts w:ascii="微软雅黑" w:eastAsia="微软雅黑" w:hAnsi="微软雅黑" w:cs="华文仿宋"/>
          <w:bCs/>
          <w:sz w:val="24"/>
          <w:szCs w:val="24"/>
        </w:rPr>
        <w:t>5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年</w:t>
      </w:r>
      <w:r w:rsidR="009F4DAA">
        <w:rPr>
          <w:rFonts w:ascii="微软雅黑" w:eastAsia="微软雅黑" w:hAnsi="微软雅黑" w:cs="华文仿宋"/>
          <w:bCs/>
          <w:sz w:val="24"/>
          <w:szCs w:val="24"/>
        </w:rPr>
        <w:t>10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月</w:t>
      </w:r>
      <w:r w:rsidR="008B3509">
        <w:rPr>
          <w:rFonts w:ascii="微软雅黑" w:eastAsia="微软雅黑" w:hAnsi="微软雅黑" w:cs="华文仿宋" w:hint="eastAsia"/>
          <w:bCs/>
          <w:sz w:val="24"/>
          <w:szCs w:val="24"/>
        </w:rPr>
        <w:t xml:space="preserve"> </w:t>
      </w:r>
      <w:r w:rsidR="007B3705">
        <w:rPr>
          <w:rFonts w:ascii="微软雅黑" w:eastAsia="微软雅黑" w:hAnsi="微软雅黑" w:cs="华文仿宋"/>
          <w:bCs/>
          <w:sz w:val="24"/>
          <w:szCs w:val="24"/>
        </w:rPr>
        <w:t>27</w:t>
      </w:r>
      <w:bookmarkStart w:id="1" w:name="_GoBack"/>
      <w:bookmarkEnd w:id="1"/>
      <w:r w:rsidRPr="008B3509">
        <w:rPr>
          <w:rFonts w:ascii="微软雅黑" w:eastAsia="微软雅黑" w:hAnsi="微软雅黑" w:cs="华文仿宋" w:hint="eastAsia"/>
          <w:bCs/>
          <w:sz w:val="24"/>
          <w:szCs w:val="24"/>
        </w:rPr>
        <w:t>日</w:t>
      </w:r>
      <w:r w:rsidR="004807A8" w:rsidRPr="008B3509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:rsidR="001D4BBB" w:rsidRPr="001D4BBB" w:rsidRDefault="00CD6190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4.1.3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如</w:t>
      </w:r>
      <w:r>
        <w:rPr>
          <w:rFonts w:ascii="微软雅黑" w:eastAsia="微软雅黑" w:hAnsi="微软雅黑" w:cs="华文仿宋"/>
          <w:bCs/>
          <w:sz w:val="24"/>
          <w:szCs w:val="24"/>
        </w:rPr>
        <w:t>无法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在</w:t>
      </w:r>
      <w:r w:rsidRPr="001D4BBB">
        <w:rPr>
          <w:rFonts w:ascii="微软雅黑" w:eastAsia="微软雅黑" w:hAnsi="微软雅黑" w:cs="华文仿宋" w:hint="eastAsia"/>
          <w:bCs/>
          <w:sz w:val="24"/>
          <w:szCs w:val="24"/>
        </w:rPr>
        <w:t>吉利集团</w:t>
      </w:r>
      <w:r w:rsidRPr="001D4BBB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完成</w:t>
      </w:r>
      <w:r>
        <w:rPr>
          <w:rFonts w:ascii="微软雅黑" w:eastAsia="微软雅黑" w:hAnsi="微软雅黑" w:cs="华文仿宋"/>
          <w:bCs/>
          <w:sz w:val="24"/>
          <w:szCs w:val="24"/>
        </w:rPr>
        <w:t>注册的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>
        <w:rPr>
          <w:rFonts w:ascii="微软雅黑" w:eastAsia="微软雅黑" w:hAnsi="微软雅黑" w:cs="华文仿宋"/>
          <w:bCs/>
          <w:sz w:val="24"/>
          <w:szCs w:val="24"/>
        </w:rPr>
        <w:t>可</w:t>
      </w:r>
      <w:r w:rsidR="0089429B">
        <w:rPr>
          <w:rFonts w:ascii="微软雅黑" w:eastAsia="微软雅黑" w:hAnsi="微软雅黑" w:cs="华文仿宋" w:hint="eastAsia"/>
          <w:bCs/>
          <w:sz w:val="24"/>
          <w:szCs w:val="24"/>
        </w:rPr>
        <w:t>咨询在</w:t>
      </w:r>
      <w:r w:rsidR="0089429B">
        <w:rPr>
          <w:rFonts w:ascii="微软雅黑" w:eastAsia="微软雅黑" w:hAnsi="微软雅黑" w:cs="华文仿宋"/>
          <w:bCs/>
          <w:sz w:val="24"/>
          <w:szCs w:val="24"/>
        </w:rPr>
        <w:t>线客服</w:t>
      </w:r>
      <w:r>
        <w:rPr>
          <w:rFonts w:ascii="微软雅黑" w:eastAsia="微软雅黑" w:hAnsi="微软雅黑" w:cs="华文仿宋"/>
          <w:bCs/>
          <w:sz w:val="24"/>
          <w:szCs w:val="24"/>
        </w:rPr>
        <w:t>处理。</w:t>
      </w:r>
    </w:p>
    <w:p w:rsidR="00F44DFF" w:rsidRPr="00E97291" w:rsidRDefault="00CD6190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4.</w:t>
      </w:r>
      <w:r w:rsidR="000C6171">
        <w:rPr>
          <w:rFonts w:ascii="微软雅黑" w:eastAsia="微软雅黑" w:hAnsi="微软雅黑" w:cs="华文仿宋" w:hint="eastAsia"/>
          <w:b/>
          <w:bCs/>
          <w:sz w:val="24"/>
          <w:szCs w:val="24"/>
        </w:rPr>
        <w:t>2</w:t>
      </w:r>
      <w:r w:rsidRPr="00E97291">
        <w:rPr>
          <w:rFonts w:ascii="微软雅黑" w:eastAsia="微软雅黑" w:hAnsi="微软雅黑" w:cs="华文仿宋" w:hint="eastAsia"/>
          <w:b/>
          <w:bCs/>
          <w:sz w:val="24"/>
          <w:szCs w:val="24"/>
        </w:rPr>
        <w:t>报名资料</w:t>
      </w:r>
    </w:p>
    <w:p w:rsidR="008615F2" w:rsidRPr="00E97291" w:rsidRDefault="00CD6190" w:rsidP="005F1CA6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报名资料</w:t>
      </w:r>
      <w:r w:rsidR="001973FE">
        <w:rPr>
          <w:rFonts w:ascii="微软雅黑" w:eastAsia="微软雅黑" w:hAnsi="微软雅黑" w:cs="华文仿宋" w:hint="eastAsia"/>
          <w:bCs/>
          <w:sz w:val="24"/>
          <w:szCs w:val="24"/>
        </w:rPr>
        <w:t>于</w:t>
      </w:r>
      <w:r w:rsidR="001973FE">
        <w:rPr>
          <w:rFonts w:ascii="微软雅黑" w:eastAsia="微软雅黑" w:hAnsi="微软雅黑" w:cs="华文仿宋"/>
          <w:bCs/>
          <w:sz w:val="24"/>
          <w:szCs w:val="24"/>
        </w:rPr>
        <w:t>报名截止时间前</w:t>
      </w:r>
      <w:r w:rsidR="001973FE">
        <w:rPr>
          <w:rFonts w:ascii="微软雅黑" w:eastAsia="微软雅黑" w:hAnsi="微软雅黑" w:cs="华文仿宋" w:hint="eastAsia"/>
          <w:bCs/>
          <w:sz w:val="24"/>
          <w:szCs w:val="24"/>
        </w:rPr>
        <w:t>上传至</w:t>
      </w:r>
      <w:r w:rsidR="001973FE" w:rsidRPr="00FE12BA">
        <w:rPr>
          <w:rFonts w:ascii="微软雅黑" w:eastAsia="微软雅黑" w:hAnsi="微软雅黑" w:cs="华文仿宋" w:hint="eastAsia"/>
          <w:bCs/>
          <w:sz w:val="24"/>
          <w:szCs w:val="24"/>
        </w:rPr>
        <w:t>吉利集团</w:t>
      </w:r>
      <w:r w:rsidR="001973FE" w:rsidRPr="00FE12BA">
        <w:rPr>
          <w:rFonts w:ascii="微软雅黑" w:eastAsia="微软雅黑" w:hAnsi="微软雅黑" w:cs="华文仿宋"/>
          <w:bCs/>
          <w:sz w:val="24"/>
          <w:szCs w:val="24"/>
        </w:rPr>
        <w:t>招标采购平台</w:t>
      </w: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324999">
        <w:rPr>
          <w:rFonts w:ascii="微软雅黑" w:eastAsia="微软雅黑" w:hAnsi="微软雅黑" w:cs="华文仿宋" w:hint="eastAsia"/>
          <w:bCs/>
          <w:sz w:val="24"/>
          <w:szCs w:val="24"/>
        </w:rPr>
        <w:t>报名</w:t>
      </w:r>
      <w:r w:rsidR="00324999">
        <w:rPr>
          <w:rFonts w:ascii="微软雅黑" w:eastAsia="微软雅黑" w:hAnsi="微软雅黑" w:cs="华文仿宋"/>
          <w:bCs/>
          <w:sz w:val="24"/>
          <w:szCs w:val="24"/>
        </w:rPr>
        <w:t>资料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包含但不限于</w:t>
      </w:r>
      <w:r w:rsidR="00611EE5">
        <w:rPr>
          <w:rFonts w:ascii="微软雅黑" w:eastAsia="微软雅黑" w:hAnsi="微软雅黑" w:cs="华文仿宋" w:hint="eastAsia"/>
          <w:bCs/>
          <w:sz w:val="24"/>
          <w:szCs w:val="24"/>
        </w:rPr>
        <w:t>以下内容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：</w:t>
      </w:r>
    </w:p>
    <w:p w:rsidR="00CB25BE" w:rsidRPr="00CB25BE" w:rsidRDefault="00CD6190" w:rsidP="00CB25BE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i/>
          <w:color w:val="FF0000"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a</w:t>
      </w:r>
      <w:r w:rsidR="00FC2D91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营业执照</w:t>
      </w:r>
      <w:r w:rsidR="008615F2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副本</w:t>
      </w:r>
      <w:r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C958C9" w:rsidRPr="00C958C9">
        <w:rPr>
          <w:rFonts w:ascii="微软雅黑" w:eastAsia="微软雅黑" w:hAnsi="微软雅黑" w:cs="华文仿宋" w:hint="eastAsia"/>
          <w:bCs/>
          <w:sz w:val="24"/>
          <w:szCs w:val="24"/>
        </w:rPr>
        <w:t>道路运输经营许可证</w:t>
      </w:r>
      <w:r w:rsidR="0023756B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:rsidR="00C958C9" w:rsidRPr="00E97291" w:rsidRDefault="00CD6190" w:rsidP="00C958C9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b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>
        <w:rPr>
          <w:rFonts w:ascii="微软雅黑" w:eastAsia="微软雅黑" w:hAnsi="微软雅黑" w:cs="华文仿宋" w:hint="eastAsia"/>
          <w:b/>
          <w:bCs/>
          <w:sz w:val="24"/>
          <w:szCs w:val="24"/>
        </w:rPr>
        <w:t>运输服务</w:t>
      </w:r>
      <w:r w:rsidR="004C6013">
        <w:rPr>
          <w:rFonts w:ascii="微软雅黑" w:eastAsia="微软雅黑" w:hAnsi="微软雅黑" w:cs="华文仿宋" w:hint="eastAsia"/>
          <w:b/>
          <w:bCs/>
          <w:sz w:val="24"/>
          <w:szCs w:val="24"/>
        </w:rPr>
        <w:t>、</w:t>
      </w:r>
      <w:r w:rsidR="004C6013" w:rsidRPr="004C6013">
        <w:rPr>
          <w:rFonts w:ascii="微软雅黑" w:eastAsia="微软雅黑" w:hAnsi="微软雅黑" w:cs="华文仿宋" w:hint="eastAsia"/>
          <w:b/>
          <w:bCs/>
          <w:sz w:val="24"/>
          <w:szCs w:val="24"/>
        </w:rPr>
        <w:t>吊装</w:t>
      </w:r>
      <w:r w:rsidRPr="008C4DB4">
        <w:rPr>
          <w:rFonts w:ascii="微软雅黑" w:eastAsia="微软雅黑" w:hAnsi="微软雅黑" w:cs="华文仿宋" w:hint="eastAsia"/>
          <w:b/>
          <w:bCs/>
          <w:sz w:val="24"/>
          <w:szCs w:val="24"/>
        </w:rPr>
        <w:t>项目业绩证明及证明材料</w:t>
      </w:r>
      <w:r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（提供</w:t>
      </w:r>
      <w:r w:rsidRPr="00552F5B">
        <w:rPr>
          <w:rFonts w:ascii="微软雅黑" w:eastAsia="微软雅黑" w:hAnsi="微软雅黑" w:cs="华文仿宋"/>
          <w:bCs/>
          <w:sz w:val="22"/>
          <w:szCs w:val="24"/>
        </w:rPr>
        <w:t>合同</w:t>
      </w:r>
      <w:r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扫描件</w:t>
      </w:r>
      <w:r w:rsidRPr="00552F5B">
        <w:rPr>
          <w:rFonts w:ascii="微软雅黑" w:eastAsia="微软雅黑" w:hAnsi="微软雅黑" w:cs="华文仿宋"/>
          <w:bCs/>
          <w:sz w:val="22"/>
          <w:szCs w:val="24"/>
        </w:rPr>
        <w:t>，</w:t>
      </w:r>
      <w:r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涉及</w:t>
      </w:r>
      <w:r w:rsidRPr="00552F5B">
        <w:rPr>
          <w:rFonts w:ascii="微软雅黑" w:eastAsia="微软雅黑" w:hAnsi="微软雅黑" w:cs="华文仿宋"/>
          <w:bCs/>
          <w:sz w:val="22"/>
          <w:szCs w:val="24"/>
        </w:rPr>
        <w:t>机密部分可隐去</w:t>
      </w:r>
      <w:r w:rsidRPr="00552F5B">
        <w:rPr>
          <w:rFonts w:ascii="微软雅黑" w:eastAsia="微软雅黑" w:hAnsi="微软雅黑" w:cs="华文仿宋" w:hint="eastAsia"/>
          <w:bCs/>
          <w:sz w:val="22"/>
          <w:szCs w:val="24"/>
        </w:rPr>
        <w:t>）</w:t>
      </w:r>
      <w:r w:rsidRPr="008C4DB4">
        <w:rPr>
          <w:rFonts w:ascii="微软雅黑" w:eastAsia="微软雅黑" w:hAnsi="微软雅黑" w:cs="华文仿宋" w:hint="eastAsia"/>
          <w:b/>
          <w:bCs/>
          <w:sz w:val="24"/>
          <w:szCs w:val="24"/>
        </w:rPr>
        <w:t>；</w:t>
      </w:r>
    </w:p>
    <w:p w:rsidR="008615F2" w:rsidRPr="00E97291" w:rsidRDefault="00CD6190" w:rsidP="00E20D3B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c</w:t>
      </w:r>
      <w:r w:rsidR="00C958C9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="00C958C9">
        <w:rPr>
          <w:rFonts w:ascii="Times New Roman" w:eastAsia="微软雅黑" w:hAnsi="Times New Roman" w:cs="Times New Roman"/>
          <w:color w:val="454D54"/>
          <w:sz w:val="14"/>
          <w:szCs w:val="14"/>
          <w:shd w:val="clear" w:color="auto" w:fill="FFFFFF"/>
        </w:rPr>
        <w:t> </w:t>
      </w:r>
      <w:r w:rsidR="00C958C9" w:rsidRPr="00C958C9">
        <w:rPr>
          <w:rFonts w:ascii="微软雅黑" w:eastAsia="微软雅黑" w:hAnsi="微软雅黑" w:cs="华文仿宋" w:hint="eastAsia"/>
          <w:bCs/>
          <w:sz w:val="24"/>
          <w:szCs w:val="24"/>
        </w:rPr>
        <w:t>企业概况及履约能力说明（车辆情况、信息系统等）；</w:t>
      </w:r>
    </w:p>
    <w:p w:rsidR="00C958C9" w:rsidRPr="00C958C9" w:rsidRDefault="00CD6190" w:rsidP="00E20D3B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d</w:t>
      </w:r>
      <w:r w:rsidR="00F44DFF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、</w:t>
      </w:r>
      <w:r w:rsidRPr="00C958C9">
        <w:rPr>
          <w:rFonts w:ascii="微软雅黑" w:eastAsia="微软雅黑" w:hAnsi="微软雅黑" w:cs="华文仿宋" w:hint="eastAsia"/>
          <w:bCs/>
          <w:sz w:val="24"/>
          <w:szCs w:val="24"/>
        </w:rPr>
        <w:t>近三年的财务报表；</w:t>
      </w:r>
    </w:p>
    <w:p w:rsidR="00FC2D91" w:rsidRDefault="00CD6190" w:rsidP="00E20D3B">
      <w:pPr>
        <w:spacing w:line="480" w:lineRule="exact"/>
        <w:ind w:firstLineChars="236" w:firstLine="566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hint="eastAsia"/>
          <w:sz w:val="24"/>
          <w:szCs w:val="24"/>
        </w:rPr>
        <w:t>e</w:t>
      </w:r>
      <w:r w:rsidR="008615F2" w:rsidRPr="00E97291">
        <w:rPr>
          <w:rFonts w:ascii="微软雅黑" w:eastAsia="微软雅黑" w:hAnsi="微软雅黑" w:hint="eastAsia"/>
          <w:sz w:val="24"/>
          <w:szCs w:val="24"/>
        </w:rPr>
        <w:t>、</w:t>
      </w:r>
      <w:r w:rsidR="00C958C9" w:rsidRPr="00C958C9">
        <w:rPr>
          <w:rFonts w:ascii="微软雅黑" w:eastAsia="微软雅黑" w:hAnsi="微软雅黑" w:cs="华文仿宋" w:hint="eastAsia"/>
          <w:bCs/>
          <w:sz w:val="24"/>
          <w:szCs w:val="24"/>
        </w:rPr>
        <w:t>相关保险证明。</w:t>
      </w:r>
    </w:p>
    <w:p w:rsidR="00530892" w:rsidRPr="00E97291" w:rsidRDefault="00CD6190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5.招标</w:t>
      </w:r>
      <w:r w:rsidR="00DD3F39">
        <w:rPr>
          <w:rFonts w:ascii="微软雅黑" w:eastAsia="微软雅黑" w:hAnsi="微软雅黑" w:hint="eastAsia"/>
          <w:b/>
          <w:sz w:val="24"/>
          <w:szCs w:val="24"/>
        </w:rPr>
        <w:t>文件</w:t>
      </w:r>
      <w:r w:rsidRPr="00E97291">
        <w:rPr>
          <w:rFonts w:ascii="微软雅黑" w:eastAsia="微软雅黑" w:hAnsi="微软雅黑" w:hint="eastAsia"/>
          <w:b/>
          <w:sz w:val="24"/>
          <w:szCs w:val="24"/>
        </w:rPr>
        <w:t>的获取</w:t>
      </w:r>
    </w:p>
    <w:p w:rsidR="00FC2D91" w:rsidRPr="00E97291" w:rsidRDefault="00CD6190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5.1</w:t>
      </w:r>
      <w:r w:rsidR="00B3604C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报名截止后，对所有报名单位进行资格初审，</w:t>
      </w:r>
      <w:r w:rsidR="00F14F98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初审合格后</w:t>
      </w:r>
      <w:r w:rsidR="00B3604C"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购买招标</w:t>
      </w:r>
      <w:r w:rsidR="00DD3F39">
        <w:rPr>
          <w:rFonts w:ascii="微软雅黑" w:eastAsia="微软雅黑" w:hAnsi="微软雅黑" w:cs="华文仿宋" w:hint="eastAsia"/>
          <w:bCs/>
          <w:sz w:val="24"/>
          <w:szCs w:val="24"/>
        </w:rPr>
        <w:t>文件</w:t>
      </w:r>
      <w:r w:rsidR="00AE042E">
        <w:rPr>
          <w:rFonts w:ascii="微软雅黑" w:eastAsia="微软雅黑" w:hAnsi="微软雅黑" w:cs="华文仿宋" w:hint="eastAsia"/>
          <w:bCs/>
          <w:sz w:val="24"/>
          <w:szCs w:val="24"/>
        </w:rPr>
        <w:t>；</w:t>
      </w:r>
    </w:p>
    <w:p w:rsidR="00530892" w:rsidRPr="00E97291" w:rsidRDefault="00CD6190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6.发布公告的媒介</w:t>
      </w:r>
    </w:p>
    <w:p w:rsidR="008C4DB4" w:rsidRPr="008C4DB4" w:rsidRDefault="00CD6190" w:rsidP="00FA68A3">
      <w:pPr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lastRenderedPageBreak/>
        <w:t>本次招标公告</w:t>
      </w:r>
      <w:r w:rsidR="001F2C76"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只</w:t>
      </w: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在吉利集团招标</w:t>
      </w:r>
      <w:r w:rsidRPr="00AA5A77">
        <w:rPr>
          <w:rFonts w:ascii="微软雅黑" w:eastAsia="微软雅黑" w:hAnsi="微软雅黑" w:cs="华文仿宋"/>
          <w:bCs/>
          <w:sz w:val="24"/>
          <w:szCs w:val="24"/>
        </w:rPr>
        <w:t>采购平台</w:t>
      </w:r>
      <w:r w:rsidR="001043BD">
        <w:rPr>
          <w:rFonts w:ascii="微软雅黑" w:eastAsia="微软雅黑" w:hAnsi="微软雅黑" w:cs="华文仿宋" w:hint="eastAsia"/>
          <w:bCs/>
          <w:sz w:val="24"/>
          <w:szCs w:val="24"/>
        </w:rPr>
        <w:t>g</w:t>
      </w:r>
      <w:r w:rsidR="001043BD">
        <w:rPr>
          <w:rFonts w:ascii="微软雅黑" w:eastAsia="微软雅黑" w:hAnsi="微软雅黑" w:cs="华文仿宋"/>
          <w:bCs/>
          <w:sz w:val="24"/>
          <w:szCs w:val="24"/>
        </w:rPr>
        <w:t>l</w:t>
      </w: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zb.geely.com上发布</w:t>
      </w:r>
      <w:r w:rsidR="00B36FB4"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，</w:t>
      </w:r>
      <w:r w:rsidR="001F2C76"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其他</w:t>
      </w:r>
      <w:r w:rsidR="001F2C76" w:rsidRPr="00AA5A77">
        <w:rPr>
          <w:rFonts w:ascii="微软雅黑" w:eastAsia="微软雅黑" w:hAnsi="微软雅黑" w:cs="华文仿宋"/>
          <w:bCs/>
          <w:sz w:val="24"/>
          <w:szCs w:val="24"/>
        </w:rPr>
        <w:t>媒体转载无效</w:t>
      </w:r>
      <w:r w:rsidRPr="00AA5A77">
        <w:rPr>
          <w:rFonts w:ascii="微软雅黑" w:eastAsia="微软雅黑" w:hAnsi="微软雅黑" w:cs="华文仿宋" w:hint="eastAsia"/>
          <w:bCs/>
          <w:sz w:val="24"/>
          <w:szCs w:val="24"/>
        </w:rPr>
        <w:t>。</w:t>
      </w:r>
    </w:p>
    <w:p w:rsidR="00A516F8" w:rsidRPr="00E97291" w:rsidRDefault="00CD6190" w:rsidP="00FA68A3">
      <w:pPr>
        <w:spacing w:line="480" w:lineRule="exact"/>
        <w:rPr>
          <w:rFonts w:ascii="微软雅黑" w:eastAsia="微软雅黑" w:hAnsi="微软雅黑"/>
          <w:b/>
          <w:sz w:val="24"/>
          <w:szCs w:val="24"/>
        </w:rPr>
      </w:pPr>
      <w:r w:rsidRPr="00E97291">
        <w:rPr>
          <w:rFonts w:ascii="微软雅黑" w:eastAsia="微软雅黑" w:hAnsi="微软雅黑" w:hint="eastAsia"/>
          <w:b/>
          <w:sz w:val="24"/>
          <w:szCs w:val="24"/>
        </w:rPr>
        <w:t>7.联系方式</w:t>
      </w:r>
    </w:p>
    <w:p w:rsidR="0042504B" w:rsidRPr="006015FA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 w:rsidRPr="006015F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招标人：</w:t>
      </w:r>
      <w:r w:rsidR="00EF1D55" w:rsidRP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易易互联科技（重庆）有限公司</w:t>
      </w:r>
    </w:p>
    <w:p w:rsidR="009277AA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 w:rsidRPr="006015F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招标人</w:t>
      </w:r>
      <w:r w:rsidR="0042504B" w:rsidRPr="006015F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地址</w:t>
      </w:r>
      <w:r w:rsidR="00A708DB" w:rsidRPr="006015F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：</w:t>
      </w:r>
      <w:r w:rsidR="001D7654" w:rsidRPr="001D7654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浙江省杭州市滨江区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浦沿街道吉利科技大厦1</w:t>
      </w:r>
      <w:r w:rsidR="00EF1D55">
        <w:rPr>
          <w:rFonts w:ascii="微软雅黑" w:eastAsia="微软雅黑" w:hAnsi="微软雅黑" w:cs="Times New Roman"/>
          <w:color w:val="454D54"/>
          <w:kern w:val="0"/>
          <w:sz w:val="24"/>
        </w:rPr>
        <w:t>1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楼</w:t>
      </w:r>
    </w:p>
    <w:p w:rsidR="009F4DAA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 w:rsidRPr="006015F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开标地址：</w:t>
      </w:r>
      <w:r w:rsidR="009F4DAA" w:rsidRPr="001D7654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浙江省杭州市滨江区</w:t>
      </w:r>
      <w:r w:rsidR="009F4DA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浦沿街道吉利科技大厦1</w:t>
      </w:r>
      <w:r w:rsidR="009F4DAA">
        <w:rPr>
          <w:rFonts w:ascii="微软雅黑" w:eastAsia="微软雅黑" w:hAnsi="微软雅黑" w:cs="Times New Roman"/>
          <w:color w:val="454D54"/>
          <w:kern w:val="0"/>
          <w:sz w:val="24"/>
        </w:rPr>
        <w:t>1</w:t>
      </w:r>
      <w:r w:rsidR="009F4DAA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楼（暂定）</w:t>
      </w:r>
    </w:p>
    <w:p w:rsidR="001E62BD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商务联系人：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闫先生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 手机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：</w:t>
      </w:r>
      <w:proofErr w:type="gramStart"/>
      <w:r w:rsidR="00EF1D55">
        <w:rPr>
          <w:rFonts w:ascii="微软雅黑" w:eastAsia="微软雅黑" w:hAnsi="微软雅黑" w:cs="Times New Roman"/>
          <w:color w:val="454D54"/>
          <w:kern w:val="0"/>
          <w:sz w:val="24"/>
        </w:rPr>
        <w:t>15669261156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 </w:t>
      </w:r>
      <w:r w:rsidR="00EF1D55">
        <w:rPr>
          <w:rFonts w:ascii="微软雅黑" w:eastAsia="微软雅黑" w:hAnsi="微软雅黑" w:cs="Times New Roman"/>
          <w:color w:val="454D54"/>
          <w:kern w:val="0"/>
          <w:sz w:val="24"/>
        </w:rPr>
        <w:t xml:space="preserve"> 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E-mail</w:t>
      </w:r>
      <w:proofErr w:type="gramEnd"/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 :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kuo</w:t>
      </w:r>
      <w:r w:rsidR="00EF1D55">
        <w:rPr>
          <w:rFonts w:ascii="微软雅黑" w:eastAsia="微软雅黑" w:hAnsi="微软雅黑" w:cs="Times New Roman"/>
          <w:color w:val="454D54"/>
          <w:kern w:val="0"/>
          <w:sz w:val="24"/>
        </w:rPr>
        <w:t>.yan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@geely.com</w:t>
      </w:r>
    </w:p>
    <w:p w:rsidR="006015FA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技术联系</w:t>
      </w:r>
      <w:r w:rsidR="00DD302F">
        <w:rPr>
          <w:rFonts w:ascii="微软雅黑" w:eastAsia="微软雅黑" w:hAnsi="微软雅黑" w:cs="Times New Roman" w:hint="eastAsia"/>
          <w:color w:val="454D54"/>
          <w:kern w:val="0"/>
          <w:sz w:val="24"/>
        </w:rPr>
        <w:t>人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：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卢</w:t>
      </w:r>
      <w:r w:rsidR="00455859">
        <w:rPr>
          <w:rFonts w:ascii="微软雅黑" w:eastAsia="微软雅黑" w:hAnsi="微软雅黑" w:cs="Times New Roman" w:hint="eastAsia"/>
          <w:color w:val="454D54"/>
          <w:kern w:val="0"/>
          <w:sz w:val="24"/>
        </w:rPr>
        <w:t>先生</w:t>
      </w:r>
      <w:r w:rsidR="001D7654"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 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手机</w:t>
      </w:r>
      <w:r w:rsid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：</w:t>
      </w:r>
      <w:proofErr w:type="gramStart"/>
      <w:r w:rsidR="00EF1D55" w:rsidRPr="00EF1D55">
        <w:rPr>
          <w:rFonts w:ascii="微软雅黑" w:eastAsia="微软雅黑" w:hAnsi="微软雅黑" w:cs="Times New Roman"/>
          <w:color w:val="454D54"/>
          <w:kern w:val="0"/>
          <w:sz w:val="24"/>
        </w:rPr>
        <w:t>15669263255</w:t>
      </w:r>
      <w:r w:rsidR="00DD302F">
        <w:rPr>
          <w:rFonts w:ascii="微软雅黑" w:eastAsia="微软雅黑" w:hAnsi="微软雅黑" w:cs="Times New Roman"/>
          <w:color w:val="454D54"/>
          <w:kern w:val="0"/>
          <w:sz w:val="24"/>
        </w:rPr>
        <w:t xml:space="preserve"> </w:t>
      </w:r>
      <w:r w:rsidR="00EF1D55">
        <w:rPr>
          <w:rFonts w:ascii="微软雅黑" w:eastAsia="微软雅黑" w:hAnsi="微软雅黑" w:cs="Times New Roman"/>
          <w:color w:val="454D54"/>
          <w:kern w:val="0"/>
          <w:sz w:val="24"/>
        </w:rPr>
        <w:t xml:space="preserve"> 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E-mail</w:t>
      </w:r>
      <w:proofErr w:type="gramEnd"/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: </w:t>
      </w:r>
      <w:hyperlink r:id="rId12" w:history="1">
        <w:r w:rsidR="00455859" w:rsidRPr="00277335">
          <w:rPr>
            <w:rStyle w:val="a7"/>
            <w:rFonts w:ascii="微软雅黑" w:eastAsia="微软雅黑" w:hAnsi="微软雅黑" w:cs="Times New Roman"/>
            <w:kern w:val="0"/>
            <w:sz w:val="24"/>
          </w:rPr>
          <w:t>luhongjie@geely.com</w:t>
        </w:r>
      </w:hyperlink>
    </w:p>
    <w:p w:rsidR="00455859" w:rsidRPr="00455859" w:rsidRDefault="00455859" w:rsidP="007A2C3E">
      <w:pPr>
        <w:widowControl/>
        <w:rPr>
          <w:rFonts w:ascii="微软雅黑" w:eastAsia="微软雅黑" w:hAnsi="微软雅黑" w:cs="Times New Roman" w:hint="eastAsia"/>
          <w:color w:val="454D54"/>
          <w:kern w:val="0"/>
          <w:sz w:val="24"/>
        </w:rPr>
      </w:pPr>
      <w:r>
        <w:rPr>
          <w:rFonts w:ascii="微软雅黑" w:eastAsia="微软雅黑" w:hAnsi="微软雅黑" w:cs="Times New Roman"/>
          <w:color w:val="454D54"/>
          <w:kern w:val="0"/>
          <w:sz w:val="24"/>
        </w:rPr>
        <w:t xml:space="preserve">            </w:t>
      </w:r>
      <w:r w:rsidRPr="00455859">
        <w:rPr>
          <w:rFonts w:ascii="微软雅黑" w:eastAsia="微软雅黑" w:hAnsi="微软雅黑" w:cs="Times New Roman" w:hint="eastAsia"/>
          <w:color w:val="454D54"/>
          <w:kern w:val="0"/>
          <w:sz w:val="24"/>
        </w:rPr>
        <w:t>刘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先生 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手机：</w:t>
      </w:r>
      <w:proofErr w:type="gramStart"/>
      <w:r w:rsidRPr="00455859">
        <w:rPr>
          <w:rFonts w:ascii="微软雅黑" w:eastAsia="微软雅黑" w:hAnsi="微软雅黑" w:cs="Times New Roman"/>
          <w:color w:val="454D54"/>
          <w:kern w:val="0"/>
          <w:sz w:val="24"/>
        </w:rPr>
        <w:t>15669268353</w:t>
      </w:r>
      <w:r>
        <w:rPr>
          <w:rFonts w:ascii="微软雅黑" w:eastAsia="微软雅黑" w:hAnsi="微软雅黑" w:cs="Times New Roman"/>
          <w:color w:val="454D54"/>
          <w:kern w:val="0"/>
          <w:sz w:val="24"/>
        </w:rPr>
        <w:t xml:space="preserve">  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E-mail</w:t>
      </w:r>
      <w:proofErr w:type="gramEnd"/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: </w:t>
      </w:r>
      <w:r w:rsidRPr="00455859">
        <w:rPr>
          <w:rFonts w:ascii="微软雅黑" w:eastAsia="微软雅黑" w:hAnsi="微软雅黑" w:cs="Times New Roman"/>
          <w:color w:val="454D54"/>
          <w:kern w:val="0"/>
          <w:sz w:val="24"/>
        </w:rPr>
        <w:t>liujie04@geely.com</w:t>
      </w: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 </w:t>
      </w:r>
      <w:r>
        <w:rPr>
          <w:rFonts w:ascii="微软雅黑" w:eastAsia="微软雅黑" w:hAnsi="微软雅黑" w:cs="Times New Roman"/>
          <w:color w:val="454D54"/>
          <w:kern w:val="0"/>
          <w:sz w:val="24"/>
        </w:rPr>
        <w:t xml:space="preserve">  </w:t>
      </w:r>
    </w:p>
    <w:p w:rsidR="006015FA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开户户名：</w:t>
      </w:r>
      <w:r w:rsidR="00EF1D55" w:rsidRP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易</w:t>
      </w:r>
      <w:proofErr w:type="gramStart"/>
      <w:r w:rsidR="00EF1D55" w:rsidRP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易</w:t>
      </w:r>
      <w:proofErr w:type="gramEnd"/>
      <w:r w:rsidR="00EF1D55" w:rsidRP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互联科技（重庆）有限公司</w:t>
      </w:r>
      <w:r w:rsidR="006657E2">
        <w:rPr>
          <w:rFonts w:ascii="微软雅黑" w:eastAsia="微软雅黑" w:hAnsi="微软雅黑" w:cs="Times New Roman" w:hint="eastAsia"/>
          <w:color w:val="454D54"/>
          <w:kern w:val="0"/>
          <w:sz w:val="24"/>
        </w:rPr>
        <w:t xml:space="preserve"> </w:t>
      </w:r>
    </w:p>
    <w:p w:rsidR="006015FA" w:rsidRDefault="00CD6190" w:rsidP="007A2C3E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开户银行：</w:t>
      </w:r>
      <w:r w:rsidR="00EF1D55" w:rsidRP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中信银行重庆分行营业部</w:t>
      </w:r>
    </w:p>
    <w:p w:rsidR="00CD6EB0" w:rsidRDefault="00CD6190" w:rsidP="00CD6EB0">
      <w:pPr>
        <w:widowControl/>
        <w:rPr>
          <w:rFonts w:ascii="微软雅黑" w:eastAsia="微软雅黑" w:hAnsi="微软雅黑" w:cs="Times New Roman"/>
          <w:color w:val="454D54"/>
          <w:kern w:val="0"/>
          <w:sz w:val="24"/>
        </w:rPr>
      </w:pPr>
      <w:r>
        <w:rPr>
          <w:rFonts w:ascii="微软雅黑" w:eastAsia="微软雅黑" w:hAnsi="微软雅黑" w:cs="Times New Roman" w:hint="eastAsia"/>
          <w:color w:val="454D54"/>
          <w:kern w:val="0"/>
          <w:sz w:val="24"/>
        </w:rPr>
        <w:t>开户账号：</w:t>
      </w:r>
      <w:r w:rsidR="00EF1D55" w:rsidRPr="00EF1D55">
        <w:rPr>
          <w:rFonts w:ascii="微软雅黑" w:eastAsia="微软雅黑" w:hAnsi="微软雅黑" w:cs="Times New Roman"/>
          <w:color w:val="454D54"/>
          <w:kern w:val="0"/>
          <w:sz w:val="24"/>
        </w:rPr>
        <w:t>8111201011700672461</w:t>
      </w:r>
    </w:p>
    <w:p w:rsidR="0042504B" w:rsidRPr="006015FA" w:rsidRDefault="00CD6190" w:rsidP="00CD6EB0">
      <w:pPr>
        <w:widowControl/>
        <w:rPr>
          <w:rFonts w:ascii="微软雅黑" w:eastAsia="微软雅黑" w:hAnsi="微软雅黑" w:cs="华文仿宋"/>
          <w:bCs/>
          <w:sz w:val="24"/>
          <w:szCs w:val="24"/>
        </w:rPr>
      </w:pPr>
      <w:r w:rsidRPr="00E97291">
        <w:rPr>
          <w:rFonts w:ascii="微软雅黑" w:eastAsia="微软雅黑" w:hAnsi="微软雅黑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  <w:r w:rsidRPr="00E97291">
        <w:rPr>
          <w:rFonts w:ascii="微软雅黑" w:eastAsia="微软雅黑" w:hAnsi="微软雅黑"/>
          <w:color w:val="000000"/>
          <w:sz w:val="24"/>
          <w:szCs w:val="24"/>
        </w:rPr>
        <w:t xml:space="preserve">                             </w:t>
      </w:r>
    </w:p>
    <w:p w:rsidR="001043BD" w:rsidRPr="001043BD" w:rsidRDefault="00CD6190" w:rsidP="001043BD">
      <w:pPr>
        <w:widowControl/>
        <w:spacing w:line="480" w:lineRule="exact"/>
        <w:rPr>
          <w:rFonts w:ascii="微软雅黑" w:eastAsia="微软雅黑" w:hAnsi="微软雅黑" w:cs="华文仿宋"/>
          <w:bCs/>
          <w:sz w:val="24"/>
          <w:szCs w:val="24"/>
        </w:rPr>
      </w:pPr>
      <w:r w:rsidRPr="001043BD">
        <w:rPr>
          <w:rFonts w:ascii="微软雅黑" w:eastAsia="微软雅黑" w:hAnsi="微软雅黑" w:cs="华文仿宋" w:hint="eastAsia"/>
          <w:bCs/>
          <w:sz w:val="24"/>
          <w:szCs w:val="24"/>
        </w:rPr>
        <w:t>投诉、举报电话：0574-23725709（吉利招标管理部）</w:t>
      </w:r>
    </w:p>
    <w:p w:rsidR="0042504B" w:rsidRPr="00E97291" w:rsidRDefault="00CD6190" w:rsidP="001043BD">
      <w:pPr>
        <w:widowControl/>
        <w:spacing w:line="480" w:lineRule="exac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043BD">
        <w:rPr>
          <w:rFonts w:ascii="微软雅黑" w:eastAsia="微软雅黑" w:hAnsi="微软雅黑" w:cs="华文仿宋" w:hint="eastAsia"/>
          <w:bCs/>
          <w:sz w:val="24"/>
          <w:szCs w:val="24"/>
        </w:rPr>
        <w:t>投诉、举报邮箱：jilizhaobiao@geely.com</w:t>
      </w:r>
      <w:r w:rsidR="00B20F5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          </w:t>
      </w:r>
    </w:p>
    <w:p w:rsidR="0042504B" w:rsidRPr="000C6171" w:rsidRDefault="00CD6190" w:rsidP="006015FA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招标人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：</w:t>
      </w:r>
      <w:bookmarkStart w:id="2" w:name="_Hlk113521483"/>
      <w:r w:rsidR="00550050" w:rsidRPr="00EF1D55">
        <w:rPr>
          <w:rFonts w:ascii="微软雅黑" w:eastAsia="微软雅黑" w:hAnsi="微软雅黑" w:cs="Times New Roman" w:hint="eastAsia"/>
          <w:color w:val="454D54"/>
          <w:kern w:val="0"/>
          <w:sz w:val="24"/>
        </w:rPr>
        <w:t>易易互联科技（重庆）有限公司</w:t>
      </w:r>
    </w:p>
    <w:p w:rsidR="00CB1E43" w:rsidRPr="000C6171" w:rsidRDefault="00CD6190" w:rsidP="0097618C">
      <w:pPr>
        <w:widowControl/>
        <w:spacing w:line="480" w:lineRule="exact"/>
        <w:ind w:leftChars="1445" w:left="6550" w:hangingChars="1465" w:hanging="3516"/>
        <w:jc w:val="right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日期：</w:t>
      </w:r>
      <w:r w:rsidR="000C6171" w:rsidRPr="000C617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20</w:t>
      </w:r>
      <w:r w:rsidR="00DD302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>2</w:t>
      </w:r>
      <w:r w:rsidR="00550050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3</w:t>
      </w:r>
      <w:r w:rsidR="000C6171" w:rsidRPr="000C617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年</w:t>
      </w:r>
      <w:r w:rsidR="000C6171" w:rsidRPr="000C617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9F4DAA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 xml:space="preserve">10 </w:t>
      </w:r>
      <w:r w:rsidR="000C6171" w:rsidRPr="000C617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月</w:t>
      </w:r>
      <w:r w:rsidR="00CC3856">
        <w:rPr>
          <w:rFonts w:ascii="微软雅黑" w:eastAsia="微软雅黑" w:hAnsi="微软雅黑" w:cs="宋体"/>
          <w:color w:val="000000"/>
          <w:kern w:val="0"/>
          <w:sz w:val="24"/>
          <w:szCs w:val="24"/>
          <w:u w:val="single"/>
        </w:rPr>
        <w:t>22</w:t>
      </w:r>
      <w:r w:rsidR="000C6171" w:rsidRPr="008B350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</w:t>
      </w:r>
      <w:r w:rsidR="0042504B" w:rsidRPr="000C617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bookmarkEnd w:id="2"/>
    </w:p>
    <w:sectPr w:rsidR="00CB1E43" w:rsidRPr="000C6171" w:rsidSect="00BA6ED7">
      <w:headerReference w:type="even" r:id="rId13"/>
      <w:headerReference w:type="default" r:id="rId14"/>
      <w:head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FD9" w:rsidRDefault="00CA4FD9">
      <w:r>
        <w:separator/>
      </w:r>
    </w:p>
  </w:endnote>
  <w:endnote w:type="continuationSeparator" w:id="0">
    <w:p w:rsidR="00CA4FD9" w:rsidRDefault="00CA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FD9" w:rsidRDefault="00CA4FD9">
      <w:r>
        <w:separator/>
      </w:r>
    </w:p>
  </w:footnote>
  <w:footnote w:type="continuationSeparator" w:id="0">
    <w:p w:rsidR="00CA4FD9" w:rsidRDefault="00CA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EA" w:rsidRDefault="00CD6190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52500" cy="495300"/>
          <wp:effectExtent l="0" t="0" r="0" b="0"/>
          <wp:wrapNone/>
          <wp:docPr id="6" name="图片 6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FE2" w:rsidRDefault="00CA4FD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EayslinkWatermark" o:spid="_x0000_s3073" type="#_x0000_t75" alt="Title: EayslinkWatermark" style="position:absolute;left:0;text-align:left;margin-left:0;margin-top:0;width:103pt;height:51pt;z-index:251658240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EA" w:rsidRDefault="00CD6190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52500" cy="495300"/>
          <wp:effectExtent l="0" t="0" r="0" b="0"/>
          <wp:wrapNone/>
          <wp:docPr id="5" name="图片 5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FE2" w:rsidRDefault="00CA4FD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Title: EayslinkWatermark" style="position:absolute;left:0;text-align:left;margin-left:0;margin-top:0;width:103pt;height:51pt;z-index:251660288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DEA" w:rsidRDefault="00CD6190"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52500" cy="495300"/>
          <wp:effectExtent l="0" t="0" r="0" b="0"/>
          <wp:wrapNone/>
          <wp:docPr id="4" name="图片 4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FE2" w:rsidRDefault="00CA4FD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alt="Title: EayslinkWatermark" style="position:absolute;left:0;text-align:left;margin-left:0;margin-top:0;width:103pt;height:51pt;z-index:251661312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C7A"/>
    <w:multiLevelType w:val="hybridMultilevel"/>
    <w:tmpl w:val="84982D40"/>
    <w:lvl w:ilvl="0" w:tplc="BE684B5E">
      <w:start w:val="1"/>
      <w:numFmt w:val="decimal"/>
      <w:lvlText w:val="%1."/>
      <w:lvlJc w:val="left"/>
      <w:pPr>
        <w:ind w:left="420" w:hanging="420"/>
      </w:pPr>
    </w:lvl>
    <w:lvl w:ilvl="1" w:tplc="E4785C46" w:tentative="1">
      <w:start w:val="1"/>
      <w:numFmt w:val="lowerLetter"/>
      <w:lvlText w:val="%2)"/>
      <w:lvlJc w:val="left"/>
      <w:pPr>
        <w:ind w:left="840" w:hanging="420"/>
      </w:pPr>
    </w:lvl>
    <w:lvl w:ilvl="2" w:tplc="79923AC0" w:tentative="1">
      <w:start w:val="1"/>
      <w:numFmt w:val="lowerRoman"/>
      <w:lvlText w:val="%3."/>
      <w:lvlJc w:val="right"/>
      <w:pPr>
        <w:ind w:left="1260" w:hanging="420"/>
      </w:pPr>
    </w:lvl>
    <w:lvl w:ilvl="3" w:tplc="31C6069E" w:tentative="1">
      <w:start w:val="1"/>
      <w:numFmt w:val="decimal"/>
      <w:lvlText w:val="%4."/>
      <w:lvlJc w:val="left"/>
      <w:pPr>
        <w:ind w:left="1680" w:hanging="420"/>
      </w:pPr>
    </w:lvl>
    <w:lvl w:ilvl="4" w:tplc="25EAD66A" w:tentative="1">
      <w:start w:val="1"/>
      <w:numFmt w:val="lowerLetter"/>
      <w:lvlText w:val="%5)"/>
      <w:lvlJc w:val="left"/>
      <w:pPr>
        <w:ind w:left="2100" w:hanging="420"/>
      </w:pPr>
    </w:lvl>
    <w:lvl w:ilvl="5" w:tplc="426C73C8" w:tentative="1">
      <w:start w:val="1"/>
      <w:numFmt w:val="lowerRoman"/>
      <w:lvlText w:val="%6."/>
      <w:lvlJc w:val="right"/>
      <w:pPr>
        <w:ind w:left="2520" w:hanging="420"/>
      </w:pPr>
    </w:lvl>
    <w:lvl w:ilvl="6" w:tplc="58EA61D2" w:tentative="1">
      <w:start w:val="1"/>
      <w:numFmt w:val="decimal"/>
      <w:lvlText w:val="%7."/>
      <w:lvlJc w:val="left"/>
      <w:pPr>
        <w:ind w:left="2940" w:hanging="420"/>
      </w:pPr>
    </w:lvl>
    <w:lvl w:ilvl="7" w:tplc="41A6F2B4" w:tentative="1">
      <w:start w:val="1"/>
      <w:numFmt w:val="lowerLetter"/>
      <w:lvlText w:val="%8)"/>
      <w:lvlJc w:val="left"/>
      <w:pPr>
        <w:ind w:left="3360" w:hanging="420"/>
      </w:pPr>
    </w:lvl>
    <w:lvl w:ilvl="8" w:tplc="A762D64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47E1"/>
    <w:rsid w:val="00006A40"/>
    <w:rsid w:val="00017FC1"/>
    <w:rsid w:val="0002075A"/>
    <w:rsid w:val="00027062"/>
    <w:rsid w:val="00030798"/>
    <w:rsid w:val="000643BA"/>
    <w:rsid w:val="00076405"/>
    <w:rsid w:val="00076E64"/>
    <w:rsid w:val="00077999"/>
    <w:rsid w:val="00081C2D"/>
    <w:rsid w:val="000837DB"/>
    <w:rsid w:val="000A6D89"/>
    <w:rsid w:val="000B15BD"/>
    <w:rsid w:val="000C1AE6"/>
    <w:rsid w:val="000C6171"/>
    <w:rsid w:val="000D3421"/>
    <w:rsid w:val="000D46A6"/>
    <w:rsid w:val="001043BD"/>
    <w:rsid w:val="00104E75"/>
    <w:rsid w:val="001353D8"/>
    <w:rsid w:val="00152D53"/>
    <w:rsid w:val="001565BB"/>
    <w:rsid w:val="00163002"/>
    <w:rsid w:val="0016704C"/>
    <w:rsid w:val="00170603"/>
    <w:rsid w:val="00170A23"/>
    <w:rsid w:val="001973FE"/>
    <w:rsid w:val="001A4E24"/>
    <w:rsid w:val="001C07BD"/>
    <w:rsid w:val="001C567C"/>
    <w:rsid w:val="001D4BBB"/>
    <w:rsid w:val="001D7654"/>
    <w:rsid w:val="001E62BD"/>
    <w:rsid w:val="001F0F93"/>
    <w:rsid w:val="001F2C76"/>
    <w:rsid w:val="001F7F2C"/>
    <w:rsid w:val="00230CE6"/>
    <w:rsid w:val="0023756B"/>
    <w:rsid w:val="0024125F"/>
    <w:rsid w:val="0024444C"/>
    <w:rsid w:val="00271FF0"/>
    <w:rsid w:val="00276A5F"/>
    <w:rsid w:val="002852C1"/>
    <w:rsid w:val="00290901"/>
    <w:rsid w:val="002A012B"/>
    <w:rsid w:val="002A37B7"/>
    <w:rsid w:val="002A594E"/>
    <w:rsid w:val="002A5D16"/>
    <w:rsid w:val="002C2C82"/>
    <w:rsid w:val="002C452D"/>
    <w:rsid w:val="002D53B2"/>
    <w:rsid w:val="002D6DEB"/>
    <w:rsid w:val="002E70AF"/>
    <w:rsid w:val="002F1EC9"/>
    <w:rsid w:val="00306622"/>
    <w:rsid w:val="00324999"/>
    <w:rsid w:val="00342F9B"/>
    <w:rsid w:val="00363E35"/>
    <w:rsid w:val="0038512F"/>
    <w:rsid w:val="003B54A9"/>
    <w:rsid w:val="003C2DD8"/>
    <w:rsid w:val="003C5865"/>
    <w:rsid w:val="003D3202"/>
    <w:rsid w:val="003D4DA0"/>
    <w:rsid w:val="003D64CD"/>
    <w:rsid w:val="003F72DF"/>
    <w:rsid w:val="00405455"/>
    <w:rsid w:val="0042504B"/>
    <w:rsid w:val="004265C9"/>
    <w:rsid w:val="004453E0"/>
    <w:rsid w:val="004525C9"/>
    <w:rsid w:val="00454046"/>
    <w:rsid w:val="00454FE2"/>
    <w:rsid w:val="00455859"/>
    <w:rsid w:val="00461FED"/>
    <w:rsid w:val="00474255"/>
    <w:rsid w:val="004807A8"/>
    <w:rsid w:val="00481121"/>
    <w:rsid w:val="0048132D"/>
    <w:rsid w:val="00482B0D"/>
    <w:rsid w:val="004955C3"/>
    <w:rsid w:val="004A7B4C"/>
    <w:rsid w:val="004B6F9F"/>
    <w:rsid w:val="004B71FA"/>
    <w:rsid w:val="004B7B8C"/>
    <w:rsid w:val="004C6013"/>
    <w:rsid w:val="004F252D"/>
    <w:rsid w:val="004F7B06"/>
    <w:rsid w:val="0050358B"/>
    <w:rsid w:val="00527F4E"/>
    <w:rsid w:val="00530892"/>
    <w:rsid w:val="005316A1"/>
    <w:rsid w:val="00532642"/>
    <w:rsid w:val="00550050"/>
    <w:rsid w:val="00552F5B"/>
    <w:rsid w:val="005602B1"/>
    <w:rsid w:val="00560F0F"/>
    <w:rsid w:val="00580006"/>
    <w:rsid w:val="00593995"/>
    <w:rsid w:val="005C4437"/>
    <w:rsid w:val="005E3E15"/>
    <w:rsid w:val="005E720F"/>
    <w:rsid w:val="005F10F7"/>
    <w:rsid w:val="005F1CA6"/>
    <w:rsid w:val="005F4504"/>
    <w:rsid w:val="006011E5"/>
    <w:rsid w:val="006015FA"/>
    <w:rsid w:val="00610180"/>
    <w:rsid w:val="00611EE5"/>
    <w:rsid w:val="00617B9E"/>
    <w:rsid w:val="00630234"/>
    <w:rsid w:val="00630CD4"/>
    <w:rsid w:val="00637DEA"/>
    <w:rsid w:val="00650AB1"/>
    <w:rsid w:val="00664416"/>
    <w:rsid w:val="006657E2"/>
    <w:rsid w:val="00675F88"/>
    <w:rsid w:val="00682232"/>
    <w:rsid w:val="00684EA3"/>
    <w:rsid w:val="00691B53"/>
    <w:rsid w:val="006B3BB7"/>
    <w:rsid w:val="006C6652"/>
    <w:rsid w:val="006E24FF"/>
    <w:rsid w:val="00707F4A"/>
    <w:rsid w:val="007131FE"/>
    <w:rsid w:val="00737E53"/>
    <w:rsid w:val="007521CC"/>
    <w:rsid w:val="0076152F"/>
    <w:rsid w:val="00765CA2"/>
    <w:rsid w:val="00767BD6"/>
    <w:rsid w:val="007820F5"/>
    <w:rsid w:val="00791DF8"/>
    <w:rsid w:val="007937AA"/>
    <w:rsid w:val="007A2C3E"/>
    <w:rsid w:val="007A53E5"/>
    <w:rsid w:val="007B3705"/>
    <w:rsid w:val="007D7B5A"/>
    <w:rsid w:val="007E1E9E"/>
    <w:rsid w:val="007E3F4E"/>
    <w:rsid w:val="007F0ED2"/>
    <w:rsid w:val="00816D38"/>
    <w:rsid w:val="00823F72"/>
    <w:rsid w:val="00830362"/>
    <w:rsid w:val="008329C6"/>
    <w:rsid w:val="00853D21"/>
    <w:rsid w:val="008564CE"/>
    <w:rsid w:val="008615F2"/>
    <w:rsid w:val="00871399"/>
    <w:rsid w:val="00872B23"/>
    <w:rsid w:val="0089429B"/>
    <w:rsid w:val="0089523C"/>
    <w:rsid w:val="00896FE8"/>
    <w:rsid w:val="008B3158"/>
    <w:rsid w:val="008B3509"/>
    <w:rsid w:val="008B3ED5"/>
    <w:rsid w:val="008C4DB4"/>
    <w:rsid w:val="008C7052"/>
    <w:rsid w:val="008D644B"/>
    <w:rsid w:val="008E08FE"/>
    <w:rsid w:val="008E68D9"/>
    <w:rsid w:val="008F2FE2"/>
    <w:rsid w:val="00917AE4"/>
    <w:rsid w:val="00924C61"/>
    <w:rsid w:val="009277AA"/>
    <w:rsid w:val="009730B9"/>
    <w:rsid w:val="0097618C"/>
    <w:rsid w:val="009C2365"/>
    <w:rsid w:val="009C614C"/>
    <w:rsid w:val="009E1E74"/>
    <w:rsid w:val="009E2FB9"/>
    <w:rsid w:val="009E50DB"/>
    <w:rsid w:val="009F4DAA"/>
    <w:rsid w:val="009F6852"/>
    <w:rsid w:val="009F74C2"/>
    <w:rsid w:val="00A06F6F"/>
    <w:rsid w:val="00A11F45"/>
    <w:rsid w:val="00A15E17"/>
    <w:rsid w:val="00A179F6"/>
    <w:rsid w:val="00A2072F"/>
    <w:rsid w:val="00A20CF0"/>
    <w:rsid w:val="00A24E80"/>
    <w:rsid w:val="00A278B4"/>
    <w:rsid w:val="00A32EBA"/>
    <w:rsid w:val="00A516F8"/>
    <w:rsid w:val="00A708DB"/>
    <w:rsid w:val="00A814F1"/>
    <w:rsid w:val="00A939A0"/>
    <w:rsid w:val="00A955A2"/>
    <w:rsid w:val="00A97115"/>
    <w:rsid w:val="00AA5A77"/>
    <w:rsid w:val="00AB6776"/>
    <w:rsid w:val="00AD72C7"/>
    <w:rsid w:val="00AE042E"/>
    <w:rsid w:val="00AF20F4"/>
    <w:rsid w:val="00B0190D"/>
    <w:rsid w:val="00B108CA"/>
    <w:rsid w:val="00B20F57"/>
    <w:rsid w:val="00B26BD9"/>
    <w:rsid w:val="00B317C2"/>
    <w:rsid w:val="00B3604C"/>
    <w:rsid w:val="00B36FB4"/>
    <w:rsid w:val="00B53836"/>
    <w:rsid w:val="00B55BD5"/>
    <w:rsid w:val="00B55EF6"/>
    <w:rsid w:val="00B63240"/>
    <w:rsid w:val="00B63867"/>
    <w:rsid w:val="00B80DD0"/>
    <w:rsid w:val="00B835AA"/>
    <w:rsid w:val="00BA480D"/>
    <w:rsid w:val="00BA6ED7"/>
    <w:rsid w:val="00BB353A"/>
    <w:rsid w:val="00BB3F83"/>
    <w:rsid w:val="00BB717C"/>
    <w:rsid w:val="00BC6B60"/>
    <w:rsid w:val="00BD0893"/>
    <w:rsid w:val="00C144B5"/>
    <w:rsid w:val="00C26FF2"/>
    <w:rsid w:val="00C50B14"/>
    <w:rsid w:val="00C54B02"/>
    <w:rsid w:val="00C616E3"/>
    <w:rsid w:val="00C655BA"/>
    <w:rsid w:val="00C66321"/>
    <w:rsid w:val="00C667CD"/>
    <w:rsid w:val="00C67B26"/>
    <w:rsid w:val="00C958C9"/>
    <w:rsid w:val="00CA4FD9"/>
    <w:rsid w:val="00CA5B08"/>
    <w:rsid w:val="00CB1E43"/>
    <w:rsid w:val="00CB25BE"/>
    <w:rsid w:val="00CC3856"/>
    <w:rsid w:val="00CD6190"/>
    <w:rsid w:val="00CD6EB0"/>
    <w:rsid w:val="00CD7CF5"/>
    <w:rsid w:val="00CE5915"/>
    <w:rsid w:val="00D240A1"/>
    <w:rsid w:val="00D443FB"/>
    <w:rsid w:val="00D45946"/>
    <w:rsid w:val="00D57717"/>
    <w:rsid w:val="00D724EE"/>
    <w:rsid w:val="00D966FA"/>
    <w:rsid w:val="00DA30FA"/>
    <w:rsid w:val="00DB4C36"/>
    <w:rsid w:val="00DC4145"/>
    <w:rsid w:val="00DD302F"/>
    <w:rsid w:val="00DD3F39"/>
    <w:rsid w:val="00DE622F"/>
    <w:rsid w:val="00E15B3D"/>
    <w:rsid w:val="00E20D3B"/>
    <w:rsid w:val="00E26580"/>
    <w:rsid w:val="00E265CB"/>
    <w:rsid w:val="00E36C66"/>
    <w:rsid w:val="00E528AD"/>
    <w:rsid w:val="00E5769E"/>
    <w:rsid w:val="00E629BC"/>
    <w:rsid w:val="00E65E97"/>
    <w:rsid w:val="00E77839"/>
    <w:rsid w:val="00E85758"/>
    <w:rsid w:val="00E85FBB"/>
    <w:rsid w:val="00E90BBF"/>
    <w:rsid w:val="00E97291"/>
    <w:rsid w:val="00EA0473"/>
    <w:rsid w:val="00EA16C7"/>
    <w:rsid w:val="00EA6CA2"/>
    <w:rsid w:val="00EB1E99"/>
    <w:rsid w:val="00ED2D45"/>
    <w:rsid w:val="00EE5C85"/>
    <w:rsid w:val="00EE7A2E"/>
    <w:rsid w:val="00EF1D55"/>
    <w:rsid w:val="00F00DB5"/>
    <w:rsid w:val="00F023C9"/>
    <w:rsid w:val="00F0694B"/>
    <w:rsid w:val="00F14F98"/>
    <w:rsid w:val="00F365FC"/>
    <w:rsid w:val="00F375E3"/>
    <w:rsid w:val="00F37A6A"/>
    <w:rsid w:val="00F44DFF"/>
    <w:rsid w:val="00F52C70"/>
    <w:rsid w:val="00F834AA"/>
    <w:rsid w:val="00FA18DB"/>
    <w:rsid w:val="00FA68A3"/>
    <w:rsid w:val="00FB2D54"/>
    <w:rsid w:val="00FB75F7"/>
    <w:rsid w:val="00FC0591"/>
    <w:rsid w:val="00FC080A"/>
    <w:rsid w:val="00FC2D91"/>
    <w:rsid w:val="00FC5924"/>
    <w:rsid w:val="00FC7652"/>
    <w:rsid w:val="00FD1AD4"/>
    <w:rsid w:val="00FD2547"/>
    <w:rsid w:val="00FE05E3"/>
    <w:rsid w:val="00FE12BA"/>
    <w:rsid w:val="00FE75B6"/>
    <w:rsid w:val="00FF0CEC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065133ED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8C4DB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3066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06622"/>
  </w:style>
  <w:style w:type="character" w:styleId="ab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47E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047E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047E1"/>
  </w:style>
  <w:style w:type="paragraph" w:styleId="af0">
    <w:name w:val="Balloon Text"/>
    <w:basedOn w:val="a"/>
    <w:link w:val="af1"/>
    <w:uiPriority w:val="99"/>
    <w:semiHidden/>
    <w:unhideWhenUsed/>
    <w:rsid w:val="000047E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047E1"/>
    <w:rPr>
      <w:sz w:val="18"/>
      <w:szCs w:val="18"/>
    </w:rPr>
  </w:style>
  <w:style w:type="paragraph" w:customStyle="1" w:styleId="p0">
    <w:name w:val="p0"/>
    <w:basedOn w:val="a"/>
    <w:rsid w:val="00C50B14"/>
    <w:pPr>
      <w:widowControl/>
    </w:pPr>
    <w:rPr>
      <w:rFonts w:ascii="宋体" w:eastAsia="宋体" w:hAnsi="宋体" w:cs="宋体"/>
      <w:kern w:val="0"/>
      <w:szCs w:val="21"/>
    </w:rPr>
  </w:style>
  <w:style w:type="paragraph" w:styleId="af2">
    <w:name w:val="Normal (Web)"/>
    <w:basedOn w:val="a"/>
    <w:uiPriority w:val="99"/>
    <w:semiHidden/>
    <w:unhideWhenUsed/>
    <w:rsid w:val="00927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3">
    <w:name w:val="Table Grid"/>
    <w:basedOn w:val="a1"/>
    <w:uiPriority w:val="59"/>
    <w:rsid w:val="0075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10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hongjie@geel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zb.geely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3CC4-48C0-4E73-859C-25F60EF3A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838F92-7F87-48BA-8ADE-E630DA03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D76AE3-E527-4AD5-9A04-A261937F7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1AC56-4A9D-448B-B643-8C28F47D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闫阔</cp:lastModifiedBy>
  <cp:revision>90</cp:revision>
  <dcterms:created xsi:type="dcterms:W3CDTF">2020-10-26T08:41:00Z</dcterms:created>
  <dcterms:modified xsi:type="dcterms:W3CDTF">2025-10-22T07:09:00Z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61676334b4e8422151e43967553014381f5e06876ebe2bbce66cedec39aecaace13a7a50d2e78fc24905f2d51543115713eff8ec6c14f6e9fc32cc791a63170a39364240fb3cb2ed3f5b47b5a74b7b51ba38096ebd53418318690151de1f9821a7cc67526237c31ce49b0121d54b5727f3b907e4ff0f0f9bd7c9b21576f127d</vt:lpwstr>
  </property>
  <property fmtid="{D5CDD505-2E9C-101B-9397-08002B2CF9AE}" pid="3" name="EagleCloud1">
    <vt:lpwstr>925680691ffce2d357f943020ecd3310e2be974dbe5b02f3ddb35dc235689d862c2aa50876e46687eb846ca74d0969d0e48f1af2cb228026cbc50e3f2997ad08769edc52ebeb20329a995ae69f8c16b10e72d0deb07372aaa8e49578edc9a0da28c422ea2f969177caabec18c0dfd712f734e49483228b8915205a3879b0de4</vt:lpwstr>
  </property>
  <property fmtid="{D5CDD505-2E9C-101B-9397-08002B2CF9AE}" pid="4" name="EagleCloud2">
    <vt:lpwstr>9e20e402ecc4c6478f36151370c239b6d4ed8e7eb3a34113cae1bc1ac9756b2f1c9c383a293625bc26156627afe1502e46d086ace3719d402e33569887a116a4df6f4165fa7382db74094543d2ac93f5da8df0e7d0ee78c1629a15bb7b3e2816fd2be974dbe5b02f3ddb35dc235689d862c2aa50876e46687eb846ca74d0969</vt:lpwstr>
  </property>
  <property fmtid="{D5CDD505-2E9C-101B-9397-08002B2CF9AE}" pid="5" name="EagleCloud3">
    <vt:lpwstr>d0e48f1af2cb228026cbc50e3f2997ad087ba5f8dcdb62119c8420e8de0fc72406235c3e9606e6334cbc59d15a2ae4c290a24f878076e804e981a52432888d8e2b5</vt:lpwstr>
  </property>
  <property fmtid="{D5CDD505-2E9C-101B-9397-08002B2CF9AE}" pid="6" name="OwnerOrg">
    <vt:lpwstr>074</vt:lpwstr>
  </property>
</Properties>
</file>