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2172D">
      <w:pPr>
        <w:pStyle w:val="2"/>
        <w:bidi w:val="0"/>
      </w:pPr>
      <w:bookmarkStart w:id="0" w:name="_GoBack"/>
      <w:r>
        <w:t>询比公告</w:t>
      </w:r>
    </w:p>
    <w:p w14:paraId="59C63A33">
      <w:pPr>
        <w:pStyle w:val="2"/>
        <w:bidi w:val="0"/>
      </w:pPr>
      <w:r>
        <w:rPr>
          <w:rFonts w:hint="eastAsia"/>
        </w:rPr>
        <w:t>本询比项目为中捷公司2025-2026年度电气设备国内货物运输项目，采购人为中捷通信有限公司，询比代理机构为公诚管理咨询有限公司，项目编号：ZJZB-2025-21210 。项目资金已落实，具备询比条件，现进行公开询比，特邀请有意向的且具有提供标的物能力的潜在供应商（以下简称供应商）响应。</w:t>
      </w:r>
    </w:p>
    <w:p w14:paraId="5D9543CC">
      <w:pPr>
        <w:pStyle w:val="2"/>
        <w:bidi w:val="0"/>
      </w:pPr>
      <w:r>
        <w:rPr>
          <w:rFonts w:hint="eastAsia"/>
        </w:rPr>
        <w:t>1.   项目概况与采购内容</w:t>
      </w:r>
    </w:p>
    <w:p w14:paraId="6C6C2740">
      <w:pPr>
        <w:pStyle w:val="2"/>
        <w:bidi w:val="0"/>
      </w:pPr>
      <w:r>
        <w:rPr>
          <w:rFonts w:hint="eastAsia"/>
        </w:rPr>
        <w:t>1.1     项目概况：</w:t>
      </w:r>
    </w:p>
    <w:p w14:paraId="18360F24">
      <w:pPr>
        <w:pStyle w:val="2"/>
        <w:bidi w:val="0"/>
      </w:pPr>
      <w:r>
        <w:rPr>
          <w:rFonts w:hint="eastAsia"/>
        </w:rPr>
        <w:t>（1）服务地点：全国；</w:t>
      </w:r>
    </w:p>
    <w:p w14:paraId="46B5A309">
      <w:pPr>
        <w:pStyle w:val="2"/>
        <w:bidi w:val="0"/>
      </w:pPr>
      <w:r>
        <w:rPr>
          <w:rFonts w:hint="eastAsia"/>
        </w:rPr>
        <w:t>（2）服务时间：合同签订之日起至2026年9月30日（具体以合同签订为准）；</w:t>
      </w:r>
    </w:p>
    <w:p w14:paraId="1832933E">
      <w:pPr>
        <w:pStyle w:val="2"/>
        <w:bidi w:val="0"/>
      </w:pPr>
      <w:r>
        <w:rPr>
          <w:rFonts w:hint="eastAsia"/>
        </w:rPr>
        <w:t>（3）预算金额：390万元（含税）；</w:t>
      </w:r>
    </w:p>
    <w:p w14:paraId="1AB4EBA7">
      <w:pPr>
        <w:pStyle w:val="2"/>
        <w:bidi w:val="0"/>
      </w:pPr>
      <w:r>
        <w:rPr>
          <w:rFonts w:hint="eastAsia"/>
        </w:rPr>
        <w:t>（4）采购内容：采购一家供应商提供干线配送服务。负责将物资从提货地点配送至全国各地，包括且不限于我司佛山地区最终客户的厂区及周边库区。货物需配送至包括且不限于各省/自治区/直辖市的仓库、施工点的门到门配送服务。</w:t>
      </w:r>
    </w:p>
    <w:p w14:paraId="0FF27D57">
      <w:pPr>
        <w:pStyle w:val="2"/>
        <w:bidi w:val="0"/>
      </w:pPr>
      <w:r>
        <w:rPr>
          <w:rFonts w:hint="eastAsia"/>
        </w:rPr>
        <w:t>1.2     标段划分情况：本项目不划分标段。</w:t>
      </w:r>
    </w:p>
    <w:p w14:paraId="48076766">
      <w:pPr>
        <w:pStyle w:val="2"/>
        <w:bidi w:val="0"/>
      </w:pPr>
      <w:r>
        <w:rPr>
          <w:rFonts w:hint="eastAsia"/>
        </w:rPr>
        <w:t>1.3    ※本项目设置最高响应限价，供应商响应报价高于最高响应限价的，其响应将被否决。</w:t>
      </w:r>
    </w:p>
    <w:p w14:paraId="311D105E">
      <w:pPr>
        <w:pStyle w:val="2"/>
        <w:bidi w:val="0"/>
      </w:pPr>
      <w:r>
        <w:rPr>
          <w:rFonts w:hint="eastAsia"/>
        </w:rPr>
        <w:t>2.       ※供应商资格要求</w:t>
      </w:r>
    </w:p>
    <w:p w14:paraId="03291984">
      <w:pPr>
        <w:pStyle w:val="2"/>
        <w:bidi w:val="0"/>
      </w:pPr>
      <w:r>
        <w:rPr>
          <w:rFonts w:hint="eastAsia"/>
        </w:rPr>
        <w:t>2.1    供应商基本资格要求：</w:t>
      </w:r>
    </w:p>
    <w:p w14:paraId="15554EF9">
      <w:pPr>
        <w:pStyle w:val="2"/>
        <w:bidi w:val="0"/>
      </w:pPr>
      <w:r>
        <w:rPr>
          <w:rFonts w:hint="eastAsia"/>
        </w:rPr>
        <w:t>（1）         供应商须为独立法人或其他组织，注册资本或开办资金应不低于【300】万元（含）人民币或等值货币（如注册资本或开办资金为其他外币的，按照响应文件递交截止之日中国人民银行公布的银行间外汇市场人民币汇率中间价折算为等值人民币）。</w:t>
      </w:r>
    </w:p>
    <w:p w14:paraId="7CC9B5D4">
      <w:pPr>
        <w:pStyle w:val="2"/>
        <w:bidi w:val="0"/>
      </w:pPr>
      <w:r>
        <w:rPr>
          <w:rFonts w:hint="eastAsia"/>
        </w:rPr>
        <w:t>1.1) 如供应商为企业的，提供营业执照同时应提供“全国企业信用信息公示系统（https://www.gsxt.gov.cn/index.html）” 查询结果（显示经营范围、注册资本、年度报告具体报送年份及公示日期等信息）的截屏打印件（加盖公章）；</w:t>
      </w:r>
    </w:p>
    <w:p w14:paraId="2EF557E5">
      <w:pPr>
        <w:pStyle w:val="2"/>
        <w:bidi w:val="0"/>
      </w:pPr>
      <w:r>
        <w:rPr>
          <w:rFonts w:hint="eastAsia"/>
        </w:rPr>
        <w:t>1.2) 如供应商为事业单位的，提供事业单位法人证书同时应提供“事业单位在线（http://www.gjsy.gov.cn）”查询结果（显示宗旨和业务范围、开办资金、证书有效日期等信息）的截屏打印件（加盖公章）。</w:t>
      </w:r>
    </w:p>
    <w:p w14:paraId="6F19BD55">
      <w:pPr>
        <w:pStyle w:val="2"/>
        <w:bidi w:val="0"/>
      </w:pPr>
      <w:r>
        <w:rPr>
          <w:rFonts w:hint="eastAsia"/>
        </w:rPr>
        <w:t>（2）         供应商需具备有效期内《道路运输经营许可证》</w:t>
      </w:r>
    </w:p>
    <w:p w14:paraId="71FDE4F6">
      <w:pPr>
        <w:pStyle w:val="2"/>
        <w:bidi w:val="0"/>
      </w:pPr>
      <w:r>
        <w:rPr>
          <w:rFonts w:hint="eastAsia"/>
        </w:rPr>
        <w:t>2.2    供应商不得存在的情形</w:t>
      </w:r>
    </w:p>
    <w:p w14:paraId="55BD6156">
      <w:pPr>
        <w:pStyle w:val="2"/>
        <w:bidi w:val="0"/>
      </w:pPr>
      <w:r>
        <w:rPr>
          <w:rFonts w:hint="eastAsia"/>
        </w:rPr>
        <w:t>2.2.1供应商不得存在下列情形之一</w:t>
      </w:r>
    </w:p>
    <w:p w14:paraId="624AC907">
      <w:pPr>
        <w:pStyle w:val="2"/>
        <w:bidi w:val="0"/>
      </w:pPr>
      <w:r>
        <w:rPr>
          <w:rFonts w:hint="eastAsia"/>
        </w:rPr>
        <w:t>（1）      为采购人不具有独立法人资格的附属机构（单位）；</w:t>
      </w:r>
    </w:p>
    <w:p w14:paraId="50B4884F">
      <w:pPr>
        <w:pStyle w:val="2"/>
        <w:bidi w:val="0"/>
      </w:pPr>
      <w:r>
        <w:rPr>
          <w:rFonts w:hint="eastAsia"/>
        </w:rPr>
        <w:t>（2）      被责令停业或破产状态的；</w:t>
      </w:r>
    </w:p>
    <w:p w14:paraId="00C18ACF">
      <w:pPr>
        <w:pStyle w:val="2"/>
        <w:bidi w:val="0"/>
      </w:pPr>
      <w:r>
        <w:rPr>
          <w:rFonts w:hint="eastAsia"/>
        </w:rPr>
        <w:t>（3）      被暂停或取消投标、参选、应答资格的；</w:t>
      </w:r>
    </w:p>
    <w:p w14:paraId="51D758D4">
      <w:pPr>
        <w:pStyle w:val="2"/>
        <w:bidi w:val="0"/>
      </w:pPr>
      <w:r>
        <w:rPr>
          <w:rFonts w:hint="eastAsia"/>
        </w:rPr>
        <w:t>（4）      财产被重组、接管、查封、扣押或冻结的；</w:t>
      </w:r>
    </w:p>
    <w:p w14:paraId="63F8D692">
      <w:pPr>
        <w:pStyle w:val="2"/>
        <w:bidi w:val="0"/>
      </w:pPr>
      <w:r>
        <w:rPr>
          <w:rFonts w:hint="eastAsia"/>
        </w:rPr>
        <w:t>（5）      在最近三年内（【2022】年【10】月【1】日至响应文件递交的截止时间）骗取中标、成交、成交的；</w:t>
      </w:r>
    </w:p>
    <w:p w14:paraId="65D2795C">
      <w:pPr>
        <w:pStyle w:val="2"/>
        <w:bidi w:val="0"/>
      </w:pPr>
      <w:r>
        <w:rPr>
          <w:rFonts w:hint="eastAsia"/>
        </w:rPr>
        <w:t>（6）      在最近三年内（【2022】年【10】月【1】日至响应文件递交的截止时间）因严重违反合同约定被解除合同/协议，或取消供应商资格的；</w:t>
      </w:r>
    </w:p>
    <w:p w14:paraId="297CBA4A">
      <w:pPr>
        <w:pStyle w:val="2"/>
        <w:bidi w:val="0"/>
      </w:pPr>
      <w:r>
        <w:rPr>
          <w:rFonts w:hint="eastAsia"/>
        </w:rPr>
        <w:t>（7）      在与采购人合作过程中出现过重大问题且尚未妥善解决的；</w:t>
      </w:r>
    </w:p>
    <w:p w14:paraId="7E9C25B1">
      <w:pPr>
        <w:pStyle w:val="2"/>
        <w:bidi w:val="0"/>
      </w:pPr>
      <w:r>
        <w:rPr>
          <w:rFonts w:hint="eastAsia"/>
        </w:rPr>
        <w:t>（8）      相关产品在采购人合作项目中出现过重大质量或安全问题且未妥善解决的；</w:t>
      </w:r>
    </w:p>
    <w:p w14:paraId="4C3D56E3">
      <w:pPr>
        <w:pStyle w:val="2"/>
        <w:bidi w:val="0"/>
      </w:pPr>
      <w:r>
        <w:rPr>
          <w:rFonts w:hint="eastAsia"/>
        </w:rPr>
        <w:t>（9）      供应商或其法定代表人、拟委任的项目负责人在最近五年内参与的采购活动中有行贿犯罪记录的。</w:t>
      </w:r>
    </w:p>
    <w:p w14:paraId="74727CFA">
      <w:pPr>
        <w:pStyle w:val="2"/>
        <w:bidi w:val="0"/>
      </w:pPr>
      <w:r>
        <w:rPr>
          <w:rFonts w:hint="eastAsia"/>
        </w:rPr>
        <w:t>（10）  供应商近三年内（【2022】年【10】月【1】日至响应文件递交的截止时间）因违反《中华人民共和国认证认可条例》被吊销资质。</w:t>
      </w:r>
    </w:p>
    <w:p w14:paraId="46E0AD1E">
      <w:pPr>
        <w:pStyle w:val="2"/>
        <w:bidi w:val="0"/>
      </w:pPr>
      <w:r>
        <w:rPr>
          <w:rFonts w:hint="eastAsia"/>
        </w:rPr>
        <w:t>2.2.2单位负责人为同一人、或者存在控股、管理关系的不同单位，不得同时参加本项目中同一标段报价或者未划分标段的同一项目报价；供应商提交响应文件时必须提供《供应商控股及管理关系情况申报表》，没有提供该表的，其响应文件一律无效。</w:t>
      </w:r>
    </w:p>
    <w:p w14:paraId="6C4B6392">
      <w:pPr>
        <w:pStyle w:val="2"/>
        <w:bidi w:val="0"/>
      </w:pPr>
      <w:r>
        <w:rPr>
          <w:rFonts w:hint="eastAsia"/>
        </w:rPr>
        <w:t>2.3    本项目不接受联合体响应。</w:t>
      </w:r>
    </w:p>
    <w:p w14:paraId="3C57C13F">
      <w:pPr>
        <w:pStyle w:val="2"/>
        <w:bidi w:val="0"/>
      </w:pPr>
      <w:r>
        <w:rPr>
          <w:rFonts w:hint="eastAsia"/>
        </w:rPr>
        <w:t>3.   资格审查方法</w:t>
      </w:r>
    </w:p>
    <w:p w14:paraId="62023A34">
      <w:pPr>
        <w:pStyle w:val="2"/>
        <w:bidi w:val="0"/>
      </w:pPr>
      <w:r>
        <w:rPr>
          <w:rFonts w:hint="eastAsia"/>
        </w:rPr>
        <w:t>本项目将进行资格后审，资格审查标准和内容见询比文件第三章“评审办法”，凡未通过资格后审的供应商，其响应将被否决。</w:t>
      </w:r>
    </w:p>
    <w:p w14:paraId="348B5DBC">
      <w:pPr>
        <w:pStyle w:val="2"/>
        <w:bidi w:val="0"/>
      </w:pPr>
      <w:r>
        <w:rPr>
          <w:rFonts w:hint="eastAsia"/>
        </w:rPr>
        <w:t>4.       询比文件获取</w:t>
      </w:r>
    </w:p>
    <w:p w14:paraId="104F86E4">
      <w:pPr>
        <w:pStyle w:val="2"/>
        <w:bidi w:val="0"/>
      </w:pPr>
      <w:r>
        <w:rPr>
          <w:rFonts w:hint="eastAsia"/>
        </w:rPr>
        <w:t>4.1文件售卖时间为2025年10月23日8时30分至2025年10月27日17时30分，凡有意参与的潜在供应商：通过供应链电子招投标平台（网址：https://zjzb.chinaccsscm.cn）完成本项目的报名、文件的购买与下载。</w:t>
      </w:r>
    </w:p>
    <w:p w14:paraId="77AE55DA">
      <w:pPr>
        <w:pStyle w:val="2"/>
        <w:bidi w:val="0"/>
      </w:pPr>
      <w:r>
        <w:rPr>
          <w:rFonts w:hint="eastAsia"/>
        </w:rPr>
        <w:t>4.2注册（建议用谷歌、IE浏览器进行注册、购买文件等操作，否则可能会因系统不兼容导致注册、购买文件等失败）：</w:t>
      </w:r>
    </w:p>
    <w:p w14:paraId="2F629D51">
      <w:pPr>
        <w:pStyle w:val="2"/>
        <w:bidi w:val="0"/>
      </w:pPr>
      <w:r>
        <w:rPr>
          <w:rFonts w:hint="eastAsia"/>
        </w:rPr>
        <w:t>输入网址，点击【供应商注册】（注册步骤详见门户网站：【供应商使用系统需知】。登陆账号后按提示上传相关资料扫描件并提交审核，资料提交正确一个工作日内可通过审核。</w:t>
      </w:r>
    </w:p>
    <w:p w14:paraId="7D4D3C7C">
      <w:pPr>
        <w:pStyle w:val="2"/>
        <w:bidi w:val="0"/>
      </w:pPr>
      <w:r>
        <w:rPr>
          <w:rFonts w:hint="eastAsia"/>
        </w:rPr>
        <w:t>注：1）2014年1月1日起在中捷通信有限公司购买过采购文件的供应商，我司已在系统为各位进行初步登记，请以各自供应商的组织机构代码登陆系统，补充完整注册资料审批后，进行相关报名手续。2）如忘记密码，请点击忘记密码重置，或将营业执照扫描件发至项目负责人邮箱并写明需重置密码的理由重置。</w:t>
      </w:r>
    </w:p>
    <w:p w14:paraId="19F199C5">
      <w:pPr>
        <w:pStyle w:val="2"/>
        <w:bidi w:val="0"/>
      </w:pPr>
      <w:r>
        <w:rPr>
          <w:rFonts w:hint="eastAsia"/>
        </w:rPr>
        <w:t>4.3文件购买与下载：</w:t>
      </w:r>
    </w:p>
    <w:p w14:paraId="11690483">
      <w:pPr>
        <w:pStyle w:val="2"/>
        <w:bidi w:val="0"/>
      </w:pPr>
      <w:r>
        <w:rPr>
          <w:rFonts w:hint="eastAsia"/>
        </w:rPr>
        <w:t>注册成功后登录平台，点击我要报名，检索本项目并直接“网上”支付。</w:t>
      </w:r>
    </w:p>
    <w:p w14:paraId="7E7A42D4">
      <w:pPr>
        <w:pStyle w:val="2"/>
        <w:bidi w:val="0"/>
      </w:pPr>
      <w:r>
        <w:rPr>
          <w:rFonts w:hint="eastAsia"/>
        </w:rPr>
        <w:t>4.4采购文件每套售价200元人民币，售后不退。如无按上述要求获取采购文件的供应商，采购人将不接收该供应商所递交的响应文件。</w:t>
      </w:r>
    </w:p>
    <w:p w14:paraId="011D1324">
      <w:pPr>
        <w:pStyle w:val="2"/>
        <w:bidi w:val="0"/>
      </w:pPr>
      <w:r>
        <w:rPr>
          <w:rFonts w:hint="eastAsia"/>
        </w:rPr>
        <w:t>5.   响应文件的递交</w:t>
      </w:r>
    </w:p>
    <w:p w14:paraId="61F4060B">
      <w:pPr>
        <w:pStyle w:val="2"/>
        <w:bidi w:val="0"/>
      </w:pPr>
      <w:r>
        <w:rPr>
          <w:rFonts w:hint="eastAsia"/>
        </w:rPr>
        <w:t>5.1上传电子响应文件截止时间为2025年10月31日9时30分。请在响应截止时间前，在供应链电子招投标平台（网址：https://zjzb.chinaccsscm.cn）上传电子文件，无需购买CA，无需提供纸质版响应文件。</w:t>
      </w:r>
    </w:p>
    <w:p w14:paraId="6331D577">
      <w:pPr>
        <w:pStyle w:val="2"/>
        <w:bidi w:val="0"/>
      </w:pPr>
      <w:r>
        <w:rPr>
          <w:rFonts w:hint="eastAsia"/>
        </w:rPr>
        <w:t>5.2本项目将于上述同一时间进行唱价，采购人邀请供应商的法定代表人或者其委托代理人准时参加，唱价地点：广州市越秀区较场西路21号中捷通信有限公司3楼会议室2。</w:t>
      </w:r>
    </w:p>
    <w:p w14:paraId="7262DDD3">
      <w:pPr>
        <w:pStyle w:val="2"/>
        <w:bidi w:val="0"/>
      </w:pPr>
      <w:r>
        <w:rPr>
          <w:rFonts w:hint="eastAsia"/>
        </w:rPr>
        <w:t>5.3出现以下情形时，采购人不予接收响应文件：</w:t>
      </w:r>
    </w:p>
    <w:p w14:paraId="7FC2D962">
      <w:pPr>
        <w:pStyle w:val="2"/>
        <w:bidi w:val="0"/>
      </w:pPr>
      <w:r>
        <w:rPr>
          <w:rFonts w:hint="eastAsia"/>
        </w:rPr>
        <w:t>5.3.1逾期上传响应文件的；</w:t>
      </w:r>
    </w:p>
    <w:p w14:paraId="3644187E">
      <w:pPr>
        <w:pStyle w:val="2"/>
        <w:bidi w:val="0"/>
      </w:pPr>
      <w:r>
        <w:rPr>
          <w:rFonts w:hint="eastAsia"/>
        </w:rPr>
        <w:t>5.3.2未按照本询比公告要求获得本项目询比文件的。</w:t>
      </w:r>
    </w:p>
    <w:p w14:paraId="23CCE172">
      <w:pPr>
        <w:pStyle w:val="2"/>
        <w:bidi w:val="0"/>
      </w:pPr>
      <w:r>
        <w:rPr>
          <w:rFonts w:hint="eastAsia"/>
        </w:rPr>
        <w:t> </w:t>
      </w:r>
    </w:p>
    <w:p w14:paraId="18624086">
      <w:pPr>
        <w:pStyle w:val="2"/>
        <w:bidi w:val="0"/>
      </w:pPr>
      <w:r>
        <w:rPr>
          <w:rFonts w:hint="eastAsia"/>
        </w:rPr>
        <w:t>6.   6.  发布公告的媒介</w:t>
      </w:r>
    </w:p>
    <w:p w14:paraId="5EF6CDB5">
      <w:pPr>
        <w:pStyle w:val="2"/>
        <w:bidi w:val="0"/>
      </w:pPr>
      <w:r>
        <w:rPr>
          <w:rFonts w:hint="eastAsia"/>
        </w:rPr>
        <w:t>本询比公告仅在中国通服采招门户（网址：https://szyc.chinaccs.cn）、链捷招（https://zjzb.chinaccsscm.cn）上发布，其他媒介转载无效。</w:t>
      </w:r>
    </w:p>
    <w:p w14:paraId="2FB40582">
      <w:pPr>
        <w:pStyle w:val="2"/>
        <w:bidi w:val="0"/>
      </w:pPr>
      <w:r>
        <w:rPr>
          <w:rFonts w:hint="eastAsia"/>
        </w:rPr>
        <w:t>7.   联系方式</w:t>
      </w:r>
    </w:p>
    <w:p w14:paraId="475B1779">
      <w:pPr>
        <w:pStyle w:val="2"/>
        <w:bidi w:val="0"/>
      </w:pPr>
      <w:r>
        <w:rPr>
          <w:rFonts w:hint="eastAsia"/>
        </w:rPr>
        <w:t>采购人：中捷通信有限公司</w:t>
      </w:r>
    </w:p>
    <w:p w14:paraId="42E459BF">
      <w:pPr>
        <w:pStyle w:val="2"/>
        <w:bidi w:val="0"/>
      </w:pPr>
      <w:r>
        <w:rPr>
          <w:rFonts w:hint="eastAsia"/>
        </w:rPr>
        <w:t>地    址：广州市越秀区较场西路21号</w:t>
      </w:r>
    </w:p>
    <w:p w14:paraId="6A883A6A">
      <w:pPr>
        <w:pStyle w:val="2"/>
        <w:bidi w:val="0"/>
      </w:pPr>
      <w:r>
        <w:rPr>
          <w:rFonts w:hint="eastAsia"/>
        </w:rPr>
        <w:t>邮    编：510055</w:t>
      </w:r>
    </w:p>
    <w:p w14:paraId="360759CA">
      <w:pPr>
        <w:pStyle w:val="2"/>
        <w:bidi w:val="0"/>
      </w:pPr>
      <w:r>
        <w:rPr>
          <w:rFonts w:hint="eastAsia"/>
        </w:rPr>
        <w:t>询比代理机构：公诚管理咨询有限公司</w:t>
      </w:r>
    </w:p>
    <w:p w14:paraId="17D9880C">
      <w:pPr>
        <w:pStyle w:val="2"/>
        <w:bidi w:val="0"/>
      </w:pPr>
      <w:r>
        <w:rPr>
          <w:rFonts w:hint="eastAsia"/>
        </w:rPr>
        <w:t>地    址：广州市天河区中山大道西89号A栋9层908-911房</w:t>
      </w:r>
    </w:p>
    <w:p w14:paraId="4FE559AD">
      <w:pPr>
        <w:pStyle w:val="2"/>
        <w:bidi w:val="0"/>
      </w:pPr>
      <w:r>
        <w:rPr>
          <w:rFonts w:hint="eastAsia"/>
        </w:rPr>
        <w:t>邮    编：510630</w:t>
      </w:r>
    </w:p>
    <w:p w14:paraId="2228CDCD">
      <w:pPr>
        <w:pStyle w:val="2"/>
        <w:bidi w:val="0"/>
      </w:pPr>
      <w:r>
        <w:rPr>
          <w:rFonts w:hint="eastAsia"/>
        </w:rPr>
        <w:t>项目负责人：李工/周工/陈工/潘工/罗工</w:t>
      </w:r>
    </w:p>
    <w:p w14:paraId="6EF599AB">
      <w:pPr>
        <w:pStyle w:val="2"/>
        <w:bidi w:val="0"/>
      </w:pPr>
      <w:r>
        <w:rPr>
          <w:rFonts w:hint="eastAsia"/>
        </w:rPr>
        <w:t>电话：13380052196、18127321557、18520501182、18613130009、13535048467</w:t>
      </w:r>
    </w:p>
    <w:p w14:paraId="68C9BBA7">
      <w:pPr>
        <w:pStyle w:val="2"/>
        <w:bidi w:val="0"/>
      </w:pPr>
      <w:r>
        <w:rPr>
          <w:rFonts w:hint="eastAsia"/>
        </w:rPr>
        <w:t>电子邮件：luomn@zjscs.com</w:t>
      </w:r>
    </w:p>
    <w:p w14:paraId="549192C7">
      <w:pPr>
        <w:pStyle w:val="2"/>
        <w:bidi w:val="0"/>
      </w:pPr>
      <w:r>
        <w:rPr>
          <w:rFonts w:hint="eastAsia"/>
        </w:rPr>
        <w:t>购买招标文件联系人（发票联系人）：罗工</w:t>
      </w:r>
    </w:p>
    <w:p w14:paraId="63BC7A61">
      <w:pPr>
        <w:pStyle w:val="2"/>
        <w:bidi w:val="0"/>
      </w:pPr>
      <w:r>
        <w:rPr>
          <w:rFonts w:hint="eastAsia"/>
        </w:rPr>
        <w:t>电    话：13535048467</w:t>
      </w:r>
    </w:p>
    <w:p w14:paraId="33BD553A">
      <w:pPr>
        <w:pStyle w:val="2"/>
        <w:bidi w:val="0"/>
      </w:pPr>
      <w:r>
        <w:rPr>
          <w:rFonts w:hint="eastAsia"/>
        </w:rPr>
        <w:t>电子邮件：luomn@zjscs.com</w:t>
      </w:r>
    </w:p>
    <w:p w14:paraId="2A7D2211">
      <w:pPr>
        <w:pStyle w:val="2"/>
        <w:bidi w:val="0"/>
      </w:pPr>
      <w:r>
        <w:rPr>
          <w:rFonts w:hint="eastAsia"/>
        </w:rPr>
        <w:t>开户名：中捷通信有限公司</w:t>
      </w:r>
    </w:p>
    <w:p w14:paraId="4D6D5DAE">
      <w:pPr>
        <w:pStyle w:val="2"/>
        <w:bidi w:val="0"/>
      </w:pPr>
      <w:r>
        <w:rPr>
          <w:rFonts w:hint="eastAsia"/>
        </w:rPr>
        <w:t>开户银行：中信银行广州花园支行</w:t>
      </w:r>
    </w:p>
    <w:p w14:paraId="3890C13C">
      <w:pPr>
        <w:pStyle w:val="2"/>
        <w:bidi w:val="0"/>
      </w:pPr>
      <w:r>
        <w:rPr>
          <w:rFonts w:hint="eastAsia"/>
        </w:rPr>
        <w:t>账号：3110910043850057459（每个项目不一样，请不要汇错！）电子邮件：</w:t>
      </w:r>
    </w:p>
    <w:p w14:paraId="57620547">
      <w:pPr>
        <w:pStyle w:val="2"/>
        <w:bidi w:val="0"/>
      </w:pPr>
      <w:r>
        <w:rPr>
          <w:rFonts w:hint="eastAsia"/>
        </w:rPr>
        <w:t> </w:t>
      </w:r>
    </w:p>
    <w:p w14:paraId="078FBFF2">
      <w:pPr>
        <w:pStyle w:val="2"/>
        <w:bidi w:val="0"/>
      </w:pPr>
      <w:r>
        <w:rPr>
          <w:rFonts w:hint="eastAsia"/>
        </w:rPr>
        <w:t> </w:t>
      </w:r>
    </w:p>
    <w:p w14:paraId="03C9E960">
      <w:pPr>
        <w:pStyle w:val="2"/>
        <w:bidi w:val="0"/>
      </w:pPr>
      <w:r>
        <w:rPr>
          <w:rFonts w:hint="eastAsia"/>
        </w:rPr>
        <w:t>采购人：中捷通信有限公司</w:t>
      </w:r>
    </w:p>
    <w:p w14:paraId="2BCF1C9D">
      <w:pPr>
        <w:pStyle w:val="2"/>
        <w:bidi w:val="0"/>
      </w:pPr>
      <w:r>
        <w:rPr>
          <w:rFonts w:hint="eastAsia"/>
        </w:rPr>
        <w:t>采购代理机构：公诚管理咨询有限公司</w:t>
      </w:r>
    </w:p>
    <w:p w14:paraId="5A261286">
      <w:pPr>
        <w:pStyle w:val="2"/>
        <w:bidi w:val="0"/>
      </w:pPr>
      <w:r>
        <w:rPr>
          <w:rFonts w:hint="eastAsia"/>
        </w:rPr>
        <w:t>2025年10月23日</w:t>
      </w:r>
    </w:p>
    <w:p w14:paraId="538AC30A">
      <w:pPr>
        <w:pStyle w:val="2"/>
        <w:bidi w:val="0"/>
        <w:rPr>
          <w:rFonts w:hint="eastAsia"/>
        </w:rPr>
      </w:pPr>
    </w:p>
    <w:p w14:paraId="3D030621">
      <w:pPr>
        <w:pStyle w:val="2"/>
        <w:bidi w:val="0"/>
      </w:pPr>
      <w:r>
        <w:rPr>
          <w:rFonts w:hint="eastAsia"/>
        </w:rPr>
        <w:t>报价网址：https://zb.chinaccsscm.cn/ztf/?xmbh=ZJZB-2025-10843</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690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2025-10-23T07:03:06Z</dcterms:created>
  <dc:creator>28039</dc:creator>
  <cp:lastModifiedBy>李小草</cp:lastModifiedBy>
  <dcterms:modified xsi:type="dcterms:W3CDTF">2025-10-23T07:03:42Z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eyJoZGlkIjoiMGM2Y2JhNTI2ODZhZDhlNDdiZWJlOWMzN2NmM2E2N2QiLCJ1c2VySWQiOiIxNzQ3NDA3MTA5In0=</vt:lpwstr>
  </property>
  <property fmtid="{D5CDD505-2E9C-101B-9397-08002B2CF9AE}" pid="4" name="ICV">
    <vt:lpwstr>70C548794B794AB89F32868D3F2963E0_12</vt:lpwstr>
  </property>
</Properties>
</file>