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5EC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Pr>
      </w:pPr>
      <w:bookmarkStart w:id="0" w:name="_GoBack"/>
      <w:r>
        <w:rPr>
          <w:rStyle w:val="3"/>
          <w:rFonts w:hint="eastAsia"/>
          <w:lang w:val="en-US" w:eastAsia="zh-CN"/>
        </w:rPr>
        <w:t>招标单位 :  安徽皖维集团物资有限公司</w:t>
      </w:r>
    </w:p>
    <w:p w14:paraId="05CB2C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采购编号 : 20251021095629002</w:t>
      </w:r>
    </w:p>
    <w:p w14:paraId="775996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采购公告截止时间 : 2025-11-02 14:06</w:t>
      </w:r>
    </w:p>
    <w:p w14:paraId="371EF2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发布时间 : 2025-10-23 14:06</w:t>
      </w:r>
    </w:p>
    <w:p w14:paraId="335F2C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一、采购物资</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12"/>
        <w:gridCol w:w="778"/>
        <w:gridCol w:w="2116"/>
        <w:gridCol w:w="617"/>
        <w:gridCol w:w="929"/>
        <w:gridCol w:w="412"/>
        <w:gridCol w:w="467"/>
        <w:gridCol w:w="617"/>
        <w:gridCol w:w="617"/>
        <w:gridCol w:w="617"/>
        <w:gridCol w:w="412"/>
        <w:gridCol w:w="412"/>
      </w:tblGrid>
      <w:tr w14:paraId="37B9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1D7E73">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D4395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物资编码</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E23BA3">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物资名称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84B8B6">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运输区间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E8B7A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运距（公里）</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740BE8">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81EB58">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F9F792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其他属性</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B96D15">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需求单位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8F8076">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使用方向</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C6DCC8">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备注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5A74A2">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附件</w:t>
            </w:r>
          </w:p>
        </w:tc>
      </w:tr>
      <w:tr w14:paraId="193B6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DD6EC5">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B7B966">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20251021001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26AD27">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2026年度皖维高新-皖维花山VAE公路运输</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2870ED">
            <w:pPr>
              <w:rPr>
                <w:rStyle w:val="3"/>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DA9AB4">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15公里</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561B23">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E1D237">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60000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6411F7">
            <w:pPr>
              <w:rPr>
                <w:rStyle w:val="3"/>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C6D979">
            <w:pPr>
              <w:rPr>
                <w:rStyle w:val="3"/>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0A622B">
            <w:pPr>
              <w:rPr>
                <w:rStyle w:val="3"/>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39CD7C">
            <w:pPr>
              <w:rPr>
                <w:rStyle w:val="3"/>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79AAE6">
            <w:pPr>
              <w:rPr>
                <w:rStyle w:val="3"/>
                <w:rFonts w:hint="eastAsia"/>
              </w:rPr>
            </w:pPr>
          </w:p>
        </w:tc>
      </w:tr>
    </w:tbl>
    <w:p w14:paraId="68FE8E9B">
      <w:pPr>
        <w:rPr>
          <w:rStyle w:val="3"/>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96"/>
        <w:gridCol w:w="7610"/>
      </w:tblGrid>
      <w:tr w14:paraId="7AF5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57BD6F">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物资采购详细要求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F22E7F">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运输方式：汽车不锈钢保温罐车运输，国五以上车辆,提供证明（不得少于三辆）。</w:t>
            </w:r>
            <w:r>
              <w:rPr>
                <w:rStyle w:val="3"/>
                <w:lang w:val="en-US" w:eastAsia="zh-CN"/>
              </w:rPr>
              <w:br w:type="textWrapping"/>
            </w:r>
            <w:r>
              <w:rPr>
                <w:rStyle w:val="3"/>
                <w:lang w:val="en-US" w:eastAsia="zh-CN"/>
              </w:rPr>
              <w:t>乳液特性：液态散水普通化学品。（温度：-5℃以上）</w:t>
            </w:r>
            <w:r>
              <w:rPr>
                <w:rStyle w:val="3"/>
                <w:lang w:val="en-US" w:eastAsia="zh-CN"/>
              </w:rPr>
              <w:br w:type="textWrapping"/>
            </w:r>
            <w:r>
              <w:rPr>
                <w:rStyle w:val="3"/>
                <w:lang w:val="en-US" w:eastAsia="zh-CN"/>
              </w:rPr>
              <w:t>装卸货时间：基于历史运营数据，单次运输任务平均总耗时约10.5小时，主要包括预计3小时装车、1小时运输、2小时化验及4.5小时卸货四个核心环节。（非正常情况下时间可得到20小时。极少）平均每天运输量不低于120吨。</w:t>
            </w:r>
            <w:r>
              <w:rPr>
                <w:rStyle w:val="3"/>
                <w:lang w:val="en-US" w:eastAsia="zh-CN"/>
              </w:rPr>
              <w:br w:type="textWrapping"/>
            </w:r>
            <w:r>
              <w:rPr>
                <w:rStyle w:val="3"/>
                <w:lang w:val="en-US" w:eastAsia="zh-CN"/>
              </w:rPr>
              <w:t>招标人不组织集中现场踏勘，投标人可自行联系踏勘现场（建议投标人现场勘查）。</w:t>
            </w:r>
          </w:p>
        </w:tc>
      </w:tr>
    </w:tbl>
    <w:p w14:paraId="205C2A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p>
    <w:p w14:paraId="5500EC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二、报价要求</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89"/>
        <w:gridCol w:w="7717"/>
      </w:tblGrid>
      <w:tr w14:paraId="169E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39D75E">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交货地址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4BE8C2">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安徽省巢湖市花山工业园</w:t>
            </w:r>
          </w:p>
        </w:tc>
      </w:tr>
      <w:tr w14:paraId="538C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ACEC84">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报价是否含税</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6BFA38">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是，说明： 含税9%</w:t>
            </w:r>
          </w:p>
        </w:tc>
      </w:tr>
      <w:tr w14:paraId="4ECF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AEA7B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物资报价备注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7DDA0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必须填写： 控制价为：16.65元/吨，超过控制价为无效报价</w:t>
            </w:r>
          </w:p>
        </w:tc>
      </w:tr>
      <w:tr w14:paraId="4D0D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AAC9D6">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物资报价要求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5F87A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必须全部报价</w:t>
            </w:r>
          </w:p>
        </w:tc>
      </w:tr>
      <w:tr w14:paraId="0AF7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EB5B6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发票要求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84EB29">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专票</w:t>
            </w:r>
          </w:p>
        </w:tc>
      </w:tr>
      <w:tr w14:paraId="12F1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D9E1AF">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报价有效期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142DB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填写</w:t>
            </w:r>
          </w:p>
        </w:tc>
      </w:tr>
      <w:tr w14:paraId="3E5B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45D58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是否上传报价单</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4ECCF7">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是</w:t>
            </w:r>
          </w:p>
        </w:tc>
      </w:tr>
      <w:tr w14:paraId="56D9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0239DE">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经营模式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02AE25">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其他</w:t>
            </w:r>
          </w:p>
        </w:tc>
      </w:tr>
      <w:tr w14:paraId="378A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6D7C0A">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入供应商库要求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0A4892">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本项目接受已在优质采平台注册通过，且满足本公告要求的所有供应商</w:t>
            </w:r>
          </w:p>
        </w:tc>
      </w:tr>
      <w:tr w14:paraId="0694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38A307">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基本证件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0C2DBE">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营业执照,经营许可证</w:t>
            </w:r>
          </w:p>
        </w:tc>
      </w:tr>
      <w:tr w14:paraId="2827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9C45F6">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供应商邮箱</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7FA4D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非必填</w:t>
            </w:r>
          </w:p>
        </w:tc>
      </w:tr>
      <w:tr w14:paraId="3D2D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FBC9A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是否允许自然人报价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45A898">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否</w:t>
            </w:r>
          </w:p>
        </w:tc>
      </w:tr>
      <w:tr w14:paraId="284F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740EEB">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补充说明</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104584">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1、运输区间：本部至巢湖经开区；2、运输时间：2026年1月1日-2026年12月31日；3、运输量：约100000吨（以实际发货量为准，根据生产需求会有相应调整，其中40%的货物由我公司自有车辆自行运输）。4、本项目不接受联合体投标；5、中标单位需在节假日期间需提供充足车辆，保障运输需求。6、报价单位报价不得超过16.65元/吨，否则视为无效报价。7、此次询比，报价单位仅限一次报价。签定合同后需交纳人民币壹拾万元整(￥100000.00元)作为本合同运输过程中安全、环保等履约保证金。</w:t>
            </w:r>
          </w:p>
        </w:tc>
      </w:tr>
    </w:tbl>
    <w:p w14:paraId="1628CA7A">
      <w:pPr>
        <w:keepNext w:val="0"/>
        <w:keepLines w:val="0"/>
        <w:widowControl/>
        <w:suppressLineNumbers w:val="0"/>
        <w:spacing w:before="0" w:beforeAutospacing="0" w:after="0" w:afterAutospacing="0"/>
        <w:ind w:left="0" w:right="0"/>
        <w:jc w:val="left"/>
        <w:rPr>
          <w:rStyle w:val="3"/>
        </w:rPr>
      </w:pPr>
    </w:p>
    <w:p w14:paraId="78BAA5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三、评审规则</w:t>
      </w:r>
    </w:p>
    <w:p w14:paraId="34B89C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评审规则：经评审最低价法</w:t>
      </w:r>
    </w:p>
    <w:p w14:paraId="35AEF1B8">
      <w:pPr>
        <w:keepNext w:val="0"/>
        <w:keepLines w:val="0"/>
        <w:widowControl/>
        <w:suppressLineNumbers w:val="0"/>
        <w:spacing w:before="0" w:beforeAutospacing="0" w:after="0" w:afterAutospacing="0"/>
        <w:ind w:left="0" w:right="0"/>
        <w:jc w:val="left"/>
        <w:rPr>
          <w:rStyle w:val="3"/>
        </w:rPr>
      </w:pPr>
    </w:p>
    <w:p w14:paraId="4D1267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四、保证金</w:t>
      </w:r>
    </w:p>
    <w:p w14:paraId="45EC19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保证金收取方式：线上收取</w:t>
      </w:r>
    </w:p>
    <w:p w14:paraId="0D66D4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保证金金额（元）： 10,000.00</w:t>
      </w:r>
    </w:p>
    <w:p w14:paraId="096F9F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保证金汇款账号： 30205149845812（当前保证金账号只对该项目有效！！）</w:t>
      </w:r>
    </w:p>
    <w:p w14:paraId="350697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汇款账户户名：安徽省优质采科技发展有限责任公司</w:t>
      </w:r>
    </w:p>
    <w:p w14:paraId="564BDE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汇款账户开户行：平安银行股份有限公司合肥分行</w:t>
      </w:r>
    </w:p>
    <w:p w14:paraId="076C0585">
      <w:pPr>
        <w:keepNext w:val="0"/>
        <w:keepLines w:val="0"/>
        <w:widowControl/>
        <w:suppressLineNumbers w:val="0"/>
        <w:spacing w:before="0" w:beforeAutospacing="0" w:after="0" w:afterAutospacing="0"/>
        <w:ind w:left="0" w:right="0"/>
        <w:jc w:val="left"/>
        <w:rPr>
          <w:rStyle w:val="3"/>
        </w:rPr>
      </w:pPr>
    </w:p>
    <w:p w14:paraId="044C34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五、报价须知</w:t>
      </w:r>
    </w:p>
    <w:p w14:paraId="78EF99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1、报价截止时间：公告发送至优质采平台后10天</w:t>
      </w:r>
      <w:r>
        <w:rPr>
          <w:rStyle w:val="3"/>
          <w:rFonts w:hint="eastAsia"/>
          <w:lang w:val="en-US" w:eastAsia="zh-CN"/>
        </w:rPr>
        <w:br w:type="textWrapping"/>
      </w:r>
      <w:r>
        <w:rPr>
          <w:rStyle w:val="3"/>
          <w:rFonts w:hint="eastAsia"/>
          <w:lang w:val="en-US" w:eastAsia="zh-CN"/>
        </w:rPr>
        <w:br w:type="textWrapping"/>
      </w:r>
      <w:r>
        <w:rPr>
          <w:rStyle w:val="3"/>
          <w:rFonts w:hint="eastAsia"/>
          <w:lang w:val="en-US" w:eastAsia="zh-CN"/>
        </w:rPr>
        <w:t>2、报价方式：</w:t>
      </w:r>
      <w:r>
        <w:rPr>
          <w:rStyle w:val="3"/>
          <w:rFonts w:hint="eastAsia"/>
          <w:lang w:val="en-US" w:eastAsia="zh-CN"/>
        </w:rPr>
        <w:br w:type="textWrapping"/>
      </w:r>
      <w:r>
        <w:rPr>
          <w:rStyle w:val="3"/>
          <w:rFonts w:hint="eastAsia"/>
          <w:lang w:val="en-US" w:eastAsia="zh-CN"/>
        </w:rPr>
        <w:t>（1）登录优质采云采购平台（https://www.youzhicai.com）公告查看页面点击“我要报价”。请未注册的供应商及时办理注册审核，注册咨询电话：400-0099-555。因未及时办理注册审核手续影响报价的，责任自负。</w:t>
      </w:r>
      <w:r>
        <w:rPr>
          <w:rStyle w:val="3"/>
          <w:rFonts w:hint="eastAsia"/>
          <w:lang w:val="en-US" w:eastAsia="zh-CN"/>
        </w:rPr>
        <w:br w:type="textWrapping"/>
      </w:r>
      <w:r>
        <w:rPr>
          <w:rStyle w:val="3"/>
          <w:rFonts w:hint="eastAsia"/>
          <w:lang w:val="en-US" w:eastAsia="zh-CN"/>
        </w:rPr>
        <w:t>（2）供应商需完整填写报价信息，并按采购要求上传相应资料的扫描件，须在报价截止时间前提交报价，逾期责任自负。</w:t>
      </w:r>
      <w:r>
        <w:rPr>
          <w:rStyle w:val="3"/>
          <w:rFonts w:hint="eastAsia"/>
          <w:lang w:val="en-US" w:eastAsia="zh-CN"/>
        </w:rPr>
        <w:br w:type="textWrapping"/>
      </w:r>
      <w:r>
        <w:rPr>
          <w:rStyle w:val="3"/>
          <w:rFonts w:hint="eastAsia"/>
          <w:lang w:val="en-US" w:eastAsia="zh-CN"/>
        </w:rPr>
        <w:t>3、报价须响应条件</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3"/>
        <w:gridCol w:w="651"/>
        <w:gridCol w:w="7332"/>
      </w:tblGrid>
      <w:tr w14:paraId="780F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7B54DE64">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序号</w:t>
            </w:r>
          </w:p>
        </w:tc>
        <w:tc>
          <w:tcPr>
            <w:tcW w:w="0" w:type="auto"/>
            <w:shd w:val="clear"/>
            <w:tcMar>
              <w:top w:w="0" w:type="dxa"/>
              <w:left w:w="0" w:type="dxa"/>
              <w:bottom w:w="0" w:type="dxa"/>
              <w:right w:w="0" w:type="dxa"/>
            </w:tcMar>
            <w:vAlign w:val="center"/>
          </w:tcPr>
          <w:p w14:paraId="21FA5CB3">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条件名称</w:t>
            </w:r>
          </w:p>
        </w:tc>
        <w:tc>
          <w:tcPr>
            <w:tcW w:w="0" w:type="auto"/>
            <w:shd w:val="clear"/>
            <w:tcMar>
              <w:top w:w="0" w:type="dxa"/>
              <w:left w:w="0" w:type="dxa"/>
              <w:bottom w:w="0" w:type="dxa"/>
              <w:right w:w="0" w:type="dxa"/>
            </w:tcMar>
            <w:vAlign w:val="center"/>
          </w:tcPr>
          <w:p w14:paraId="14814D97">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条件内容</w:t>
            </w:r>
          </w:p>
        </w:tc>
      </w:tr>
      <w:tr w14:paraId="7340E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900096">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2F07CC">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违约责任</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3914C7">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成交供应商延迟交货或提供商品服务不满足公告所列要求的视为违约，需承担违约赔偿责任，情节严重的，采购方有权取消其为成交供应商。</w:t>
            </w:r>
          </w:p>
        </w:tc>
      </w:tr>
      <w:tr w14:paraId="4F5F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119587">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2C42E8">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交货时间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C3EF8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不限</w:t>
            </w:r>
          </w:p>
        </w:tc>
      </w:tr>
      <w:tr w14:paraId="5A04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1E75FF">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98BC21">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付款方式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E11F00">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当月业务、次月对账开票、第三个月付款（现汇支付）</w:t>
            </w:r>
          </w:p>
        </w:tc>
      </w:tr>
      <w:tr w14:paraId="289C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F404A9">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67D2AB">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议价要求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552AA4">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未响应建议价格的视为放弃再次议价的权利。</w:t>
            </w:r>
          </w:p>
        </w:tc>
      </w:tr>
    </w:tbl>
    <w:p w14:paraId="1BC7AA20">
      <w:pPr>
        <w:rPr>
          <w:rStyle w:val="3"/>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7"/>
        <w:gridCol w:w="7949"/>
      </w:tblGrid>
      <w:tr w14:paraId="27B4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49EED9">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报价须知</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5669F7">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1、运输区间：本部至巢湖经开区；2、运输时间：2026年1月1日-2026年12月31日；3、运输量：约100000吨（以实际发货量为准，根据生产需求会有相应调整，其中40%的货物由我公司自有车辆自行运输，60%由合作意向单位承运）。4、本项目不接受联合体投标，仅选定一家合作意向单位为承运单位；5、中标单位需在节假日期间需提供充足车辆，保障运输需求。6、报价单位报价不得超过16.65元/吨，否则视为无效报价。7、此次询比，报价单位仅限一次报价。签定合同后需交纳人民币壹拾万元整(￥100000.00元)作为本合同运输过程中安全、环保等履约保证金。</w:t>
            </w:r>
          </w:p>
        </w:tc>
      </w:tr>
    </w:tbl>
    <w:p w14:paraId="408DAF5F">
      <w:pPr>
        <w:keepNext w:val="0"/>
        <w:keepLines w:val="0"/>
        <w:widowControl/>
        <w:suppressLineNumbers w:val="0"/>
        <w:spacing w:before="0" w:beforeAutospacing="0" w:after="0" w:afterAutospacing="0"/>
        <w:ind w:left="0" w:right="0"/>
        <w:jc w:val="left"/>
        <w:rPr>
          <w:rStyle w:val="3"/>
        </w:rPr>
      </w:pPr>
    </w:p>
    <w:p w14:paraId="56B6A8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六、注意事项</w:t>
      </w:r>
    </w:p>
    <w:p w14:paraId="6C526C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1、供应商如有疑问可以在线提问并在线查看答疑澄清；</w:t>
      </w:r>
      <w:r>
        <w:rPr>
          <w:rStyle w:val="3"/>
          <w:rFonts w:hint="eastAsia"/>
          <w:lang w:val="en-US" w:eastAsia="zh-CN"/>
        </w:rPr>
        <w:br w:type="textWrapping"/>
      </w:r>
      <w:r>
        <w:rPr>
          <w:rStyle w:val="3"/>
          <w:rFonts w:hint="eastAsia"/>
          <w:lang w:val="en-US" w:eastAsia="zh-CN"/>
        </w:rPr>
        <w:t>2、供应商应合理安排报价时间，特别是网络速度慢的地区为防止在报价结束前网络拥堵无法操作。如果因计算机及网络故障无法报价，责任自负；</w:t>
      </w:r>
      <w:r>
        <w:rPr>
          <w:rStyle w:val="3"/>
          <w:rFonts w:hint="eastAsia"/>
          <w:lang w:val="en-US" w:eastAsia="zh-CN"/>
        </w:rPr>
        <w:br w:type="textWrapping"/>
      </w:r>
      <w:r>
        <w:rPr>
          <w:rStyle w:val="3"/>
          <w:rFonts w:hint="eastAsia"/>
          <w:lang w:val="en-US" w:eastAsia="zh-CN"/>
        </w:rPr>
        <w:t>3、报价过程中如有任何平台操作问题，请联系平台客服，咨询电话：400-0099-555；</w:t>
      </w:r>
    </w:p>
    <w:p w14:paraId="5BF53D03">
      <w:pPr>
        <w:keepNext w:val="0"/>
        <w:keepLines w:val="0"/>
        <w:widowControl/>
        <w:suppressLineNumbers w:val="0"/>
        <w:spacing w:before="0" w:beforeAutospacing="0" w:after="0" w:afterAutospacing="0"/>
        <w:ind w:left="0" w:right="0"/>
        <w:jc w:val="left"/>
        <w:rPr>
          <w:rStyle w:val="3"/>
        </w:rPr>
      </w:pPr>
    </w:p>
    <w:p w14:paraId="08D242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七、联系方式</w:t>
      </w:r>
    </w:p>
    <w:p w14:paraId="14C9C1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采购单位：安徽皖维集团物资有限公司</w:t>
      </w:r>
    </w:p>
    <w:p w14:paraId="5AF1A8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地址：</w:t>
      </w:r>
    </w:p>
    <w:p w14:paraId="11E7DA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联系人：盛经理</w:t>
      </w:r>
    </w:p>
    <w:p w14:paraId="77F4F8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联系方式：13365656668</w:t>
      </w:r>
    </w:p>
    <w:p w14:paraId="64C745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附件列表</w:t>
      </w:r>
    </w:p>
    <w:p w14:paraId="44B281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附件（点击附件名称下载）</w:t>
      </w:r>
    </w:p>
    <w:p w14:paraId="6A37AC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公告附件： </w:t>
      </w:r>
      <w:r>
        <w:rPr>
          <w:rStyle w:val="3"/>
          <w:rFonts w:hint="eastAsia"/>
          <w:lang w:val="en-US" w:eastAsia="zh-CN"/>
        </w:rPr>
        <w:fldChar w:fldCharType="begin"/>
      </w:r>
      <w:r>
        <w:rPr>
          <w:rStyle w:val="3"/>
          <w:rFonts w:hint="eastAsia"/>
          <w:lang w:val="en-US" w:eastAsia="zh-CN"/>
        </w:rPr>
        <w:instrText xml:space="preserve"> HYPERLINK "https://file.youzhicai.com/SingleDown/6796c8b2-66ad-4024-8394-d94ed14a4ff9" </w:instrText>
      </w:r>
      <w:r>
        <w:rPr>
          <w:rStyle w:val="3"/>
          <w:rFonts w:hint="eastAsia"/>
          <w:lang w:val="en-US" w:eastAsia="zh-CN"/>
        </w:rPr>
        <w:fldChar w:fldCharType="separate"/>
      </w:r>
      <w:r>
        <w:rPr>
          <w:rStyle w:val="3"/>
          <w:rFonts w:hint="eastAsia"/>
        </w:rPr>
        <w:t>VAE装车管理规定24.11.5.doc </w:t>
      </w:r>
      <w:r>
        <w:rPr>
          <w:rStyle w:val="3"/>
          <w:rFonts w:hint="eastAsia"/>
          <w:lang w:val="en-US" w:eastAsia="zh-CN"/>
        </w:rPr>
        <w:fldChar w:fldCharType="end"/>
      </w:r>
      <w:r>
        <w:rPr>
          <w:rStyle w:val="3"/>
          <w:rFonts w:hint="eastAsia"/>
          <w:lang w:val="en-US" w:eastAsia="zh-CN"/>
        </w:rPr>
        <w:fldChar w:fldCharType="begin"/>
      </w:r>
      <w:r>
        <w:rPr>
          <w:rStyle w:val="3"/>
          <w:rFonts w:hint="eastAsia"/>
          <w:lang w:val="en-US" w:eastAsia="zh-CN"/>
        </w:rPr>
        <w:instrText xml:space="preserve"> HYPERLINK "https://file.youzhicai.com/SingleDown/15d18265-e9af-4c83-9dce-e587ad578c2e" </w:instrText>
      </w:r>
      <w:r>
        <w:rPr>
          <w:rStyle w:val="3"/>
          <w:rFonts w:hint="eastAsia"/>
          <w:lang w:val="en-US" w:eastAsia="zh-CN"/>
        </w:rPr>
        <w:fldChar w:fldCharType="separate"/>
      </w:r>
      <w:r>
        <w:rPr>
          <w:rStyle w:val="3"/>
          <w:rFonts w:hint="eastAsia"/>
        </w:rPr>
        <w:t>2026-2027年VAE乳液运输合同(1).docx</w:t>
      </w:r>
      <w:r>
        <w:rPr>
          <w:rStyle w:val="3"/>
          <w:rFonts w:hint="eastAsia"/>
          <w:lang w:val="en-US" w:eastAsia="zh-CN"/>
        </w:rPr>
        <w:fldChar w:fldCharType="end"/>
      </w:r>
    </w:p>
    <w:p w14:paraId="55B68F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3"/>
          <w:rFonts w:hint="eastAsia"/>
        </w:rPr>
      </w:pPr>
      <w:r>
        <w:rPr>
          <w:rStyle w:val="3"/>
          <w:rFonts w:hint="eastAsia"/>
          <w:lang w:val="en-US" w:eastAsia="zh-CN"/>
        </w:rPr>
        <w:t>采购物资表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74"/>
        <w:gridCol w:w="1043"/>
        <w:gridCol w:w="3222"/>
        <w:gridCol w:w="769"/>
        <w:gridCol w:w="726"/>
        <w:gridCol w:w="396"/>
        <w:gridCol w:w="761"/>
        <w:gridCol w:w="375"/>
        <w:gridCol w:w="640"/>
      </w:tblGrid>
      <w:tr w14:paraId="6DFC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0" w:type="auto"/>
            <w:shd w:val="clear"/>
            <w:tcMar>
              <w:top w:w="0" w:type="dxa"/>
              <w:left w:w="0" w:type="dxa"/>
              <w:bottom w:w="0" w:type="dxa"/>
              <w:right w:w="0" w:type="dxa"/>
            </w:tcMar>
            <w:vAlign w:val="center"/>
          </w:tcPr>
          <w:p w14:paraId="0BC36151">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序号</w:t>
            </w:r>
          </w:p>
        </w:tc>
        <w:tc>
          <w:tcPr>
            <w:tcW w:w="0" w:type="auto"/>
            <w:shd w:val="clear"/>
            <w:tcMar>
              <w:top w:w="0" w:type="dxa"/>
              <w:left w:w="0" w:type="dxa"/>
              <w:bottom w:w="0" w:type="dxa"/>
              <w:right w:w="0" w:type="dxa"/>
            </w:tcMar>
            <w:vAlign w:val="center"/>
          </w:tcPr>
          <w:p w14:paraId="432662C8">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物资编码</w:t>
            </w:r>
          </w:p>
        </w:tc>
        <w:tc>
          <w:tcPr>
            <w:tcW w:w="0" w:type="auto"/>
            <w:shd w:val="clear"/>
            <w:tcMar>
              <w:top w:w="0" w:type="dxa"/>
              <w:left w:w="0" w:type="dxa"/>
              <w:bottom w:w="0" w:type="dxa"/>
              <w:right w:w="0" w:type="dxa"/>
            </w:tcMar>
            <w:vAlign w:val="center"/>
          </w:tcPr>
          <w:p w14:paraId="28AE2DBE">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物资名称</w:t>
            </w:r>
          </w:p>
        </w:tc>
        <w:tc>
          <w:tcPr>
            <w:tcW w:w="0" w:type="auto"/>
            <w:shd w:val="clear"/>
            <w:tcMar>
              <w:top w:w="0" w:type="dxa"/>
              <w:left w:w="0" w:type="dxa"/>
              <w:bottom w:w="0" w:type="dxa"/>
              <w:right w:w="0" w:type="dxa"/>
            </w:tcMar>
            <w:vAlign w:val="center"/>
          </w:tcPr>
          <w:p w14:paraId="356F1BE3">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材质/品牌</w:t>
            </w:r>
          </w:p>
        </w:tc>
        <w:tc>
          <w:tcPr>
            <w:tcW w:w="0" w:type="auto"/>
            <w:shd w:val="clear"/>
            <w:tcMar>
              <w:top w:w="0" w:type="dxa"/>
              <w:left w:w="0" w:type="dxa"/>
              <w:bottom w:w="0" w:type="dxa"/>
              <w:right w:w="0" w:type="dxa"/>
            </w:tcMar>
            <w:vAlign w:val="center"/>
          </w:tcPr>
          <w:p w14:paraId="2B7EF542">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规格型号</w:t>
            </w:r>
          </w:p>
        </w:tc>
        <w:tc>
          <w:tcPr>
            <w:tcW w:w="0" w:type="auto"/>
            <w:shd w:val="clear"/>
            <w:tcMar>
              <w:top w:w="0" w:type="dxa"/>
              <w:left w:w="0" w:type="dxa"/>
              <w:bottom w:w="0" w:type="dxa"/>
              <w:right w:w="0" w:type="dxa"/>
            </w:tcMar>
            <w:vAlign w:val="center"/>
          </w:tcPr>
          <w:p w14:paraId="5C826F91">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单位</w:t>
            </w:r>
          </w:p>
        </w:tc>
        <w:tc>
          <w:tcPr>
            <w:tcW w:w="0" w:type="auto"/>
            <w:shd w:val="clear"/>
            <w:tcMar>
              <w:top w:w="0" w:type="dxa"/>
              <w:left w:w="0" w:type="dxa"/>
              <w:bottom w:w="0" w:type="dxa"/>
              <w:right w:w="0" w:type="dxa"/>
            </w:tcMar>
            <w:vAlign w:val="center"/>
          </w:tcPr>
          <w:p w14:paraId="697F5F99">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数量</w:t>
            </w:r>
          </w:p>
        </w:tc>
        <w:tc>
          <w:tcPr>
            <w:tcW w:w="0" w:type="auto"/>
            <w:shd w:val="clear"/>
            <w:tcMar>
              <w:top w:w="0" w:type="dxa"/>
              <w:left w:w="0" w:type="dxa"/>
              <w:bottom w:w="0" w:type="dxa"/>
              <w:right w:w="0" w:type="dxa"/>
            </w:tcMar>
            <w:vAlign w:val="center"/>
          </w:tcPr>
          <w:p w14:paraId="648D2B7D">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备注</w:t>
            </w:r>
          </w:p>
        </w:tc>
        <w:tc>
          <w:tcPr>
            <w:tcW w:w="0" w:type="auto"/>
            <w:shd w:val="clear"/>
            <w:tcMar>
              <w:top w:w="0" w:type="dxa"/>
              <w:left w:w="0" w:type="dxa"/>
              <w:bottom w:w="0" w:type="dxa"/>
              <w:right w:w="0" w:type="dxa"/>
            </w:tcMar>
            <w:vAlign w:val="center"/>
          </w:tcPr>
          <w:p w14:paraId="63686391">
            <w:pPr>
              <w:keepNext w:val="0"/>
              <w:keepLines w:val="0"/>
              <w:widowControl/>
              <w:suppressLineNumbers w:val="0"/>
              <w:wordWrap w:val="0"/>
              <w:spacing w:before="0" w:beforeAutospacing="0" w:after="0" w:afterAutospacing="0"/>
              <w:ind w:left="0" w:right="0"/>
              <w:jc w:val="center"/>
              <w:rPr>
                <w:rStyle w:val="3"/>
              </w:rPr>
            </w:pPr>
            <w:r>
              <w:rPr>
                <w:rStyle w:val="3"/>
                <w:lang w:val="en-US" w:eastAsia="zh-CN"/>
              </w:rPr>
              <w:t>附件</w:t>
            </w:r>
          </w:p>
        </w:tc>
      </w:tr>
      <w:tr w14:paraId="5018A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4950FD">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8680DD">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20251021001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800F9F">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2026年度皖维高新-皖维花山VAE公路运输</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1E4742">
            <w:pPr>
              <w:rPr>
                <w:rStyle w:val="3"/>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0F2777">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15公里</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176F38">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FA6D82">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60000.00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52A106">
            <w:pPr>
              <w:rPr>
                <w:rStyle w:val="3"/>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4F2E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3"/>
              </w:rPr>
            </w:pPr>
            <w:r>
              <w:rPr>
                <w:rStyle w:val="3"/>
                <w:lang w:val="en-US" w:eastAsia="zh-CN"/>
              </w:rPr>
              <w:t>无附件</w:t>
            </w:r>
          </w:p>
        </w:tc>
      </w:tr>
    </w:tbl>
    <w:p w14:paraId="77EDE3B6">
      <w:pPr>
        <w:rPr>
          <w:rStyle w:val="3"/>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A1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2025-10-23T07:01:57Z</dcterms:created>
  <dc:creator>28039</dc:creator>
  <cp:lastModifiedBy>李小草</cp:lastModifiedBy>
  <dcterms:modified xsi:type="dcterms:W3CDTF">2025-10-23T07:02:17Z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eyJoZGlkIjoiMGM2Y2JhNTI2ODZhZDhlNDdiZWJlOWMzN2NmM2E2N2QiLCJ1c2VySWQiOiIxNzQ3NDA3MTA5In0=</vt:lpwstr>
  </property>
  <property fmtid="{D5CDD505-2E9C-101B-9397-08002B2CF9AE}" pid="4" name="ICV">
    <vt:lpwstr>1CA10DF4CC6C470C9BB0FC94039F2FF1_12</vt:lpwstr>
  </property>
</Properties>
</file>