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D5077">
      <w:pPr>
        <w:pStyle w:val="2"/>
        <w:bidi w:val="0"/>
      </w:pPr>
      <w:bookmarkStart w:id="0" w:name="_GoBack"/>
      <w:r>
        <w:rPr>
          <w:rFonts w:hint="eastAsia"/>
        </w:rPr>
        <w:t>福多邦元福2026年-2027年电子级氟化氢及电子级氢氟酸产品运输询价公告</w:t>
      </w:r>
    </w:p>
    <w:p w14:paraId="4D859C23">
      <w:pPr>
        <w:pStyle w:val="2"/>
        <w:bidi w:val="0"/>
        <w:rPr>
          <w:rFonts w:hint="eastAsia"/>
        </w:rPr>
      </w:pPr>
      <w:r>
        <w:rPr>
          <w:rFonts w:hint="eastAsia"/>
        </w:rPr>
        <w:t>询价编号：SG202510240016</w:t>
      </w:r>
    </w:p>
    <w:p w14:paraId="032DBD67">
      <w:pPr>
        <w:pStyle w:val="2"/>
        <w:bidi w:val="0"/>
        <w:rPr>
          <w:rFonts w:hint="eastAsia"/>
        </w:rPr>
      </w:pPr>
      <w:r>
        <w:rPr>
          <w:rFonts w:hint="eastAsia"/>
        </w:rPr>
        <w:t>日期：2025-10-27 09:06:21</w:t>
      </w:r>
    </w:p>
    <w:p w14:paraId="37899B61">
      <w:pPr>
        <w:pStyle w:val="2"/>
        <w:bidi w:val="0"/>
        <w:rPr>
          <w:rFonts w:hint="eastAsia"/>
        </w:rPr>
      </w:pPr>
      <w:r>
        <w:rPr>
          <w:rFonts w:hint="eastAsia"/>
        </w:rPr>
        <w:t>福建闽光智慧招标有限公司受福建福多邦元福科技有限公司委托，对福多邦元福2026年-2027年电子级氟化氢及电子级氢氟酸产品运输公开询价。欢迎国内合格报价人对该询价项目进行报价。</w:t>
      </w:r>
    </w:p>
    <w:p w14:paraId="7AC1BFFC">
      <w:pPr>
        <w:pStyle w:val="2"/>
        <w:bidi w:val="0"/>
        <w:rPr>
          <w:rFonts w:hint="eastAsia"/>
        </w:rPr>
      </w:pPr>
      <w:r>
        <w:rPr>
          <w:rFonts w:hint="eastAsia"/>
        </w:rPr>
        <w:t>1.采购范围：</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27"/>
        <w:gridCol w:w="2337"/>
        <w:gridCol w:w="3905"/>
        <w:gridCol w:w="327"/>
        <w:gridCol w:w="427"/>
        <w:gridCol w:w="327"/>
        <w:gridCol w:w="328"/>
        <w:gridCol w:w="328"/>
      </w:tblGrid>
      <w:tr w14:paraId="03856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0" w:type="dxa"/>
              <w:left w:w="0" w:type="dxa"/>
              <w:bottom w:w="0" w:type="dxa"/>
              <w:right w:w="0" w:type="dxa"/>
            </w:tcMar>
            <w:vAlign w:val="center"/>
          </w:tcPr>
          <w:p w14:paraId="05DED205">
            <w:pPr>
              <w:pStyle w:val="2"/>
              <w:bidi w:val="0"/>
              <w:rPr>
                <w:rFonts w:hint="eastAsia"/>
              </w:rPr>
            </w:pPr>
            <w:r>
              <w:rPr>
                <w:rFonts w:hint="eastAsia"/>
                <w:lang w:val="en-US" w:eastAsia="zh-CN"/>
              </w:rPr>
              <w:t>序号</w:t>
            </w:r>
          </w:p>
        </w:tc>
        <w:tc>
          <w:tcPr>
            <w:tcW w:w="0" w:type="auto"/>
            <w:shd w:val="clear" w:color="auto" w:fill="FFFFFF"/>
            <w:tcMar>
              <w:top w:w="0" w:type="dxa"/>
              <w:left w:w="0" w:type="dxa"/>
              <w:bottom w:w="0" w:type="dxa"/>
              <w:right w:w="0" w:type="dxa"/>
            </w:tcMar>
            <w:vAlign w:val="center"/>
          </w:tcPr>
          <w:p w14:paraId="717A3FA2">
            <w:pPr>
              <w:pStyle w:val="2"/>
              <w:bidi w:val="0"/>
              <w:rPr>
                <w:rFonts w:hint="eastAsia"/>
              </w:rPr>
            </w:pPr>
            <w:r>
              <w:rPr>
                <w:rFonts w:hint="eastAsia"/>
                <w:lang w:val="en-US" w:eastAsia="zh-CN"/>
              </w:rPr>
              <w:t>服务名称</w:t>
            </w:r>
          </w:p>
        </w:tc>
        <w:tc>
          <w:tcPr>
            <w:tcW w:w="0" w:type="auto"/>
            <w:shd w:val="clear" w:color="auto" w:fill="FFFFFF"/>
            <w:tcMar>
              <w:top w:w="0" w:type="dxa"/>
              <w:left w:w="0" w:type="dxa"/>
              <w:bottom w:w="0" w:type="dxa"/>
              <w:right w:w="0" w:type="dxa"/>
            </w:tcMar>
            <w:vAlign w:val="center"/>
          </w:tcPr>
          <w:p w14:paraId="1B30B2D6">
            <w:pPr>
              <w:pStyle w:val="2"/>
              <w:bidi w:val="0"/>
              <w:rPr>
                <w:rFonts w:hint="eastAsia"/>
              </w:rPr>
            </w:pPr>
            <w:r>
              <w:rPr>
                <w:rFonts w:hint="eastAsia"/>
                <w:lang w:val="en-US" w:eastAsia="zh-CN"/>
              </w:rPr>
              <w:t>服务描述</w:t>
            </w:r>
          </w:p>
        </w:tc>
        <w:tc>
          <w:tcPr>
            <w:tcW w:w="0" w:type="auto"/>
            <w:shd w:val="clear" w:color="auto" w:fill="FFFFFF"/>
            <w:tcMar>
              <w:top w:w="0" w:type="dxa"/>
              <w:left w:w="0" w:type="dxa"/>
              <w:bottom w:w="0" w:type="dxa"/>
              <w:right w:w="0" w:type="dxa"/>
            </w:tcMar>
            <w:vAlign w:val="center"/>
          </w:tcPr>
          <w:p w14:paraId="1CFE28D4">
            <w:pPr>
              <w:pStyle w:val="2"/>
              <w:bidi w:val="0"/>
              <w:rPr>
                <w:rFonts w:hint="eastAsia"/>
              </w:rPr>
            </w:pPr>
            <w:r>
              <w:rPr>
                <w:rFonts w:hint="eastAsia"/>
                <w:lang w:val="en-US" w:eastAsia="zh-CN"/>
              </w:rPr>
              <w:t>数量</w:t>
            </w:r>
          </w:p>
        </w:tc>
        <w:tc>
          <w:tcPr>
            <w:tcW w:w="0" w:type="auto"/>
            <w:shd w:val="clear" w:color="auto" w:fill="FFFFFF"/>
            <w:tcMar>
              <w:top w:w="0" w:type="dxa"/>
              <w:left w:w="0" w:type="dxa"/>
              <w:bottom w:w="0" w:type="dxa"/>
              <w:right w:w="0" w:type="dxa"/>
            </w:tcMar>
            <w:vAlign w:val="center"/>
          </w:tcPr>
          <w:p w14:paraId="408621E9">
            <w:pPr>
              <w:pStyle w:val="2"/>
              <w:bidi w:val="0"/>
              <w:rPr>
                <w:rFonts w:hint="eastAsia"/>
              </w:rPr>
            </w:pPr>
            <w:r>
              <w:rPr>
                <w:rFonts w:hint="eastAsia"/>
                <w:lang w:val="en-US" w:eastAsia="zh-CN"/>
              </w:rPr>
              <w:t>地区</w:t>
            </w:r>
          </w:p>
        </w:tc>
        <w:tc>
          <w:tcPr>
            <w:tcW w:w="0" w:type="auto"/>
            <w:shd w:val="clear" w:color="auto" w:fill="FFFFFF"/>
            <w:tcMar>
              <w:top w:w="0" w:type="dxa"/>
              <w:left w:w="0" w:type="dxa"/>
              <w:bottom w:w="0" w:type="dxa"/>
              <w:right w:w="0" w:type="dxa"/>
            </w:tcMar>
            <w:vAlign w:val="center"/>
          </w:tcPr>
          <w:p w14:paraId="7DC106A0">
            <w:pPr>
              <w:pStyle w:val="2"/>
              <w:bidi w:val="0"/>
              <w:rPr>
                <w:rFonts w:hint="eastAsia"/>
              </w:rPr>
            </w:pPr>
            <w:r>
              <w:rPr>
                <w:rFonts w:hint="eastAsia"/>
                <w:lang w:val="en-US" w:eastAsia="zh-CN"/>
              </w:rPr>
              <w:t>单价</w:t>
            </w:r>
          </w:p>
        </w:tc>
        <w:tc>
          <w:tcPr>
            <w:tcW w:w="0" w:type="auto"/>
            <w:shd w:val="clear" w:color="auto" w:fill="FFFFFF"/>
            <w:tcMar>
              <w:top w:w="0" w:type="dxa"/>
              <w:left w:w="0" w:type="dxa"/>
              <w:bottom w:w="0" w:type="dxa"/>
              <w:right w:w="0" w:type="dxa"/>
            </w:tcMar>
            <w:vAlign w:val="center"/>
          </w:tcPr>
          <w:p w14:paraId="7C2880FB">
            <w:pPr>
              <w:pStyle w:val="2"/>
              <w:bidi w:val="0"/>
              <w:rPr>
                <w:rFonts w:hint="eastAsia"/>
              </w:rPr>
            </w:pPr>
            <w:r>
              <w:rPr>
                <w:rFonts w:hint="eastAsia"/>
                <w:lang w:val="en-US" w:eastAsia="zh-CN"/>
              </w:rPr>
              <w:t>总价</w:t>
            </w:r>
          </w:p>
        </w:tc>
        <w:tc>
          <w:tcPr>
            <w:tcW w:w="0" w:type="auto"/>
            <w:shd w:val="clear" w:color="auto" w:fill="FFFFFF"/>
            <w:tcMar>
              <w:top w:w="0" w:type="dxa"/>
              <w:left w:w="0" w:type="dxa"/>
              <w:bottom w:w="0" w:type="dxa"/>
              <w:right w:w="0" w:type="dxa"/>
            </w:tcMar>
            <w:vAlign w:val="center"/>
          </w:tcPr>
          <w:p w14:paraId="2A08AC6E">
            <w:pPr>
              <w:pStyle w:val="2"/>
              <w:bidi w:val="0"/>
              <w:rPr>
                <w:rFonts w:hint="eastAsia"/>
              </w:rPr>
            </w:pPr>
            <w:r>
              <w:rPr>
                <w:rFonts w:hint="eastAsia"/>
                <w:lang w:val="en-US" w:eastAsia="zh-CN"/>
              </w:rPr>
              <w:t>备注</w:t>
            </w:r>
          </w:p>
        </w:tc>
      </w:tr>
      <w:tr w14:paraId="0B1D6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A37F769">
            <w:pPr>
              <w:pStyle w:val="2"/>
              <w:bidi w:val="0"/>
              <w:rPr>
                <w:rFonts w:hint="eastAsia"/>
              </w:rPr>
            </w:pPr>
            <w:r>
              <w:rPr>
                <w:rFonts w:hint="eastAsia"/>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844130">
            <w:pPr>
              <w:pStyle w:val="2"/>
              <w:bidi w:val="0"/>
              <w:rPr>
                <w:rFonts w:hint="eastAsia"/>
              </w:rPr>
            </w:pPr>
            <w:r>
              <w:rPr>
                <w:rFonts w:hint="eastAsia"/>
                <w:lang w:val="en-US" w:eastAsia="zh-CN"/>
              </w:rPr>
              <w:t>2026年-2027年电子级氟化氢及电子级氢氟酸产品运输</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0F5C7F">
            <w:pPr>
              <w:pStyle w:val="2"/>
              <w:bidi w:val="0"/>
              <w:rPr>
                <w:rFonts w:hint="eastAsia"/>
              </w:rPr>
            </w:pPr>
            <w:r>
              <w:rPr>
                <w:rFonts w:hint="eastAsia"/>
                <w:lang w:val="en-US" w:eastAsia="zh-CN"/>
              </w:rPr>
              <w:t>危化品运输，1.电子级氟化氢：月运输量约3500吨；2.电子级氢氟酸：月运输量约600吨。</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6BCA9D">
            <w:pPr>
              <w:pStyle w:val="2"/>
              <w:bidi w:val="0"/>
              <w:rPr>
                <w:rFonts w:hint="eastAsia"/>
              </w:rPr>
            </w:pPr>
            <w:r>
              <w:rPr>
                <w:rFonts w:hint="eastAsia"/>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A31522D">
            <w:pPr>
              <w:pStyle w:val="2"/>
              <w:bidi w:val="0"/>
              <w:rPr>
                <w:rFonts w:hint="eastAsia"/>
              </w:rPr>
            </w:pPr>
            <w:r>
              <w:rPr>
                <w:rFonts w:hint="eastAsia"/>
                <w:lang w:val="en-US" w:eastAsia="zh-CN"/>
              </w:rPr>
              <w:t>三明</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2560A88">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81C1F4D">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EE661F7">
            <w:pPr>
              <w:pStyle w:val="2"/>
              <w:bidi w:val="0"/>
              <w:rPr>
                <w:rFonts w:hint="eastAsia"/>
              </w:rPr>
            </w:pPr>
          </w:p>
        </w:tc>
      </w:tr>
    </w:tbl>
    <w:p w14:paraId="5742AFDE">
      <w:pPr>
        <w:pStyle w:val="2"/>
        <w:bidi w:val="0"/>
        <w:rPr>
          <w:rFonts w:hint="eastAsia"/>
        </w:rPr>
      </w:pPr>
      <w:r>
        <w:rPr>
          <w:rFonts w:hint="eastAsia"/>
        </w:rPr>
        <w:t>特别提示：①以上运量为预估，具体以实际为准，运输期限：2026年1月至2027年12月。</w:t>
      </w:r>
    </w:p>
    <w:p w14:paraId="52407F8A">
      <w:pPr>
        <w:pStyle w:val="2"/>
        <w:bidi w:val="0"/>
        <w:rPr>
          <w:rFonts w:hint="eastAsia"/>
        </w:rPr>
      </w:pPr>
      <w:r>
        <w:rPr>
          <w:rFonts w:hint="eastAsia"/>
        </w:rPr>
        <w:t>②报价人须整包报价，不得拆包。</w:t>
      </w:r>
    </w:p>
    <w:p w14:paraId="504F481D">
      <w:pPr>
        <w:pStyle w:val="2"/>
        <w:bidi w:val="0"/>
        <w:rPr>
          <w:rFonts w:hint="eastAsia"/>
        </w:rPr>
      </w:pPr>
      <w:r>
        <w:rPr>
          <w:rFonts w:hint="eastAsia"/>
        </w:rPr>
        <w:t>③投标人须自备槽罐，报价人名下无水氟化氢槽罐不得少于10个，符合国家相关要求的自有牵引车辆不少于10辆，若报价人名下车辆及槽罐数量不足，可提交相应购买计划作为补充，但须承诺在2026年1月10日前购买到位，否则可取消其成交资格；电子级氢氟酸由询价单位自备罐式集装箱或吨桶。</w:t>
      </w:r>
    </w:p>
    <w:p w14:paraId="48B21D97">
      <w:pPr>
        <w:pStyle w:val="2"/>
        <w:bidi w:val="0"/>
        <w:rPr>
          <w:rFonts w:hint="eastAsia"/>
        </w:rPr>
      </w:pPr>
      <w:r>
        <w:rPr>
          <w:rFonts w:hint="eastAsia"/>
        </w:rPr>
        <w:t>④报价人所有车辆应配备GPS系统，具有畅通的信息沟通渠道，有全天候的调度服务系统。</w:t>
      </w:r>
    </w:p>
    <w:p w14:paraId="7B57BB13">
      <w:pPr>
        <w:pStyle w:val="2"/>
        <w:bidi w:val="0"/>
        <w:rPr>
          <w:rFonts w:hint="eastAsia"/>
        </w:rPr>
      </w:pPr>
      <w:r>
        <w:rPr>
          <w:rFonts w:hint="eastAsia"/>
        </w:rPr>
        <w:t>⑤装车地点：福建福多邦元福科技有限公司厂区内（福建省三明市三元区岩前镇布溪自然村）。</w:t>
      </w:r>
    </w:p>
    <w:p w14:paraId="12F60E26">
      <w:pPr>
        <w:pStyle w:val="2"/>
        <w:bidi w:val="0"/>
        <w:rPr>
          <w:rFonts w:hint="eastAsia"/>
        </w:rPr>
      </w:pPr>
      <w:r>
        <w:rPr>
          <w:rFonts w:hint="eastAsia"/>
        </w:rPr>
        <w:t>⑥具体要求详见附件，报价人需根据交易附件要求上传响应文件。</w:t>
      </w:r>
    </w:p>
    <w:p w14:paraId="73B0A475">
      <w:pPr>
        <w:pStyle w:val="2"/>
        <w:bidi w:val="0"/>
        <w:rPr>
          <w:rFonts w:hint="eastAsia"/>
        </w:rPr>
      </w:pPr>
      <w:r>
        <w:rPr>
          <w:rFonts w:hint="eastAsia"/>
        </w:rPr>
        <w:t>2.报价人资格要求：</w:t>
      </w:r>
    </w:p>
    <w:p w14:paraId="0A207F9E">
      <w:pPr>
        <w:pStyle w:val="2"/>
        <w:bidi w:val="0"/>
        <w:rPr>
          <w:rFonts w:hint="eastAsia"/>
        </w:rPr>
      </w:pPr>
      <w:r>
        <w:rPr>
          <w:rFonts w:hint="eastAsia"/>
        </w:rPr>
        <w:t>（1）报价人应是独立法人资格的国内企业，具有合格的法人营业执照。</w:t>
      </w:r>
    </w:p>
    <w:p w14:paraId="1306CE61">
      <w:pPr>
        <w:pStyle w:val="2"/>
        <w:bidi w:val="0"/>
        <w:rPr>
          <w:rFonts w:hint="eastAsia"/>
        </w:rPr>
      </w:pPr>
      <w:r>
        <w:rPr>
          <w:rFonts w:hint="eastAsia"/>
        </w:rPr>
        <w:t>（2）报价人须具备履行本项目所必需的危险货物运输（8类）能力，并提供有效的道路运输经营许可证。</w:t>
      </w:r>
    </w:p>
    <w:p w14:paraId="596555D6">
      <w:pPr>
        <w:pStyle w:val="2"/>
        <w:bidi w:val="0"/>
        <w:rPr>
          <w:rFonts w:hint="eastAsia"/>
        </w:rPr>
      </w:pPr>
      <w:r>
        <w:rPr>
          <w:rFonts w:hint="eastAsia"/>
        </w:rPr>
        <w:t>（3）报价人需具有无水氟化氢物流营运经验，提供1份2020年-2025年期间无水氟化氢运输合同，合同总量不低于8000吨，必须提供合同复印件、结算单复印件做为业绩证明，合同应盖有骑缝章。</w:t>
      </w:r>
    </w:p>
    <w:p w14:paraId="00B653FD">
      <w:pPr>
        <w:pStyle w:val="2"/>
        <w:bidi w:val="0"/>
        <w:rPr>
          <w:rFonts w:hint="eastAsia"/>
        </w:rPr>
      </w:pPr>
      <w:r>
        <w:rPr>
          <w:rFonts w:hint="eastAsia"/>
        </w:rPr>
        <w:t>（4）报价人应具备运输风险防范能力和运输质量保障能力，购买货物丢失、损害等相关保险，能够承担在运输过程中造成的各类损失。</w:t>
      </w:r>
    </w:p>
    <w:p w14:paraId="021DAC85">
      <w:pPr>
        <w:pStyle w:val="2"/>
        <w:bidi w:val="0"/>
        <w:rPr>
          <w:rFonts w:hint="eastAsia"/>
        </w:rPr>
      </w:pPr>
      <w:r>
        <w:rPr>
          <w:rFonts w:hint="eastAsia"/>
        </w:rPr>
        <w:t>（5）报价人能开具国家认可的运输专用增值税发票。</w:t>
      </w:r>
    </w:p>
    <w:p w14:paraId="32652B05">
      <w:pPr>
        <w:pStyle w:val="2"/>
        <w:bidi w:val="0"/>
        <w:rPr>
          <w:rFonts w:hint="eastAsia"/>
        </w:rPr>
      </w:pPr>
      <w:r>
        <w:rPr>
          <w:rFonts w:hint="eastAsia"/>
        </w:rPr>
        <w:t>（6）国家强制性要求需要资质证、许可证的，报价人必须提供资质证或许可证。</w:t>
      </w:r>
    </w:p>
    <w:p w14:paraId="6D1165C0">
      <w:pPr>
        <w:pStyle w:val="2"/>
        <w:bidi w:val="0"/>
        <w:rPr>
          <w:rFonts w:hint="eastAsia"/>
        </w:rPr>
      </w:pPr>
      <w:r>
        <w:rPr>
          <w:rFonts w:hint="eastAsia"/>
        </w:rPr>
        <w:t>（7）报价人近三年内在经营活动中没有重大违法记录，且未因在物流运输活动中的违法行为被相关业务主管部门处以重大行政处罚。至报价截止日止报价人不属于“信用中国”失信惩戒对象或未被列入失信被执行人名单/内部黑名单。报价人没有处于被责令停业，财产被接管、冻结，破产状态。</w:t>
      </w:r>
    </w:p>
    <w:p w14:paraId="40EE1DC6">
      <w:pPr>
        <w:pStyle w:val="2"/>
        <w:bidi w:val="0"/>
        <w:rPr>
          <w:rFonts w:hint="eastAsia"/>
        </w:rPr>
      </w:pPr>
      <w:r>
        <w:rPr>
          <w:rFonts w:hint="eastAsia"/>
        </w:rPr>
        <w:t>（8）本次询价不接受代理商或中间商报价，且不接受代理商或中间商签订合同。</w:t>
      </w:r>
    </w:p>
    <w:p w14:paraId="07E32FFB">
      <w:pPr>
        <w:pStyle w:val="2"/>
        <w:bidi w:val="0"/>
        <w:rPr>
          <w:rFonts w:hint="eastAsia"/>
        </w:rPr>
      </w:pPr>
      <w:r>
        <w:rPr>
          <w:rFonts w:hint="eastAsia"/>
        </w:rPr>
        <w:t>（9）单位负责人为同一人或者存在控股、管理关系的不同单位，不得参加同一询价项目报价。</w:t>
      </w:r>
    </w:p>
    <w:p w14:paraId="08852D1D">
      <w:pPr>
        <w:pStyle w:val="2"/>
        <w:bidi w:val="0"/>
        <w:rPr>
          <w:rFonts w:hint="eastAsia"/>
        </w:rPr>
      </w:pPr>
      <w:r>
        <w:rPr>
          <w:rFonts w:hint="eastAsia"/>
        </w:rPr>
        <w:t>（10）本次询价不允许联合体报价，不得挂靠、转包和分包。</w:t>
      </w:r>
    </w:p>
    <w:p w14:paraId="3357CF3B">
      <w:pPr>
        <w:pStyle w:val="2"/>
        <w:bidi w:val="0"/>
        <w:rPr>
          <w:rFonts w:hint="eastAsia"/>
        </w:rPr>
      </w:pPr>
      <w:r>
        <w:rPr>
          <w:rFonts w:hint="eastAsia"/>
        </w:rPr>
        <w:t>备注：报价人上传的所有响应材料应字迹清晰并加盖单位公章（“单位公章”是指报价人法定名称章，本次询价不接受加盖投标专用章、合同专用章等企业用章的报价）。</w:t>
      </w:r>
    </w:p>
    <w:p w14:paraId="35990604">
      <w:pPr>
        <w:pStyle w:val="2"/>
        <w:bidi w:val="0"/>
        <w:rPr>
          <w:rFonts w:hint="eastAsia"/>
        </w:rPr>
      </w:pPr>
      <w:r>
        <w:rPr>
          <w:rFonts w:hint="eastAsia"/>
        </w:rPr>
        <w:t>3.询价文件的获取</w:t>
      </w:r>
    </w:p>
    <w:p w14:paraId="7871E89C">
      <w:pPr>
        <w:pStyle w:val="2"/>
        <w:bidi w:val="0"/>
        <w:rPr>
          <w:rFonts w:hint="eastAsia"/>
        </w:rPr>
      </w:pPr>
      <w:r>
        <w:rPr>
          <w:rFonts w:hint="eastAsia"/>
        </w:rPr>
        <w:t>(1)凡有意参加报价者，请于2025-10-27 09:06:21至2025-10-31 07:00:00，登入福建三钢青松交易平台报名(网址http://ecsp.fjsg.com.cn/ecsp-ui/ecsp-iPlatV6-notice.jsp，若已是福建三钢青松交易平台用户，则用登录账号和密码登录后报名，若是新用户，请先在福建三钢青松交易平台注册后登录报名)。</w:t>
      </w:r>
    </w:p>
    <w:p w14:paraId="412113C4">
      <w:pPr>
        <w:pStyle w:val="2"/>
        <w:bidi w:val="0"/>
        <w:rPr>
          <w:rFonts w:hint="eastAsia"/>
        </w:rPr>
      </w:pPr>
      <w:r>
        <w:rPr>
          <w:rFonts w:hint="eastAsia"/>
        </w:rPr>
        <w:t>(2)本次询价需收取平台服务费800元，付款后不退。报名截止时间前登录福建三钢青松交易平台报名后支付（在获取招标文件阶段付款；支持微信、支付宝扫码支付或根据平台上网银链接支付），汇款时务必在备注中注明“询价编号SG202510240016平台服务费”。</w:t>
      </w:r>
    </w:p>
    <w:p w14:paraId="3990872B">
      <w:pPr>
        <w:pStyle w:val="2"/>
        <w:bidi w:val="0"/>
        <w:rPr>
          <w:rFonts w:hint="eastAsia"/>
        </w:rPr>
      </w:pPr>
      <w:r>
        <w:rPr>
          <w:rFonts w:hint="eastAsia"/>
        </w:rPr>
        <w:t>(3)询价文件获取方式：支付完平台服务费后在获取交易文件界面下载交易文件、交易附件。</w:t>
      </w:r>
    </w:p>
    <w:p w14:paraId="024A3CF4">
      <w:pPr>
        <w:pStyle w:val="2"/>
        <w:bidi w:val="0"/>
        <w:rPr>
          <w:rFonts w:hint="eastAsia"/>
        </w:rPr>
      </w:pPr>
      <w:r>
        <w:rPr>
          <w:rFonts w:hint="eastAsia"/>
        </w:rPr>
        <w:t>4.报价文件的递交</w:t>
      </w:r>
    </w:p>
    <w:p w14:paraId="0B69A09D">
      <w:pPr>
        <w:pStyle w:val="2"/>
        <w:bidi w:val="0"/>
        <w:rPr>
          <w:rFonts w:hint="eastAsia"/>
        </w:rPr>
      </w:pPr>
      <w:r>
        <w:rPr>
          <w:rFonts w:hint="eastAsia"/>
        </w:rPr>
        <w:t>报价文件递交的截止时间为2025-10-31 09:00:00。</w:t>
      </w:r>
    </w:p>
    <w:p w14:paraId="3C9F545E">
      <w:pPr>
        <w:pStyle w:val="2"/>
        <w:bidi w:val="0"/>
        <w:rPr>
          <w:rFonts w:hint="eastAsia"/>
        </w:rPr>
      </w:pPr>
      <w:r>
        <w:rPr>
          <w:rFonts w:hint="eastAsia"/>
        </w:rPr>
        <w:t>报价人登录福建三钢青松交易平台报价和提交报价文件，逾期视同放弃报价。</w:t>
      </w:r>
    </w:p>
    <w:p w14:paraId="2F2AD3FA">
      <w:pPr>
        <w:pStyle w:val="2"/>
        <w:bidi w:val="0"/>
        <w:rPr>
          <w:rFonts w:hint="eastAsia"/>
        </w:rPr>
      </w:pPr>
      <w:r>
        <w:rPr>
          <w:rFonts w:hint="eastAsia"/>
        </w:rPr>
        <w:t>5.发布公告的媒体</w:t>
      </w:r>
    </w:p>
    <w:p w14:paraId="6029571B">
      <w:pPr>
        <w:pStyle w:val="2"/>
        <w:bidi w:val="0"/>
        <w:rPr>
          <w:rFonts w:hint="eastAsia"/>
        </w:rPr>
      </w:pPr>
      <w:r>
        <w:rPr>
          <w:rFonts w:hint="eastAsia"/>
        </w:rPr>
        <w:t>本次询价公告同时在福建三钢青松交易平台(http://ecsp.fjsg.com.cn/ecsp-ui/ecsp-iPlatV6-notice.jsp)、福建省三钢（集团）有限责任公司交易公告(www.fjsg.com.cn)、招标网()上发布。</w:t>
      </w:r>
    </w:p>
    <w:p w14:paraId="272D4EAB">
      <w:pPr>
        <w:pStyle w:val="2"/>
        <w:bidi w:val="0"/>
        <w:rPr>
          <w:rFonts w:hint="eastAsia"/>
        </w:rPr>
      </w:pPr>
      <w:r>
        <w:rPr>
          <w:rFonts w:hint="eastAsia"/>
        </w:rPr>
        <w:t>6.联系方式</w:t>
      </w:r>
    </w:p>
    <w:p w14:paraId="20066101">
      <w:pPr>
        <w:pStyle w:val="2"/>
        <w:bidi w:val="0"/>
        <w:rPr>
          <w:rFonts w:hint="eastAsia"/>
        </w:rPr>
      </w:pPr>
      <w:r>
        <w:rPr>
          <w:rFonts w:hint="eastAsia"/>
        </w:rPr>
        <w:t>询价单位： 福建福多邦元福科技有限公司</w:t>
      </w:r>
    </w:p>
    <w:p w14:paraId="1551C2D4">
      <w:pPr>
        <w:pStyle w:val="2"/>
        <w:bidi w:val="0"/>
        <w:rPr>
          <w:rFonts w:hint="eastAsia"/>
        </w:rPr>
      </w:pPr>
      <w:r>
        <w:rPr>
          <w:rFonts w:hint="eastAsia"/>
        </w:rPr>
        <w:t>业务联系人： 陈丽丹</w:t>
      </w:r>
    </w:p>
    <w:p w14:paraId="5D13690D">
      <w:pPr>
        <w:pStyle w:val="2"/>
        <w:bidi w:val="0"/>
        <w:rPr>
          <w:rFonts w:hint="eastAsia"/>
        </w:rPr>
      </w:pPr>
      <w:r>
        <w:rPr>
          <w:rFonts w:hint="eastAsia"/>
        </w:rPr>
        <w:t>联系电话：13959073892  </w:t>
      </w:r>
    </w:p>
    <w:p w14:paraId="44EA6885">
      <w:pPr>
        <w:pStyle w:val="2"/>
        <w:bidi w:val="0"/>
        <w:rPr>
          <w:rFonts w:hint="eastAsia"/>
        </w:rPr>
      </w:pPr>
      <w:r>
        <w:rPr>
          <w:rFonts w:hint="eastAsia"/>
        </w:rPr>
        <w:t>代理公司：福建闽光智慧招标有限公司</w:t>
      </w:r>
    </w:p>
    <w:p w14:paraId="24C259A1">
      <w:pPr>
        <w:pStyle w:val="2"/>
        <w:bidi w:val="0"/>
        <w:rPr>
          <w:rFonts w:hint="eastAsia"/>
        </w:rPr>
      </w:pPr>
      <w:r>
        <w:rPr>
          <w:rFonts w:hint="eastAsia"/>
        </w:rPr>
        <w:t>报价文件提交咨询：陈瑶</w:t>
      </w:r>
    </w:p>
    <w:p w14:paraId="0D6425E5">
      <w:pPr>
        <w:pStyle w:val="2"/>
        <w:bidi w:val="0"/>
        <w:rPr>
          <w:rFonts w:hint="eastAsia"/>
        </w:rPr>
      </w:pPr>
      <w:r>
        <w:rPr>
          <w:rFonts w:hint="eastAsia"/>
        </w:rPr>
        <w:t>联系电话：13507598552    0598-8206008</w:t>
      </w:r>
    </w:p>
    <w:p w14:paraId="77B57042">
      <w:pPr>
        <w:pStyle w:val="2"/>
        <w:bidi w:val="0"/>
        <w:rPr>
          <w:rFonts w:hint="eastAsia"/>
        </w:rPr>
      </w:pPr>
      <w:r>
        <w:rPr>
          <w:rFonts w:hint="eastAsia"/>
        </w:rPr>
        <w:t>地址：福建省三明市三元区长安路163号三钢闽光智慧交易中心      </w:t>
      </w:r>
    </w:p>
    <w:p w14:paraId="1DE6D745">
      <w:pPr>
        <w:pStyle w:val="2"/>
        <w:bidi w:val="0"/>
        <w:rPr>
          <w:rFonts w:hint="eastAsia"/>
        </w:rPr>
      </w:pPr>
      <w:r>
        <w:rPr>
          <w:rFonts w:hint="eastAsia"/>
        </w:rPr>
        <w:t>邮编：365000</w:t>
      </w:r>
    </w:p>
    <w:p w14:paraId="4D850EF6">
      <w:pPr>
        <w:pStyle w:val="2"/>
        <w:bidi w:val="0"/>
        <w:rPr>
          <w:rFonts w:hint="eastAsia"/>
        </w:rPr>
      </w:pPr>
      <w:r>
        <w:rPr>
          <w:rFonts w:hint="eastAsia"/>
        </w:rPr>
        <w:t>联系时间: 工作日(上午8:00-11:00 下午15:00-17:00)</w:t>
      </w:r>
    </w:p>
    <w:p w14:paraId="78FC7F54">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AF1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2025-10-27T08:17:29Z</dcterms:created>
  <dc:creator>28039</dc:creator>
  <cp:lastModifiedBy>璇儿</cp:lastModifiedBy>
  <dcterms:modified xsi:type="dcterms:W3CDTF">2025-10-27T08:17:35Z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41C4F97972CE43489A1BB79779C7057A_12</vt:lpwstr>
  </property>
</Properties>
</file>