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EE111">
      <w:pPr>
        <w:pStyle w:val="2"/>
        <w:bidi w:val="0"/>
      </w:pPr>
      <w:bookmarkStart w:id="0" w:name="_GoBack"/>
      <w:r>
        <w:t>招标单位： 保利长大工程有限公司</w:t>
      </w:r>
    </w:p>
    <w:p w14:paraId="5FEF8CA4">
      <w:pPr>
        <w:pStyle w:val="2"/>
        <w:bidi w:val="0"/>
      </w:pPr>
      <w:r>
        <w:rPr>
          <w:rFonts w:hint="eastAsia"/>
        </w:rPr>
        <w:t>需求单位： 第四分公司-&gt;湾区高性能材料研发与智造基地</w:t>
      </w:r>
    </w:p>
    <w:p w14:paraId="6A50A811">
      <w:pPr>
        <w:pStyle w:val="2"/>
        <w:bidi w:val="0"/>
      </w:pPr>
      <w:r>
        <w:rPr>
          <w:rFonts w:hint="eastAsia"/>
        </w:rPr>
        <w:t>项目名称： 湾区高性能材料研发与智造基地</w:t>
      </w:r>
    </w:p>
    <w:p w14:paraId="28033F29">
      <w:pPr>
        <w:pStyle w:val="2"/>
        <w:bidi w:val="0"/>
      </w:pPr>
      <w:r>
        <w:rPr>
          <w:rFonts w:hint="eastAsia"/>
        </w:rPr>
        <w:t>发布日期：</w:t>
      </w:r>
    </w:p>
    <w:p w14:paraId="3B80EA87">
      <w:pPr>
        <w:pStyle w:val="2"/>
        <w:bidi w:val="0"/>
      </w:pPr>
      <w:r>
        <w:rPr>
          <w:rFonts w:hint="eastAsia"/>
        </w:rPr>
        <w:t>截止时间：</w:t>
      </w:r>
    </w:p>
    <w:p w14:paraId="36BDD47C">
      <w:pPr>
        <w:pStyle w:val="2"/>
        <w:bidi w:val="0"/>
      </w:pPr>
      <w:r>
        <w:rPr>
          <w:rFonts w:hint="eastAsia"/>
        </w:rPr>
        <w:t>变更时间：</w:t>
      </w:r>
    </w:p>
    <w:p w14:paraId="31EBD0B0">
      <w:pPr>
        <w:pStyle w:val="2"/>
        <w:bidi w:val="0"/>
      </w:pPr>
      <w:r>
        <w:rPr>
          <w:rFonts w:hint="eastAsia"/>
        </w:rPr>
        <w:t>招标类型： 材料采购</w:t>
      </w:r>
    </w:p>
    <w:p w14:paraId="4DF58CF7">
      <w:pPr>
        <w:pStyle w:val="2"/>
        <w:bidi w:val="0"/>
      </w:pPr>
      <w:r>
        <w:rPr>
          <w:rFonts w:hint="eastAsia"/>
        </w:rPr>
        <w:t>采购方式： 公开询价</w:t>
      </w:r>
    </w:p>
    <w:p w14:paraId="05DA6B52">
      <w:pPr>
        <w:pStyle w:val="2"/>
        <w:bidi w:val="0"/>
      </w:pPr>
      <w:r>
        <w:rPr>
          <w:rFonts w:hint="eastAsia"/>
        </w:rPr>
        <w:t>联系人： 陈小凡</w:t>
      </w:r>
    </w:p>
    <w:p w14:paraId="069ADF79">
      <w:pPr>
        <w:pStyle w:val="2"/>
        <w:bidi w:val="0"/>
      </w:pPr>
      <w:r>
        <w:rPr>
          <w:rFonts w:hint="eastAsia"/>
        </w:rPr>
        <w:t>币种： 人民币</w:t>
      </w:r>
    </w:p>
    <w:p w14:paraId="1E5F6182">
      <w:pPr>
        <w:pStyle w:val="2"/>
        <w:bidi w:val="0"/>
      </w:pPr>
      <w:r>
        <w:rPr>
          <w:rFonts w:hint="eastAsia"/>
        </w:rPr>
        <w:t>截止时间：</w:t>
      </w:r>
    </w:p>
    <w:p w14:paraId="71C15C81">
      <w:pPr>
        <w:pStyle w:val="2"/>
        <w:bidi w:val="0"/>
      </w:pPr>
      <w:r>
        <w:rPr>
          <w:rFonts w:hint="eastAsia"/>
        </w:rPr>
        <w:t>联系邮箱： 65167906@qq.com</w:t>
      </w:r>
    </w:p>
    <w:p w14:paraId="760B70E6">
      <w:pPr>
        <w:pStyle w:val="2"/>
        <w:bidi w:val="0"/>
        <w:rPr>
          <w:rFonts w:hint="eastAsia"/>
        </w:rPr>
      </w:pPr>
      <w:r>
        <w:rPr>
          <w:rFonts w:hint="eastAsia"/>
          <w:lang w:val="en-US" w:eastAsia="zh-CN"/>
        </w:rPr>
        <w:t>保利长大工程有限公司第四分公司湾区基地四吊带软托盘询价公告</w:t>
      </w:r>
    </w:p>
    <w:p w14:paraId="3B3EBC20">
      <w:pPr>
        <w:pStyle w:val="2"/>
        <w:bidi w:val="0"/>
      </w:pPr>
      <w:r>
        <w:rPr>
          <w:rFonts w:hint="eastAsia"/>
        </w:rPr>
        <w:t>1.询价公告</w:t>
      </w:r>
    </w:p>
    <w:p w14:paraId="1DB6BFB1">
      <w:pPr>
        <w:pStyle w:val="2"/>
        <w:bidi w:val="0"/>
      </w:pPr>
      <w:r>
        <w:rPr>
          <w:rFonts w:hint="eastAsia"/>
        </w:rPr>
        <w:t>本次询价采购项目为湾区高性能材料研发与智造基地的四吊带软托盘。采购方为保利长大工程有限公司第四分公司,招标项目资金已落实。该项目已具备招标条件，现对四吊带软托盘采用公开询价进行采购。</w:t>
      </w:r>
    </w:p>
    <w:p w14:paraId="67EFF3A1">
      <w:pPr>
        <w:pStyle w:val="2"/>
        <w:bidi w:val="0"/>
      </w:pPr>
      <w:r>
        <w:rPr>
          <w:rFonts w:hint="eastAsia"/>
        </w:rPr>
        <w:t>2.项目概况与询价范围</w:t>
      </w:r>
    </w:p>
    <w:p w14:paraId="2445D15E">
      <w:pPr>
        <w:pStyle w:val="2"/>
        <w:bidi w:val="0"/>
      </w:pPr>
      <w:r>
        <w:rPr>
          <w:rFonts w:hint="eastAsia"/>
        </w:rPr>
        <w:t>2.1 项目名称：保利长大工程有限公司第四分公司湾区高性能材料研发与智造基地。</w:t>
      </w:r>
    </w:p>
    <w:p w14:paraId="01AFAEB2">
      <w:pPr>
        <w:pStyle w:val="2"/>
        <w:bidi w:val="0"/>
      </w:pPr>
      <w:r>
        <w:rPr>
          <w:rFonts w:hint="eastAsia"/>
        </w:rPr>
        <w:t>2.2 湾区高性能材料研发与智造基地是负责狮子洋通道全线CA-RPC预制桥面板及UHPC预制桥面板的预制生产，以及负责南沙侧的C55预制桥面板的预制生产，所有预制桥面板均采用工厂化预制生产，厂内设置有专用湿拌机（供CA-RPC及UHPC混合料）、普通混凝土拌合站（供C55混合料）、混合料输送系统、桥面板自动化生产线，是高标准、高质量预制板桥面板的生产厂家。同时基地还生产沥青混合料、压浆料开展对外销售业务。</w:t>
      </w:r>
    </w:p>
    <w:p w14:paraId="04CF837F">
      <w:pPr>
        <w:pStyle w:val="2"/>
        <w:bidi w:val="0"/>
      </w:pPr>
      <w:r>
        <w:rPr>
          <w:rFonts w:hint="eastAsia"/>
        </w:rPr>
        <w:t>2.3 本次询价采购的四吊带软托盘情况如下：</w:t>
      </w:r>
    </w:p>
    <w:p w14:paraId="0F15E8A9">
      <w:pPr>
        <w:pStyle w:val="2"/>
        <w:bidi w:val="0"/>
      </w:pPr>
      <w:r>
        <w:rPr>
          <w:rFonts w:hint="eastAsia"/>
        </w:rPr>
        <w:t>本次采购的货物名称、规格、暂定数量等。</w:t>
      </w:r>
    </w:p>
    <w:tbl>
      <w:tblPr>
        <w:tblW w:w="152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622"/>
        <w:gridCol w:w="4823"/>
        <w:gridCol w:w="1801"/>
        <w:gridCol w:w="3152"/>
        <w:gridCol w:w="1832"/>
      </w:tblGrid>
      <w:tr w14:paraId="37464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00DF87">
            <w:pPr>
              <w:pStyle w:val="2"/>
              <w:bidi w:val="0"/>
            </w:pPr>
            <w:r>
              <w:t>货物名称</w:t>
            </w:r>
          </w:p>
        </w:tc>
        <w:tc>
          <w:tcPr>
            <w:tcW w:w="48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4D7750">
            <w:pPr>
              <w:pStyle w:val="2"/>
              <w:bidi w:val="0"/>
            </w:pPr>
            <w:r>
              <w:t>规格</w:t>
            </w:r>
          </w:p>
        </w:tc>
        <w:tc>
          <w:tcPr>
            <w:tcW w:w="18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A35BEE">
            <w:pPr>
              <w:pStyle w:val="2"/>
              <w:bidi w:val="0"/>
            </w:pPr>
            <w:r>
              <w:t>单位</w:t>
            </w:r>
          </w:p>
        </w:tc>
        <w:tc>
          <w:tcPr>
            <w:tcW w:w="3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33369F">
            <w:pPr>
              <w:pStyle w:val="2"/>
              <w:bidi w:val="0"/>
            </w:pPr>
            <w:r>
              <w:t>暂定数量</w:t>
            </w:r>
          </w:p>
        </w:tc>
        <w:tc>
          <w:tcPr>
            <w:tcW w:w="1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468DD0">
            <w:pPr>
              <w:pStyle w:val="2"/>
              <w:bidi w:val="0"/>
            </w:pPr>
            <w:r>
              <w:t>备注</w:t>
            </w:r>
          </w:p>
        </w:tc>
      </w:tr>
      <w:tr w14:paraId="368D4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6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8E4E3D">
            <w:pPr>
              <w:pStyle w:val="2"/>
              <w:bidi w:val="0"/>
            </w:pPr>
            <w:r>
              <w:t>四吊带软托盘</w:t>
            </w:r>
          </w:p>
        </w:tc>
        <w:tc>
          <w:tcPr>
            <w:tcW w:w="48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AE2E12">
            <w:pPr>
              <w:pStyle w:val="2"/>
              <w:bidi w:val="0"/>
            </w:pPr>
            <w:r>
              <w:t>1.2m×1.2m×1.4m</w:t>
            </w:r>
          </w:p>
        </w:tc>
        <w:tc>
          <w:tcPr>
            <w:tcW w:w="18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837722">
            <w:pPr>
              <w:pStyle w:val="2"/>
              <w:bidi w:val="0"/>
            </w:pPr>
            <w:r>
              <w:t>个</w:t>
            </w:r>
          </w:p>
        </w:tc>
        <w:tc>
          <w:tcPr>
            <w:tcW w:w="3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39CCEE">
            <w:pPr>
              <w:pStyle w:val="2"/>
              <w:bidi w:val="0"/>
            </w:pPr>
            <w:r>
              <w:t>10000</w:t>
            </w:r>
          </w:p>
        </w:tc>
        <w:tc>
          <w:tcPr>
            <w:tcW w:w="1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1B68BE">
            <w:pPr>
              <w:pStyle w:val="2"/>
              <w:bidi w:val="0"/>
            </w:pPr>
            <w:r>
              <w:t>带飘带</w:t>
            </w:r>
          </w:p>
        </w:tc>
      </w:tr>
      <w:tr w14:paraId="1524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5C5637">
            <w:pPr>
              <w:pStyle w:val="2"/>
              <w:bidi w:val="0"/>
            </w:pPr>
            <w:r>
              <w:t>合计</w:t>
            </w:r>
          </w:p>
        </w:tc>
        <w:tc>
          <w:tcPr>
            <w:tcW w:w="1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FB9799">
            <w:pPr>
              <w:pStyle w:val="2"/>
              <w:bidi w:val="0"/>
            </w:pPr>
            <w:r>
              <w:t>10000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2A4512">
            <w:pPr>
              <w:pStyle w:val="2"/>
              <w:bidi w:val="0"/>
            </w:pPr>
          </w:p>
        </w:tc>
      </w:tr>
    </w:tbl>
    <w:p w14:paraId="0D2DFE03">
      <w:pPr>
        <w:pStyle w:val="2"/>
        <w:bidi w:val="0"/>
      </w:pPr>
      <w:r>
        <w:rPr>
          <w:rFonts w:hint="eastAsia"/>
        </w:rPr>
        <w:t>2.4 交货地点：广东省中山市小榄镇坦背为民路132号保利长大</w:t>
      </w:r>
    </w:p>
    <w:p w14:paraId="56CFD1DE">
      <w:pPr>
        <w:pStyle w:val="2"/>
        <w:bidi w:val="0"/>
      </w:pPr>
      <w:r>
        <w:rPr>
          <w:rFonts w:hint="eastAsia"/>
        </w:rPr>
        <w:t>2.5 到货期限：按甲方要求到货。</w:t>
      </w:r>
    </w:p>
    <w:p w14:paraId="30E9EFE3">
      <w:pPr>
        <w:pStyle w:val="2"/>
        <w:bidi w:val="0"/>
      </w:pPr>
      <w:r>
        <w:rPr>
          <w:rFonts w:hint="eastAsia"/>
        </w:rPr>
        <w:t>3、招标文件的获取及报名要求</w:t>
      </w:r>
    </w:p>
    <w:p w14:paraId="7C400F43">
      <w:pPr>
        <w:pStyle w:val="2"/>
        <w:bidi w:val="0"/>
      </w:pPr>
      <w:r>
        <w:rPr>
          <w:rFonts w:hint="eastAsia"/>
        </w:rPr>
        <w:t>凡有意参加投标者，请于2025年10月27日10时至2025年10月30日10时(北京时间，下同)登录保利长大招标采购平台报名，报名截止后，招标方将在保利长大招标采购平台发布询价文件，投标人自行下载招标文件或图纸等相关采购所需资料请于2025年10月30日10时至2025年11月3日10时(北京时间，下同)登录保利长大招标采购平(</w:t>
      </w:r>
      <w:r>
        <w:rPr>
          <w:rFonts w:hint="eastAsia"/>
        </w:rPr>
        <w:fldChar w:fldCharType="begin"/>
      </w:r>
      <w:r>
        <w:rPr>
          <w:rFonts w:hint="eastAsia"/>
        </w:rPr>
        <w:instrText xml:space="preserve"> HYPERLINK "http://ec.polycd.com/"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https://ec.polycd.com</w:t>
      </w:r>
      <w:r>
        <w:rPr>
          <w:rFonts w:hint="eastAsia"/>
        </w:rPr>
        <w:fldChar w:fldCharType="end"/>
      </w:r>
      <w:r>
        <w:rPr>
          <w:rFonts w:hint="eastAsia"/>
        </w:rPr>
        <w:t>)下载询价文件等资料。</w:t>
      </w:r>
    </w:p>
    <w:p w14:paraId="072071EF">
      <w:pPr>
        <w:pStyle w:val="2"/>
        <w:bidi w:val="0"/>
      </w:pPr>
      <w:r>
        <w:rPr>
          <w:rFonts w:hint="eastAsia"/>
        </w:rPr>
        <w:t>4、保证金情况：本次询价不设保证金。</w:t>
      </w:r>
    </w:p>
    <w:p w14:paraId="64FAE0B8">
      <w:pPr>
        <w:pStyle w:val="2"/>
        <w:bidi w:val="0"/>
      </w:pPr>
      <w:r>
        <w:rPr>
          <w:rFonts w:hint="eastAsia"/>
        </w:rPr>
        <w:t>5、投标文件的递交：</w:t>
      </w:r>
    </w:p>
    <w:p w14:paraId="337B751C">
      <w:pPr>
        <w:pStyle w:val="2"/>
        <w:bidi w:val="0"/>
      </w:pPr>
      <w:r>
        <w:rPr>
          <w:rFonts w:hint="eastAsia"/>
        </w:rPr>
        <w:t>投标文件递交的截止时间(投标截止时间，下同)为2025年11月3日10时，询价报价人应在截止时间前通过保利长大招标采购平台递交电子投标文件。投标文件为PDF格式，须法人代表或其授权人签名，加盖公章后扫描上传提交，否则视为无效标书。</w:t>
      </w:r>
    </w:p>
    <w:p w14:paraId="72DC8A3F">
      <w:pPr>
        <w:pStyle w:val="2"/>
        <w:bidi w:val="0"/>
      </w:pPr>
      <w:r>
        <w:rPr>
          <w:rFonts w:hint="eastAsia"/>
        </w:rPr>
        <w:t> </w:t>
      </w:r>
    </w:p>
    <w:p w14:paraId="28217BA3">
      <w:pPr>
        <w:pStyle w:val="2"/>
        <w:bidi w:val="0"/>
      </w:pPr>
      <w:r>
        <w:rPr>
          <w:rFonts w:hint="eastAsia"/>
        </w:rPr>
        <w:t>询价采购方(买方):保利长大工程有限公司第四分公司</w:t>
      </w:r>
    </w:p>
    <w:p w14:paraId="7C53CF75">
      <w:pPr>
        <w:pStyle w:val="2"/>
        <w:bidi w:val="0"/>
      </w:pPr>
      <w:r>
        <w:rPr>
          <w:rFonts w:hint="eastAsia"/>
        </w:rPr>
        <w:t>地      址 ：广州市番禺区洛浦街沿沙东路33号</w:t>
      </w:r>
    </w:p>
    <w:p w14:paraId="4124F2AC">
      <w:pPr>
        <w:pStyle w:val="2"/>
        <w:bidi w:val="0"/>
      </w:pPr>
      <w:r>
        <w:rPr>
          <w:rFonts w:hint="eastAsia"/>
        </w:rPr>
        <w:t>联  系  人 ：石作应（现场负责人）、陈小凡</w:t>
      </w:r>
    </w:p>
    <w:p w14:paraId="2E581C15">
      <w:pPr>
        <w:pStyle w:val="2"/>
        <w:bidi w:val="0"/>
      </w:pPr>
      <w:r>
        <w:rPr>
          <w:rFonts w:hint="eastAsia"/>
        </w:rPr>
        <w:t>联 系 电 话 ：18487099468、18022386769</w:t>
      </w:r>
    </w:p>
    <w:p w14:paraId="32D09CDD">
      <w:pPr>
        <w:pStyle w:val="2"/>
        <w:bidi w:val="0"/>
      </w:pPr>
      <w:r>
        <w:rPr>
          <w:rFonts w:hint="eastAsia"/>
        </w:rPr>
        <w:t>日 期 ： 2025年10月27日</w:t>
      </w:r>
    </w:p>
    <w:p w14:paraId="0EE98B99">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CF1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2025-10-27T05:41:19Z</dcterms:created>
  <dc:creator>28039</dc:creator>
  <cp:lastModifiedBy>璇儿</cp:lastModifiedBy>
  <dcterms:modified xsi:type="dcterms:W3CDTF">2025-10-27T05:41:55Z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BE70B8F78E41447D9B1802E10820E2BE_12</vt:lpwstr>
  </property>
</Properties>
</file>