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D926F">
      <w:pPr>
        <w:pStyle w:val="2"/>
        <w:bidi w:val="0"/>
      </w:pPr>
      <w:bookmarkStart w:id="0" w:name="_GoBack"/>
      <w:r>
        <w:rPr>
          <w:rFonts w:hint="eastAsia"/>
        </w:rPr>
        <w:t>中国医药仓储、物流及货代供应商库入围采购项目询比采购公告</w:t>
      </w:r>
    </w:p>
    <w:p w14:paraId="45A25F50">
      <w:pPr>
        <w:pStyle w:val="2"/>
        <w:bidi w:val="0"/>
        <w:rPr>
          <w:rFonts w:hint="eastAsia"/>
        </w:rPr>
      </w:pPr>
      <w:r>
        <w:rPr>
          <w:rFonts w:hint="eastAsia"/>
        </w:rPr>
        <w:t>中国医药仓储、物流及货代供应商库入围采购项目 已具备采购条件，现公开邀请供应商参加询比采购活动。</w:t>
      </w:r>
    </w:p>
    <w:p w14:paraId="2F76E321">
      <w:pPr>
        <w:pStyle w:val="2"/>
        <w:bidi w:val="0"/>
      </w:pPr>
      <w:r>
        <w:rPr>
          <w:rFonts w:hint="eastAsia"/>
          <w:lang w:val="en-US" w:eastAsia="zh-CN"/>
        </w:rPr>
        <w:t>1. 采购项目简介</w:t>
      </w:r>
    </w:p>
    <w:p w14:paraId="73A711C1">
      <w:pPr>
        <w:pStyle w:val="2"/>
        <w:bidi w:val="0"/>
        <w:rPr>
          <w:rFonts w:hint="eastAsia"/>
        </w:rPr>
      </w:pPr>
      <w:r>
        <w:rPr>
          <w:rFonts w:hint="eastAsia"/>
        </w:rPr>
        <w:t>1.1项目名称：中国医药仓储、物流及货代供应商库入围采购项目</w:t>
      </w:r>
    </w:p>
    <w:p w14:paraId="106A4F56">
      <w:pPr>
        <w:pStyle w:val="2"/>
        <w:bidi w:val="0"/>
        <w:rPr>
          <w:rFonts w:hint="eastAsia"/>
        </w:rPr>
      </w:pPr>
      <w:r>
        <w:rPr>
          <w:rFonts w:hint="eastAsia"/>
        </w:rPr>
        <w:t>1.2项目编号：GT（采）20250903</w:t>
      </w:r>
    </w:p>
    <w:p w14:paraId="106CF26C">
      <w:pPr>
        <w:pStyle w:val="2"/>
        <w:bidi w:val="0"/>
        <w:rPr>
          <w:rFonts w:hint="eastAsia"/>
        </w:rPr>
      </w:pPr>
      <w:r>
        <w:rPr>
          <w:rFonts w:hint="eastAsia"/>
        </w:rPr>
        <w:t>1.3采购人：中国医药健康产业股份有限公司</w:t>
      </w:r>
    </w:p>
    <w:p w14:paraId="5412056B">
      <w:pPr>
        <w:pStyle w:val="2"/>
        <w:bidi w:val="0"/>
        <w:rPr>
          <w:rFonts w:hint="eastAsia"/>
        </w:rPr>
      </w:pPr>
      <w:r>
        <w:rPr>
          <w:rFonts w:hint="eastAsia"/>
        </w:rPr>
        <w:t>1.4采购实施机构：中国通用咨询投资有限公司</w:t>
      </w:r>
    </w:p>
    <w:p w14:paraId="5AC769C4">
      <w:pPr>
        <w:pStyle w:val="2"/>
        <w:bidi w:val="0"/>
        <w:rPr>
          <w:rFonts w:hint="eastAsia"/>
        </w:rPr>
      </w:pPr>
      <w:r>
        <w:rPr>
          <w:rFonts w:hint="eastAsia"/>
        </w:rPr>
        <w:t>1.5资金落实情况： 已落实</w:t>
      </w:r>
    </w:p>
    <w:p w14:paraId="3A70A0A6">
      <w:pPr>
        <w:pStyle w:val="2"/>
        <w:bidi w:val="0"/>
        <w:rPr>
          <w:rFonts w:hint="eastAsia"/>
        </w:rPr>
      </w:pPr>
      <w:r>
        <w:rPr>
          <w:rFonts w:hint="eastAsia"/>
        </w:rPr>
        <w:t>1.6采购方式：询比采购</w:t>
      </w:r>
    </w:p>
    <w:p w14:paraId="6C4512BF">
      <w:pPr>
        <w:pStyle w:val="2"/>
        <w:bidi w:val="0"/>
      </w:pPr>
      <w:r>
        <w:rPr>
          <w:rFonts w:hint="eastAsia"/>
          <w:lang w:val="en-US" w:eastAsia="zh-CN"/>
        </w:rPr>
        <w:t>2.采购范围及相关要求</w:t>
      </w:r>
    </w:p>
    <w:p w14:paraId="028E6D8C">
      <w:pPr>
        <w:pStyle w:val="2"/>
        <w:bidi w:val="0"/>
        <w:rPr>
          <w:rFonts w:hint="eastAsia"/>
        </w:rPr>
      </w:pPr>
      <w:r>
        <w:rPr>
          <w:rFonts w:hint="eastAsia"/>
        </w:rPr>
        <w:t>2.1采购范围：中国医药健康产业股份有限公司（以下称“采购人”）拟组建仓储、物流及货代供应商库。供应商以入围方式进入本库，入库后，根据项目实际需要，使用单位从供应商库内通过“二次竞争”方式选择具体项目的最终成交供应商，服务期内采购人将对入围供应商实行动态考评、定期更新，以满足采购人经营管理的专业服务需求。具体详见“第四章 采购需求”</w:t>
      </w:r>
    </w:p>
    <w:p w14:paraId="2B043CE7">
      <w:pPr>
        <w:pStyle w:val="2"/>
        <w:bidi w:val="0"/>
        <w:rPr>
          <w:rFonts w:hint="eastAsia"/>
        </w:rPr>
      </w:pPr>
      <w:r>
        <w:rPr>
          <w:rFonts w:hint="eastAsia"/>
        </w:rPr>
        <w:t>2.2分包情况、最高限价及其他要求：</w:t>
      </w:r>
    </w:p>
    <w:tbl>
      <w:tblPr>
        <w:tblW w:w="85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4"/>
        <w:gridCol w:w="1949"/>
        <w:gridCol w:w="1494"/>
        <w:gridCol w:w="1494"/>
        <w:gridCol w:w="1494"/>
        <w:gridCol w:w="1494"/>
        <w:gridCol w:w="1"/>
      </w:tblGrid>
      <w:tr w14:paraId="09C41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</w:trPr>
        <w:tc>
          <w:tcPr>
            <w:tcW w:w="48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806AAB5">
            <w:pPr>
              <w:pStyle w:val="2"/>
              <w:bidi w:val="0"/>
            </w:pPr>
            <w:r>
              <w:rPr>
                <w:rFonts w:hint="eastAsia"/>
              </w:rPr>
              <w:t>包号</w:t>
            </w:r>
          </w:p>
        </w:tc>
        <w:tc>
          <w:tcPr>
            <w:tcW w:w="163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B43793C">
            <w:pPr>
              <w:pStyle w:val="2"/>
              <w:bidi w:val="0"/>
            </w:pPr>
            <w:r>
              <w:rPr>
                <w:rFonts w:hint="eastAsia"/>
              </w:rPr>
              <w:t>包名称</w:t>
            </w:r>
          </w:p>
        </w:tc>
        <w:tc>
          <w:tcPr>
            <w:tcW w:w="125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8E42461">
            <w:pPr>
              <w:pStyle w:val="2"/>
              <w:bidi w:val="0"/>
            </w:pPr>
            <w:r>
              <w:rPr>
                <w:rFonts w:hint="eastAsia"/>
              </w:rPr>
              <w:t>最高限价（如有）</w:t>
            </w:r>
          </w:p>
        </w:tc>
        <w:tc>
          <w:tcPr>
            <w:tcW w:w="125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B39EDA6">
            <w:pPr>
              <w:pStyle w:val="2"/>
              <w:bidi w:val="0"/>
            </w:pPr>
            <w:r>
              <w:rPr>
                <w:rFonts w:hint="eastAsia"/>
              </w:rPr>
              <w:t>最高限价单位</w:t>
            </w:r>
          </w:p>
        </w:tc>
        <w:tc>
          <w:tcPr>
            <w:tcW w:w="125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A3DD531">
            <w:pPr>
              <w:pStyle w:val="2"/>
              <w:bidi w:val="0"/>
            </w:pPr>
            <w:r>
              <w:rPr>
                <w:rFonts w:hint="eastAsia"/>
              </w:rPr>
              <w:t>服务期</w:t>
            </w:r>
          </w:p>
        </w:tc>
        <w:tc>
          <w:tcPr>
            <w:tcW w:w="125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3FDDEA9">
            <w:pPr>
              <w:pStyle w:val="2"/>
              <w:bidi w:val="0"/>
            </w:pPr>
            <w:r>
              <w:rPr>
                <w:rFonts w:hint="eastAsia"/>
              </w:rPr>
              <w:t>服务地点</w:t>
            </w:r>
          </w:p>
        </w:tc>
      </w:tr>
      <w:tr w14:paraId="5D2DB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</w:trPr>
        <w:tc>
          <w:tcPr>
            <w:tcW w:w="48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F6FC603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01</w:t>
            </w:r>
          </w:p>
        </w:tc>
        <w:tc>
          <w:tcPr>
            <w:tcW w:w="163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3BFFA63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中国医药仓储、物流及货代供应商库入围采购项目-物流货代库</w:t>
            </w:r>
          </w:p>
        </w:tc>
        <w:tc>
          <w:tcPr>
            <w:tcW w:w="125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15A4FCB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25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CD9D3FF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25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17140D4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3年</w:t>
            </w:r>
          </w:p>
        </w:tc>
        <w:tc>
          <w:tcPr>
            <w:tcW w:w="80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865150B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全球</w:t>
            </w:r>
          </w:p>
        </w:tc>
      </w:tr>
      <w:tr w14:paraId="76F44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</w:trPr>
        <w:tc>
          <w:tcPr>
            <w:tcW w:w="48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065C479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02</w:t>
            </w:r>
          </w:p>
        </w:tc>
        <w:tc>
          <w:tcPr>
            <w:tcW w:w="163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CD634D8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中国医药仓储、物流及货代供应商库入围采购项目-仓储库</w:t>
            </w:r>
          </w:p>
        </w:tc>
        <w:tc>
          <w:tcPr>
            <w:tcW w:w="125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48A966F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25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90BEBA2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25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CD4EF66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3年</w:t>
            </w:r>
          </w:p>
        </w:tc>
        <w:tc>
          <w:tcPr>
            <w:tcW w:w="80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BF4D058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全国</w:t>
            </w:r>
          </w:p>
        </w:tc>
      </w:tr>
      <w:tr w14:paraId="5C15F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D981E4B">
            <w:pPr>
              <w:pStyle w:val="2"/>
              <w:bidi w:val="0"/>
            </w:pPr>
            <w:r>
              <w:rPr>
                <w:rFonts w:hint="eastAsia"/>
              </w:rPr>
              <w:t>备注</w:t>
            </w:r>
          </w:p>
        </w:tc>
        <w:tc>
          <w:tcPr>
            <w:tcW w:w="5580" w:type="dxa"/>
            <w:gridSpan w:val="6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309295E">
            <w:pPr>
              <w:pStyle w:val="2"/>
              <w:bidi w:val="0"/>
            </w:pPr>
            <w:r>
              <w:rPr>
                <w:rFonts w:hint="eastAsia"/>
              </w:rPr>
              <w:t>01：通过合格制评审的供应商将确定为入围供应商。02：通过合格制评审的供应商将确定为入围供应商。</w:t>
            </w:r>
          </w:p>
        </w:tc>
      </w:tr>
    </w:tbl>
    <w:p w14:paraId="23B845F1">
      <w:pPr>
        <w:pStyle w:val="2"/>
        <w:bidi w:val="0"/>
      </w:pPr>
      <w:r>
        <w:rPr>
          <w:rFonts w:hint="eastAsia"/>
          <w:lang w:val="en-US" w:eastAsia="zh-CN"/>
        </w:rPr>
        <w:t>3.供应商资格要求</w:t>
      </w:r>
    </w:p>
    <w:p w14:paraId="7B421309">
      <w:pPr>
        <w:pStyle w:val="2"/>
        <w:bidi w:val="0"/>
        <w:rPr>
          <w:rFonts w:hint="eastAsia"/>
        </w:rPr>
      </w:pPr>
      <w:r>
        <w:rPr>
          <w:rFonts w:hint="eastAsia"/>
        </w:rPr>
        <w:t>3.1  供应商应依法设立且满足如下要求：</w:t>
      </w:r>
    </w:p>
    <w:p w14:paraId="47C2DBC7">
      <w:pPr>
        <w:pStyle w:val="2"/>
        <w:bidi w:val="0"/>
        <w:rPr>
          <w:rFonts w:hint="eastAsia"/>
        </w:rPr>
      </w:pPr>
      <w:r>
        <w:rPr>
          <w:rFonts w:hint="eastAsia"/>
        </w:rPr>
        <w:t>（1）资质要求：/</w:t>
      </w:r>
    </w:p>
    <w:p w14:paraId="0F7AC890">
      <w:pPr>
        <w:pStyle w:val="2"/>
        <w:bidi w:val="0"/>
        <w:rPr>
          <w:rFonts w:hint="eastAsia"/>
        </w:rPr>
      </w:pPr>
      <w:r>
        <w:rPr>
          <w:rFonts w:hint="eastAsia"/>
        </w:rPr>
        <w:t>（2）财务要求：供应商应具有良好的商业信誉和健全的财务会计制度。</w:t>
      </w:r>
    </w:p>
    <w:p w14:paraId="6836C17D">
      <w:pPr>
        <w:pStyle w:val="2"/>
        <w:bidi w:val="0"/>
        <w:rPr>
          <w:rFonts w:hint="eastAsia"/>
        </w:rPr>
      </w:pPr>
      <w:r>
        <w:rPr>
          <w:rFonts w:hint="eastAsia"/>
        </w:rPr>
        <w:t>（3）业绩要求：供应商2022年1月1日至今（以合同签约时间为准）具备三项类似项目（物流货代业务）业绩（适用于包号1）；供应商2022年1月1日至今（以合同签约时间为准）具备三项类似项目（仓储业务）业绩（适用于包号2）。（供应商应提供合同复印件，包括但不限于合同首页、盖章页、体现服务内容的主要信息页，以签约日期为准）</w:t>
      </w:r>
    </w:p>
    <w:p w14:paraId="472AD269">
      <w:pPr>
        <w:pStyle w:val="2"/>
        <w:bidi w:val="0"/>
        <w:rPr>
          <w:rFonts w:hint="eastAsia"/>
        </w:rPr>
      </w:pPr>
      <w:r>
        <w:rPr>
          <w:rFonts w:hint="eastAsia"/>
        </w:rPr>
        <w:t>（4）信誉要求：供应商参加此项采购活动前三年内（2022年1月1日至今），在经营活动中没有重大违法记录，未受到监管部门处罚。（供应商应提供承诺函并加盖公章，格式自拟）</w:t>
      </w:r>
    </w:p>
    <w:p w14:paraId="30A7806C">
      <w:pPr>
        <w:pStyle w:val="2"/>
        <w:bidi w:val="0"/>
        <w:rPr>
          <w:rFonts w:hint="eastAsia"/>
        </w:rPr>
      </w:pPr>
      <w:r>
        <w:rPr>
          <w:rFonts w:hint="eastAsia"/>
        </w:rPr>
        <w:t>（5）承担本项目的主要人员要求：/</w:t>
      </w:r>
    </w:p>
    <w:p w14:paraId="202D0678">
      <w:pPr>
        <w:pStyle w:val="2"/>
        <w:bidi w:val="0"/>
        <w:rPr>
          <w:rFonts w:hint="eastAsia"/>
        </w:rPr>
      </w:pPr>
      <w:r>
        <w:rPr>
          <w:rFonts w:hint="eastAsia"/>
        </w:rPr>
        <w:t>（6）其他要求：</w:t>
      </w:r>
    </w:p>
    <w:p w14:paraId="5D9EE808">
      <w:pPr>
        <w:pStyle w:val="2"/>
        <w:bidi w:val="0"/>
        <w:rPr>
          <w:rFonts w:hint="eastAsia"/>
        </w:rPr>
      </w:pPr>
      <w:r>
        <w:rPr>
          <w:rFonts w:hint="eastAsia"/>
        </w:rPr>
        <w:t>①供应商应具有履行合同所必需的专业技术能力，具有承担相应风险的能力；</w:t>
      </w:r>
    </w:p>
    <w:p w14:paraId="426E3DFA">
      <w:pPr>
        <w:pStyle w:val="2"/>
        <w:bidi w:val="0"/>
        <w:rPr>
          <w:rFonts w:hint="eastAsia"/>
        </w:rPr>
      </w:pPr>
      <w:r>
        <w:rPr>
          <w:rFonts w:hint="eastAsia"/>
        </w:rPr>
        <w:t>②供应商需提供相关服务承诺书；</w:t>
      </w:r>
    </w:p>
    <w:p w14:paraId="45466836">
      <w:pPr>
        <w:pStyle w:val="2"/>
        <w:bidi w:val="0"/>
        <w:rPr>
          <w:rFonts w:hint="eastAsia"/>
        </w:rPr>
      </w:pPr>
      <w:r>
        <w:rPr>
          <w:rFonts w:hint="eastAsia"/>
        </w:rPr>
        <w:t>③本项目仅公开邀请通用技术集团系统外供应商参与；</w:t>
      </w:r>
    </w:p>
    <w:p w14:paraId="66CED5DE">
      <w:pPr>
        <w:pStyle w:val="2"/>
        <w:bidi w:val="0"/>
        <w:rPr>
          <w:rFonts w:hint="eastAsia"/>
        </w:rPr>
      </w:pPr>
      <w:r>
        <w:rPr>
          <w:rFonts w:hint="eastAsia"/>
        </w:rPr>
        <w:t>④供应商应按规定购买本项目采购文件。</w:t>
      </w:r>
    </w:p>
    <w:p w14:paraId="6CE35CCC">
      <w:pPr>
        <w:pStyle w:val="2"/>
        <w:bidi w:val="0"/>
        <w:rPr>
          <w:rFonts w:hint="eastAsia"/>
        </w:rPr>
      </w:pPr>
      <w:r>
        <w:rPr>
          <w:rFonts w:hint="eastAsia"/>
        </w:rPr>
        <w:t> </w:t>
      </w:r>
    </w:p>
    <w:p w14:paraId="7BD27024">
      <w:pPr>
        <w:pStyle w:val="2"/>
        <w:bidi w:val="0"/>
        <w:rPr>
          <w:rFonts w:hint="eastAsia"/>
        </w:rPr>
      </w:pPr>
      <w:r>
        <w:rPr>
          <w:rFonts w:hint="eastAsia"/>
        </w:rPr>
        <w:t>3.2  供应商不得存在下列情形之一：</w:t>
      </w:r>
    </w:p>
    <w:p w14:paraId="1AF25AA8">
      <w:pPr>
        <w:pStyle w:val="2"/>
        <w:bidi w:val="0"/>
        <w:rPr>
          <w:rFonts w:hint="eastAsia"/>
        </w:rPr>
      </w:pPr>
      <w:r>
        <w:rPr>
          <w:rFonts w:hint="eastAsia"/>
        </w:rPr>
        <w:t>（1）单位负责人为同一人或者存在控股、管理关系的不同单位，不得参加同一项目分包或者未分包的同一采购项目的采购活动；</w:t>
      </w:r>
    </w:p>
    <w:p w14:paraId="540C1284">
      <w:pPr>
        <w:pStyle w:val="2"/>
        <w:bidi w:val="0"/>
        <w:rPr>
          <w:rFonts w:hint="eastAsia"/>
        </w:rPr>
      </w:pPr>
      <w:r>
        <w:rPr>
          <w:rFonts w:hint="eastAsia"/>
        </w:rPr>
        <w:t>（2）被“信用中国”网站（www.creditchina.gov.cn）列入失信被执行人和重大税收违法案件当事人名单的供应商，不得参与项目的采购活动；</w:t>
      </w:r>
    </w:p>
    <w:p w14:paraId="6FFD3B79">
      <w:pPr>
        <w:pStyle w:val="2"/>
        <w:bidi w:val="0"/>
        <w:rPr>
          <w:rFonts w:hint="eastAsia"/>
        </w:rPr>
      </w:pPr>
      <w:r>
        <w:rPr>
          <w:rFonts w:hint="eastAsia"/>
        </w:rPr>
        <w:t>（3）被列入集团供应商管理黑名单的，不得参与项目的采购活动；</w:t>
      </w:r>
    </w:p>
    <w:p w14:paraId="1840A86B">
      <w:pPr>
        <w:pStyle w:val="2"/>
        <w:bidi w:val="0"/>
        <w:rPr>
          <w:rFonts w:hint="eastAsia"/>
        </w:rPr>
      </w:pPr>
      <w:r>
        <w:rPr>
          <w:rFonts w:hint="eastAsia"/>
        </w:rPr>
        <w:t>（4）供应商不得存在的其他情形：无</w:t>
      </w:r>
    </w:p>
    <w:p w14:paraId="18BB99F7">
      <w:pPr>
        <w:pStyle w:val="2"/>
        <w:bidi w:val="0"/>
        <w:rPr>
          <w:rFonts w:hint="eastAsia"/>
        </w:rPr>
      </w:pPr>
      <w:r>
        <w:rPr>
          <w:rFonts w:hint="eastAsia"/>
        </w:rPr>
        <w:t>3.3  本次采购不接受联合体投标。</w:t>
      </w:r>
    </w:p>
    <w:p w14:paraId="2036E96A">
      <w:pPr>
        <w:pStyle w:val="2"/>
        <w:bidi w:val="0"/>
      </w:pPr>
      <w:r>
        <w:rPr>
          <w:rFonts w:hint="eastAsia"/>
          <w:lang w:val="en-US" w:eastAsia="zh-CN"/>
        </w:rPr>
        <w:t>4.采购文件的获取</w:t>
      </w:r>
    </w:p>
    <w:p w14:paraId="58A38CE2">
      <w:pPr>
        <w:pStyle w:val="2"/>
        <w:bidi w:val="0"/>
        <w:rPr>
          <w:rFonts w:hint="eastAsia"/>
        </w:rPr>
      </w:pPr>
      <w:r>
        <w:rPr>
          <w:rFonts w:hint="eastAsia"/>
        </w:rPr>
        <w:t>4.1本项目采购文件以电子文件形式发售。</w:t>
      </w:r>
    </w:p>
    <w:p w14:paraId="53754997">
      <w:pPr>
        <w:pStyle w:val="2"/>
        <w:bidi w:val="0"/>
        <w:rPr>
          <w:rFonts w:hint="eastAsia"/>
        </w:rPr>
      </w:pPr>
      <w:r>
        <w:rPr>
          <w:rFonts w:hint="eastAsia"/>
        </w:rPr>
        <w:t>4.2采购文件发售时间：2025年10月27日 15时00分到2025年11月05日 09时00分（北京时间）。</w:t>
      </w:r>
    </w:p>
    <w:p w14:paraId="6C94CBA0">
      <w:pPr>
        <w:pStyle w:val="2"/>
        <w:bidi w:val="0"/>
        <w:rPr>
          <w:rFonts w:hint="eastAsia"/>
        </w:rPr>
      </w:pPr>
      <w:r>
        <w:rPr>
          <w:rFonts w:hint="eastAsia"/>
        </w:rPr>
        <w:t>4.3有意向的供应商（若为联合体，则为联合体牵头人）应先在通用技术集团中心采购平台https://cg.gt.cn/免费注册，注册完成后可下载供应商操作手册并按操作步骤获取采购文件。平台联系技术支持联系方式详见中心采购平台(https://cg.gt.cn)首页右侧“联系我们”，可获取联系电话及“通采”公众号二维码。</w:t>
      </w:r>
    </w:p>
    <w:p w14:paraId="11CE0BB9">
      <w:pPr>
        <w:pStyle w:val="2"/>
        <w:bidi w:val="0"/>
        <w:rPr>
          <w:rFonts w:hint="eastAsia"/>
        </w:rPr>
      </w:pPr>
      <w:r>
        <w:rPr>
          <w:rFonts w:hint="eastAsia"/>
        </w:rPr>
        <w:t>4.4采购文件售价：200.0元人民币/包次，售后不退。</w:t>
      </w:r>
    </w:p>
    <w:p w14:paraId="4FFB6816">
      <w:pPr>
        <w:pStyle w:val="2"/>
        <w:bidi w:val="0"/>
        <w:rPr>
          <w:rFonts w:hint="eastAsia"/>
        </w:rPr>
      </w:pPr>
      <w:r>
        <w:rPr>
          <w:rFonts w:hint="eastAsia"/>
        </w:rPr>
        <w:t>4.5免责声明：通用技术集团中心采购平台https://cg.gt.cn/为本项目购买的唯一渠道，其他渠道购买或获取均属无效。</w:t>
      </w:r>
    </w:p>
    <w:p w14:paraId="51B228F4">
      <w:pPr>
        <w:pStyle w:val="2"/>
        <w:bidi w:val="0"/>
      </w:pPr>
      <w:r>
        <w:rPr>
          <w:rFonts w:hint="eastAsia"/>
          <w:lang w:val="en-US" w:eastAsia="zh-CN"/>
        </w:rPr>
        <w:t>5.响应文件的递交</w:t>
      </w:r>
    </w:p>
    <w:p w14:paraId="39A4F7EF">
      <w:pPr>
        <w:pStyle w:val="2"/>
        <w:bidi w:val="0"/>
        <w:rPr>
          <w:rFonts w:hint="eastAsia"/>
        </w:rPr>
      </w:pPr>
      <w:r>
        <w:rPr>
          <w:rFonts w:hint="eastAsia"/>
        </w:rPr>
        <w:t>5.1 响应文件递交的截止时间为2025年11月05日 13时30分（北京时间）。</w:t>
      </w:r>
    </w:p>
    <w:p w14:paraId="467B9404">
      <w:pPr>
        <w:pStyle w:val="2"/>
        <w:bidi w:val="0"/>
        <w:rPr>
          <w:rFonts w:hint="eastAsia"/>
        </w:rPr>
      </w:pPr>
      <w:r>
        <w:rPr>
          <w:rFonts w:hint="eastAsia"/>
        </w:rPr>
        <w:t>5.2 供应商通过从通用技术集团中心采购平台https://cg.gt.cn/首页“下载中心”下载的“投标/响应文件制作软件（通用技术版）”生成电子响应文件的加密版本和非加密版本。供应商应在响应文件递交截止时间之前，通过通用技术集团中心采购平台https://cg.gt.cn/完成加密电子响应文件的上传，否则视为未按时递交响应文件。</w:t>
      </w:r>
    </w:p>
    <w:p w14:paraId="12743CCD">
      <w:pPr>
        <w:pStyle w:val="2"/>
        <w:bidi w:val="0"/>
        <w:rPr>
          <w:rFonts w:hint="eastAsia"/>
        </w:rPr>
      </w:pPr>
      <w:r>
        <w:rPr>
          <w:rFonts w:hint="eastAsia"/>
        </w:rPr>
        <w:t>供应商未在通用技术集团中心采购平台https://cg.gt.cn/进行采购文件下载或电子响应文件未按照要求加密的，将无法通过平台提交电子响应文件。</w:t>
      </w:r>
    </w:p>
    <w:p w14:paraId="69A361C8">
      <w:pPr>
        <w:pStyle w:val="2"/>
        <w:bidi w:val="0"/>
      </w:pPr>
      <w:r>
        <w:rPr>
          <w:rFonts w:hint="eastAsia"/>
          <w:lang w:val="en-US" w:eastAsia="zh-CN"/>
        </w:rPr>
        <w:t>6.响应文件开启时间和地点</w:t>
      </w:r>
    </w:p>
    <w:p w14:paraId="71BE9C86">
      <w:pPr>
        <w:pStyle w:val="2"/>
        <w:bidi w:val="0"/>
        <w:rPr>
          <w:rFonts w:hint="eastAsia"/>
        </w:rPr>
      </w:pPr>
      <w:r>
        <w:rPr>
          <w:rFonts w:hint="eastAsia"/>
        </w:rPr>
        <w:t>邀请所有供应商的法定代表人（单位负责人）或其授权的代理人参加开启会议,供应商未派代表参加开启会议的，视为默认开启结果。</w:t>
      </w:r>
    </w:p>
    <w:p w14:paraId="42B32628">
      <w:pPr>
        <w:pStyle w:val="2"/>
        <w:bidi w:val="0"/>
        <w:rPr>
          <w:rFonts w:hint="eastAsia"/>
        </w:rPr>
      </w:pPr>
      <w:r>
        <w:rPr>
          <w:rFonts w:hint="eastAsia"/>
        </w:rPr>
        <w:t>响应文件开启时间：2025年11月05日 13时30分。（北京时间）</w:t>
      </w:r>
    </w:p>
    <w:p w14:paraId="43AA0C75">
      <w:pPr>
        <w:pStyle w:val="2"/>
        <w:bidi w:val="0"/>
        <w:rPr>
          <w:rFonts w:hint="eastAsia"/>
        </w:rPr>
      </w:pPr>
      <w:r>
        <w:rPr>
          <w:rFonts w:hint="eastAsia"/>
        </w:rPr>
        <w:t>响应文件开启地点：中国通用技术集团中心采购平台（https://cg.gt.cn/）线上开标。</w:t>
      </w:r>
    </w:p>
    <w:p w14:paraId="0E5C0F78">
      <w:pPr>
        <w:pStyle w:val="2"/>
        <w:bidi w:val="0"/>
      </w:pPr>
      <w:r>
        <w:rPr>
          <w:rFonts w:hint="eastAsia"/>
          <w:lang w:val="en-US" w:eastAsia="zh-CN"/>
        </w:rPr>
        <w:t>7.发布公告的媒介</w:t>
      </w:r>
    </w:p>
    <w:p w14:paraId="0FA62388">
      <w:pPr>
        <w:pStyle w:val="2"/>
        <w:bidi w:val="0"/>
        <w:rPr>
          <w:rFonts w:hint="eastAsia"/>
        </w:rPr>
      </w:pPr>
      <w:r>
        <w:rPr>
          <w:rFonts w:hint="eastAsia"/>
        </w:rPr>
        <w:t>中国通用技术集团中心采购平台（https://cg.gt.cn）</w:t>
      </w:r>
    </w:p>
    <w:p w14:paraId="51732A06">
      <w:pPr>
        <w:pStyle w:val="2"/>
        <w:bidi w:val="0"/>
        <w:rPr>
          <w:rFonts w:hint="eastAsia"/>
        </w:rPr>
      </w:pPr>
      <w:r>
        <w:rPr>
          <w:rFonts w:hint="eastAsia"/>
        </w:rPr>
        <w:t>其他媒介：无</w:t>
      </w:r>
    </w:p>
    <w:p w14:paraId="2A71232C">
      <w:pPr>
        <w:pStyle w:val="2"/>
        <w:bidi w:val="0"/>
      </w:pPr>
      <w:r>
        <w:rPr>
          <w:rFonts w:hint="eastAsia"/>
          <w:lang w:val="en-US" w:eastAsia="zh-CN"/>
        </w:rPr>
        <w:t>8.其他</w:t>
      </w:r>
    </w:p>
    <w:p w14:paraId="2D83B95F">
      <w:pPr>
        <w:pStyle w:val="2"/>
        <w:bidi w:val="0"/>
        <w:rPr>
          <w:rFonts w:hint="eastAsia"/>
        </w:rPr>
      </w:pPr>
      <w:r>
        <w:rPr>
          <w:rFonts w:hint="eastAsia"/>
        </w:rPr>
        <w:t>8.1通用技术集团中心采购平台（https://cg.gt.cn）是依据《中华人民共和国招标投标法》、《中华人民共和国招标投标法实施条例》及《电子招标投标办法》等有关法律法规进行建设的电子招标投标交易平台。中仪国际招标公司为中心采购平台运营方，标书款、保证金将由平台运营方统一代收代管。标书款、保证金的收取账户名为：中仪国际招标有限公司。</w:t>
      </w:r>
    </w:p>
    <w:p w14:paraId="023CFC68">
      <w:pPr>
        <w:pStyle w:val="2"/>
        <w:bidi w:val="0"/>
        <w:rPr>
          <w:rFonts w:hint="eastAsia"/>
        </w:rPr>
      </w:pPr>
      <w:r>
        <w:rPr>
          <w:rFonts w:hint="eastAsia"/>
        </w:rPr>
        <w:t>8.2通用技术集团中心采购平台（https://cg.gt.cn）的使用方法详见通用技术集团中心采购平台官网，供应商可浏览、下载平台操作手册等资料。</w:t>
      </w:r>
    </w:p>
    <w:p w14:paraId="579EE4C0">
      <w:pPr>
        <w:pStyle w:val="2"/>
        <w:bidi w:val="0"/>
        <w:rPr>
          <w:rFonts w:hint="eastAsia"/>
        </w:rPr>
      </w:pPr>
      <w:r>
        <w:rPr>
          <w:rFonts w:hint="eastAsia"/>
        </w:rPr>
        <w:t>8.3本项目将通过通用技术集团中心采购平台（https://cg.gt.cn）进行采购，供应商须在平台注册后办理“标证通”，使用“标证通”进行响应文件编制、响应文件（加密）递交、文件解密等操作。供应商办理“标证通”后，也可以使用“标证通”参加在本平台进行的其他全流程采购项目。</w:t>
      </w:r>
    </w:p>
    <w:p w14:paraId="64E67FD5">
      <w:pPr>
        <w:pStyle w:val="2"/>
        <w:bidi w:val="0"/>
        <w:rPr>
          <w:rFonts w:hint="eastAsia"/>
        </w:rPr>
      </w:pPr>
      <w:r>
        <w:rPr>
          <w:rFonts w:hint="eastAsia"/>
        </w:rPr>
        <w:t>8.4其他：监督管理部门：中国医药健康产业股份有限公司战略运营部； 异议处理联系方式：联系人：杨睿铭、王婧林；电话：010-81168494、010-81169120；电子邮件：yangruiming@cgci.gt.cn</w:t>
      </w:r>
    </w:p>
    <w:p w14:paraId="6CAE357D">
      <w:pPr>
        <w:pStyle w:val="2"/>
        <w:bidi w:val="0"/>
      </w:pPr>
      <w:r>
        <w:rPr>
          <w:rFonts w:hint="eastAsia"/>
          <w:lang w:val="en-US" w:eastAsia="zh-CN"/>
        </w:rPr>
        <w:t>9.联系方式</w:t>
      </w:r>
    </w:p>
    <w:p w14:paraId="2C556AE8">
      <w:pPr>
        <w:pStyle w:val="2"/>
        <w:bidi w:val="0"/>
        <w:rPr>
          <w:rFonts w:hint="eastAsia"/>
        </w:rPr>
      </w:pPr>
      <w:r>
        <w:rPr>
          <w:rFonts w:hint="eastAsia"/>
        </w:rPr>
        <w:t>采购人名称：中国医药健康产业股份有限公司</w:t>
      </w:r>
    </w:p>
    <w:p w14:paraId="010FE014">
      <w:pPr>
        <w:pStyle w:val="2"/>
        <w:bidi w:val="0"/>
        <w:rPr>
          <w:rFonts w:hint="eastAsia"/>
        </w:rPr>
      </w:pPr>
      <w:r>
        <w:rPr>
          <w:rFonts w:hint="eastAsia"/>
        </w:rPr>
        <w:t>地  址：北京市丰台区西营街1号院通用时代中心B座</w:t>
      </w:r>
    </w:p>
    <w:p w14:paraId="0A928805">
      <w:pPr>
        <w:pStyle w:val="2"/>
        <w:bidi w:val="0"/>
        <w:rPr>
          <w:rFonts w:hint="eastAsia"/>
        </w:rPr>
      </w:pPr>
      <w:r>
        <w:rPr>
          <w:rFonts w:hint="eastAsia"/>
        </w:rPr>
        <w:t>联系人：韩一迪</w:t>
      </w:r>
    </w:p>
    <w:p w14:paraId="456BB221">
      <w:pPr>
        <w:pStyle w:val="2"/>
        <w:bidi w:val="0"/>
        <w:rPr>
          <w:rFonts w:hint="eastAsia"/>
        </w:rPr>
      </w:pPr>
      <w:r>
        <w:rPr>
          <w:rFonts w:hint="eastAsia"/>
        </w:rPr>
        <w:t>电  话：010-81167152</w:t>
      </w:r>
    </w:p>
    <w:p w14:paraId="1760329E">
      <w:pPr>
        <w:pStyle w:val="2"/>
        <w:bidi w:val="0"/>
        <w:rPr>
          <w:rFonts w:hint="eastAsia"/>
        </w:rPr>
      </w:pPr>
      <w:r>
        <w:rPr>
          <w:rFonts w:hint="eastAsia"/>
        </w:rPr>
        <w:t>电子邮件：hanyidi@meheco.gt.cn</w:t>
      </w:r>
    </w:p>
    <w:p w14:paraId="66B6E374">
      <w:pPr>
        <w:pStyle w:val="2"/>
        <w:bidi w:val="0"/>
        <w:rPr>
          <w:rFonts w:hint="eastAsia"/>
        </w:rPr>
      </w:pPr>
      <w:r>
        <w:rPr>
          <w:rFonts w:hint="eastAsia"/>
        </w:rPr>
        <w:t> </w:t>
      </w:r>
    </w:p>
    <w:p w14:paraId="28FF8B5F">
      <w:pPr>
        <w:pStyle w:val="2"/>
        <w:bidi w:val="0"/>
        <w:rPr>
          <w:rFonts w:hint="eastAsia"/>
        </w:rPr>
      </w:pPr>
      <w:r>
        <w:rPr>
          <w:rFonts w:hint="eastAsia"/>
        </w:rPr>
        <w:t>采购实施机构名称：中国通用咨询投资有限公司</w:t>
      </w:r>
    </w:p>
    <w:p w14:paraId="36D60396">
      <w:pPr>
        <w:pStyle w:val="2"/>
        <w:bidi w:val="0"/>
        <w:rPr>
          <w:rFonts w:hint="eastAsia"/>
        </w:rPr>
      </w:pPr>
      <w:r>
        <w:rPr>
          <w:rFonts w:hint="eastAsia"/>
        </w:rPr>
        <w:t>地    址：北京市丰台区西营街1号院通用时代中心C座                              </w:t>
      </w:r>
    </w:p>
    <w:p w14:paraId="4FC0A107">
      <w:pPr>
        <w:pStyle w:val="2"/>
        <w:bidi w:val="0"/>
        <w:rPr>
          <w:rFonts w:hint="eastAsia"/>
        </w:rPr>
      </w:pPr>
      <w:r>
        <w:rPr>
          <w:rFonts w:hint="eastAsia"/>
        </w:rPr>
        <w:t>联系人：王婧林、杨睿铭、吴笛                              </w:t>
      </w:r>
    </w:p>
    <w:p w14:paraId="4CCA909A">
      <w:pPr>
        <w:pStyle w:val="2"/>
        <w:bidi w:val="0"/>
        <w:rPr>
          <w:rFonts w:hint="eastAsia"/>
        </w:rPr>
      </w:pPr>
      <w:r>
        <w:rPr>
          <w:rFonts w:hint="eastAsia"/>
        </w:rPr>
        <w:t>电    话：010-81169120、010-81168494                              </w:t>
      </w:r>
    </w:p>
    <w:p w14:paraId="5730A746">
      <w:pPr>
        <w:pStyle w:val="2"/>
        <w:bidi w:val="0"/>
        <w:rPr>
          <w:rFonts w:hint="eastAsia"/>
        </w:rPr>
      </w:pPr>
      <w:r>
        <w:rPr>
          <w:rFonts w:hint="eastAsia"/>
        </w:rPr>
        <w:t>电子邮件：wangjinglin1@cgci.gt.cn</w:t>
      </w:r>
    </w:p>
    <w:p w14:paraId="2D0C4098">
      <w:pPr>
        <w:pStyle w:val="2"/>
        <w:bidi w:val="0"/>
        <w:rPr>
          <w:rFonts w:hint="eastAsia"/>
        </w:rPr>
      </w:pPr>
      <w:r>
        <w:rPr>
          <w:rFonts w:hint="eastAsia"/>
        </w:rPr>
        <w:t>     2025年10月27日</w:t>
      </w:r>
    </w:p>
    <w:p w14:paraId="7EBB42D1">
      <w:pPr>
        <w:pStyle w:val="2"/>
        <w:bidi w:val="0"/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E1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2296</Words>
  <Characters>2718</Characters>
  <Lines>0</Lines>
  <Paragraphs>0</Paragraphs>
  <TotalTime>0</TotalTime>
  <ScaleCrop>false</ScaleCrop>
  <LinksUpToDate>false</LinksUpToDate>
  <CharactersWithSpaces>2844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2025-10-27T08:21:47Z</dcterms:created>
  <dc:creator>28039</dc:creator>
  <cp:lastModifiedBy>璇儿</cp:lastModifiedBy>
  <dcterms:modified xsi:type="dcterms:W3CDTF">2025-10-27T08:21:51Z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0B3B6F34BBDB418486C93E0EE9A51E6B_12</vt:lpwstr>
  </property>
</Properties>
</file>