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F7AD2">
      <w:pPr>
        <w:pStyle w:val="2"/>
        <w:bidi w:val="0"/>
      </w:pPr>
      <w:bookmarkStart w:id="0" w:name="_GoBack"/>
      <w:r>
        <w:rPr>
          <w:rFonts w:hint="eastAsia"/>
        </w:rPr>
        <w:t>询价 公告</w:t>
      </w:r>
    </w:p>
    <w:p w14:paraId="06B739FB">
      <w:pPr>
        <w:pStyle w:val="2"/>
        <w:bidi w:val="0"/>
        <w:rPr>
          <w:rFonts w:hint="eastAsia"/>
        </w:rPr>
      </w:pPr>
      <w:r>
        <w:rPr>
          <w:rFonts w:hint="eastAsia"/>
        </w:rPr>
        <w:t>     太仓港公用集装箱作业有限公司 （采购单位）（以下简称 “ 采购人 ” ）对 __ 太仓港公用集装箱作业有限公司 2025-2026 年熏蒸实木托盘采购项目 __ （项目名称）（项目编号：      JSGK20252066HW ）进行国内公开询价采购，特邀请符合资质要求且有兴趣的单位参与该项目询价。</w:t>
      </w:r>
    </w:p>
    <w:p w14:paraId="6652FCDB">
      <w:pPr>
        <w:pStyle w:val="2"/>
        <w:bidi w:val="0"/>
        <w:rPr>
          <w:rFonts w:hint="eastAsia"/>
        </w:rPr>
      </w:pPr>
      <w:r>
        <w:rPr>
          <w:rFonts w:hint="eastAsia"/>
        </w:rPr>
        <w:t>一、项目采购内容</w:t>
      </w:r>
    </w:p>
    <w:p w14:paraId="3C125847">
      <w:pPr>
        <w:pStyle w:val="2"/>
        <w:bidi w:val="0"/>
        <w:rPr>
          <w:rFonts w:hint="eastAsia"/>
        </w:rPr>
      </w:pPr>
      <w:r>
        <w:rPr>
          <w:rFonts w:hint="eastAsia"/>
        </w:rPr>
        <w:t>1. 项目名称：    太仓港公用集装箱作业有限公司 2025-2026 年熏蒸实木托盘采购项目</w:t>
      </w:r>
    </w:p>
    <w:p w14:paraId="3AE38B32">
      <w:pPr>
        <w:pStyle w:val="2"/>
        <w:bidi w:val="0"/>
        <w:rPr>
          <w:rFonts w:hint="eastAsia"/>
        </w:rPr>
      </w:pPr>
      <w:r>
        <w:rPr>
          <w:rFonts w:hint="eastAsia"/>
        </w:rPr>
        <w:t>2. 项目范围： 因现场装箱出口作业需要，拟采购实木熏蒸托盘（ 1100*1100*145mm ），采购方将按实际需求不定时、不定量采购，预计年使用量为 500 块。采购人不承诺单次最低采购量、年最低采购量。</w:t>
      </w:r>
    </w:p>
    <w:p w14:paraId="7A25B613">
      <w:pPr>
        <w:pStyle w:val="2"/>
        <w:bidi w:val="0"/>
        <w:rPr>
          <w:rFonts w:hint="eastAsia"/>
        </w:rPr>
      </w:pPr>
      <w:r>
        <w:rPr>
          <w:rFonts w:hint="eastAsia"/>
        </w:rPr>
        <w:t>3. 工期 / 服务期 / 交货期： 服务期自合同签订之日起 12 个月，单次供货期（从收到订单次日至货送到采购人处）不超过 3 个日历日。</w:t>
      </w:r>
    </w:p>
    <w:p w14:paraId="25E2F681">
      <w:pPr>
        <w:pStyle w:val="2"/>
        <w:bidi w:val="0"/>
        <w:rPr>
          <w:rFonts w:hint="eastAsia"/>
        </w:rPr>
      </w:pPr>
      <w:r>
        <w:rPr>
          <w:rFonts w:hint="eastAsia"/>
        </w:rPr>
        <w:t>4. 项目实施地点： 太仓港公用集装箱作业有限公司</w:t>
      </w:r>
    </w:p>
    <w:p w14:paraId="73B8E264">
      <w:pPr>
        <w:pStyle w:val="2"/>
        <w:bidi w:val="0"/>
        <w:rPr>
          <w:rFonts w:hint="eastAsia"/>
        </w:rPr>
      </w:pPr>
      <w:r>
        <w:rPr>
          <w:rFonts w:hint="eastAsia"/>
        </w:rPr>
        <w:t>5. 采购预算 ( 元 ) ： 50000 元</w:t>
      </w:r>
    </w:p>
    <w:p w14:paraId="0A56740F">
      <w:pPr>
        <w:pStyle w:val="2"/>
        <w:bidi w:val="0"/>
        <w:rPr>
          <w:rFonts w:hint="eastAsia"/>
        </w:rPr>
      </w:pPr>
      <w:r>
        <w:rPr>
          <w:rFonts w:hint="eastAsia"/>
        </w:rPr>
        <w:t>6. 采购限价 ( 元 ) ： /</w:t>
      </w:r>
    </w:p>
    <w:p w14:paraId="288000B7">
      <w:pPr>
        <w:pStyle w:val="2"/>
        <w:bidi w:val="0"/>
        <w:rPr>
          <w:rFonts w:hint="eastAsia"/>
        </w:rPr>
      </w:pPr>
      <w:r>
        <w:rPr>
          <w:rFonts w:hint="eastAsia"/>
        </w:rPr>
        <w:t>二、响应单位资格要求</w:t>
      </w:r>
    </w:p>
    <w:p w14:paraId="4C3E706C">
      <w:pPr>
        <w:pStyle w:val="2"/>
        <w:bidi w:val="0"/>
        <w:rPr>
          <w:rFonts w:hint="eastAsia"/>
        </w:rPr>
      </w:pPr>
      <w:r>
        <w:rPr>
          <w:rFonts w:hint="eastAsia"/>
        </w:rPr>
        <w:t>1 . 响应人应依法设立且满足如下要求：</w:t>
      </w:r>
    </w:p>
    <w:p w14:paraId="04267539">
      <w:pPr>
        <w:pStyle w:val="2"/>
        <w:bidi w:val="0"/>
        <w:rPr>
          <w:rFonts w:hint="eastAsia"/>
        </w:rPr>
      </w:pPr>
      <w:r>
        <w:rPr>
          <w:rFonts w:hint="eastAsia"/>
        </w:rPr>
        <w:t>（ 1 ）资质要求：投标人应为中国大陆境内合法注册的独立法人，具有独立法人资质并持有有效营业执照。无独立法人资质或不提供营业执照将视为无效，予以废标。</w:t>
      </w:r>
    </w:p>
    <w:p w14:paraId="7DA5DE04">
      <w:pPr>
        <w:pStyle w:val="2"/>
        <w:bidi w:val="0"/>
        <w:rPr>
          <w:rFonts w:hint="eastAsia"/>
        </w:rPr>
      </w:pPr>
      <w:r>
        <w:rPr>
          <w:rFonts w:hint="eastAsia"/>
        </w:rPr>
        <w:t>（ 2 ）财务要求：无</w:t>
      </w:r>
    </w:p>
    <w:p w14:paraId="1E294FD2">
      <w:pPr>
        <w:pStyle w:val="2"/>
        <w:bidi w:val="0"/>
        <w:rPr>
          <w:rFonts w:hint="eastAsia"/>
        </w:rPr>
      </w:pPr>
      <w:r>
        <w:rPr>
          <w:rFonts w:hint="eastAsia"/>
        </w:rPr>
        <w:t>（ 3 ）业绩要求： 无</w:t>
      </w:r>
    </w:p>
    <w:p w14:paraId="5DC9E31B">
      <w:pPr>
        <w:pStyle w:val="2"/>
        <w:bidi w:val="0"/>
        <w:rPr>
          <w:rFonts w:hint="eastAsia"/>
        </w:rPr>
      </w:pPr>
      <w:r>
        <w:rPr>
          <w:rFonts w:hint="eastAsia"/>
        </w:rPr>
        <w:t>（ 4 ）主要人员要求： 无</w:t>
      </w:r>
    </w:p>
    <w:p w14:paraId="0B6D7ECD">
      <w:pPr>
        <w:pStyle w:val="2"/>
        <w:bidi w:val="0"/>
        <w:rPr>
          <w:rFonts w:hint="eastAsia"/>
        </w:rPr>
      </w:pPr>
      <w:r>
        <w:rPr>
          <w:rFonts w:hint="eastAsia"/>
        </w:rPr>
        <w:t>（ 5 ）其他要求： 投标人需提供供货期承诺函一份，承诺供货期不超过 3 个日历日。（供货期指从收到订货要求次日起，至该批货物全部送至采购人处为止。采购人单次订货量约为 100-150 块，以供参考。）承诺函需加盖企业公章，格式自拟。不提供承诺函或未加盖企业公章视为无效，做废标处理。</w:t>
      </w:r>
    </w:p>
    <w:p w14:paraId="0196D2C9">
      <w:pPr>
        <w:pStyle w:val="2"/>
        <w:bidi w:val="0"/>
        <w:rPr>
          <w:rFonts w:hint="eastAsia"/>
        </w:rPr>
      </w:pPr>
      <w:r>
        <w:rPr>
          <w:rFonts w:hint="eastAsia"/>
        </w:rPr>
        <w:t>2 . 响应人没有处于被责令停业，资格被取消，财产被接管、冻结及破产状态 ；</w:t>
      </w:r>
    </w:p>
    <w:p w14:paraId="0D7AA46C">
      <w:pPr>
        <w:pStyle w:val="2"/>
        <w:bidi w:val="0"/>
        <w:rPr>
          <w:rFonts w:hint="eastAsia"/>
        </w:rPr>
      </w:pPr>
      <w:r>
        <w:rPr>
          <w:rFonts w:hint="eastAsia"/>
        </w:rPr>
        <w:t>3 . 截止 响应 文件递交当日， 响应 人未在 国家企业信用信息公示系统（ http://www.gsxt.gov.cn/ ）中被列入严重违法失信企业名单 ， 未 在 “ 信用中国 ” 网站（ http://www.creditchina.gov.cn/ ） 或“中国执行信息公开网” （ http://zxgk.court.gov.cn/ ） 中被列入失信被执行人名单 。</w:t>
      </w:r>
    </w:p>
    <w:p w14:paraId="624CC4ED">
      <w:pPr>
        <w:pStyle w:val="2"/>
        <w:bidi w:val="0"/>
        <w:rPr>
          <w:rFonts w:hint="eastAsia"/>
        </w:rPr>
      </w:pPr>
      <w:r>
        <w:rPr>
          <w:rFonts w:hint="eastAsia"/>
        </w:rPr>
        <w:t>4. 与 采购 人存在利害关系可能影响 询价 公正性的单位，不得参加 询价 。单位负责人为同一人或存在控股、管理关系的不同单位，不得参加同一标段的 询价 ，否则，相关 响应 均无效。</w:t>
      </w:r>
    </w:p>
    <w:p w14:paraId="1EBFA8F2">
      <w:pPr>
        <w:pStyle w:val="2"/>
        <w:bidi w:val="0"/>
        <w:rPr>
          <w:rFonts w:hint="eastAsia"/>
        </w:rPr>
      </w:pPr>
      <w:r>
        <w:rPr>
          <w:rFonts w:hint="eastAsia"/>
        </w:rPr>
        <w:t>5 . 响应人 没有被江苏省港口集团有限公司取消供应商资格，且不在拒绝再次注册期限之内。</w:t>
      </w:r>
    </w:p>
    <w:p w14:paraId="339434A2">
      <w:pPr>
        <w:pStyle w:val="2"/>
        <w:bidi w:val="0"/>
        <w:rPr>
          <w:rFonts w:hint="eastAsia"/>
        </w:rPr>
      </w:pPr>
      <w:r>
        <w:rPr>
          <w:rFonts w:hint="eastAsia"/>
        </w:rPr>
        <w:t>三、采购文件获取</w:t>
      </w:r>
    </w:p>
    <w:p w14:paraId="6B3DF655">
      <w:pPr>
        <w:pStyle w:val="2"/>
        <w:bidi w:val="0"/>
        <w:rPr>
          <w:rFonts w:hint="eastAsia"/>
        </w:rPr>
      </w:pPr>
      <w:r>
        <w:rPr>
          <w:rFonts w:hint="eastAsia"/>
        </w:rPr>
        <w:t>1. 凡有意参加 响应 者，请在江苏省港口集团有限公司电子招标采购平台（以下简称 “ 电子采购平台 ” ，网址： http://ecg.portjs.cn:20909 ）进行供应商注册并办理 CA ，供应商注册及 CA 办理具体要求见 “ 电子采购平台 ” ；未能及时完成注册和 CA 办理而导致的任何后果将由供应商自行承担 。</w:t>
      </w:r>
    </w:p>
    <w:p w14:paraId="4821A860">
      <w:pPr>
        <w:pStyle w:val="2"/>
        <w:bidi w:val="0"/>
        <w:rPr>
          <w:rFonts w:hint="eastAsia"/>
        </w:rPr>
      </w:pPr>
      <w:r>
        <w:rPr>
          <w:rFonts w:hint="eastAsia"/>
        </w:rPr>
        <w:t>2. 供应商在电子采购平台注册 成功后， 请于：       2025 年 11 月 04 日 20 时 00 分      至      2025 年 11 月 10 日 20 时 00 分 （北京时间，下同） 登录电子采购平台，明确所参与标段，线上支付文件费用后下载采购文件、图纸和参考资料。</w:t>
      </w:r>
    </w:p>
    <w:p w14:paraId="56DB79AF">
      <w:pPr>
        <w:pStyle w:val="2"/>
        <w:bidi w:val="0"/>
        <w:rPr>
          <w:rFonts w:hint="eastAsia"/>
        </w:rPr>
      </w:pPr>
      <w:r>
        <w:rPr>
          <w:rFonts w:hint="eastAsia"/>
        </w:rPr>
        <w:t>3. 采购 文件购买汇款账户如下：</w:t>
      </w:r>
    </w:p>
    <w:p w14:paraId="70B543A3">
      <w:pPr>
        <w:pStyle w:val="2"/>
        <w:bidi w:val="0"/>
        <w:rPr>
          <w:rFonts w:hint="eastAsia"/>
        </w:rPr>
      </w:pPr>
      <w:r>
        <w:rPr>
          <w:rFonts w:hint="eastAsia"/>
        </w:rPr>
        <w:t>开户名称： /</w:t>
      </w:r>
    </w:p>
    <w:p w14:paraId="29A778E0">
      <w:pPr>
        <w:pStyle w:val="2"/>
        <w:bidi w:val="0"/>
        <w:rPr>
          <w:rFonts w:hint="eastAsia"/>
        </w:rPr>
      </w:pPr>
      <w:r>
        <w:rPr>
          <w:rFonts w:hint="eastAsia"/>
        </w:rPr>
        <w:t>开户银行： /</w:t>
      </w:r>
    </w:p>
    <w:p w14:paraId="420D270A">
      <w:pPr>
        <w:pStyle w:val="2"/>
        <w:bidi w:val="0"/>
        <w:rPr>
          <w:rFonts w:hint="eastAsia"/>
        </w:rPr>
      </w:pPr>
      <w:r>
        <w:rPr>
          <w:rFonts w:hint="eastAsia"/>
        </w:rPr>
        <w:t>银行帐号： /</w:t>
      </w:r>
    </w:p>
    <w:p w14:paraId="4EBA23C2">
      <w:pPr>
        <w:pStyle w:val="2"/>
        <w:bidi w:val="0"/>
        <w:rPr>
          <w:rFonts w:hint="eastAsia"/>
        </w:rPr>
      </w:pPr>
      <w:r>
        <w:rPr>
          <w:rFonts w:hint="eastAsia"/>
        </w:rPr>
        <w:t>其他要求： 谈判 人汇款请备注项目名称及标段、单位名称</w:t>
      </w:r>
    </w:p>
    <w:p w14:paraId="0D7505FF">
      <w:pPr>
        <w:pStyle w:val="2"/>
        <w:bidi w:val="0"/>
        <w:rPr>
          <w:rFonts w:hint="eastAsia"/>
        </w:rPr>
      </w:pPr>
      <w:r>
        <w:rPr>
          <w:rFonts w:hint="eastAsia"/>
        </w:rPr>
        <w:t>4 . 采购文件澄清：在电子采购平台提出或获取采购文件的澄清及答复。</w:t>
      </w:r>
    </w:p>
    <w:p w14:paraId="40C8EA2F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四、响应文件的递交及开启</w:t>
      </w:r>
    </w:p>
    <w:p w14:paraId="28C65B3F">
      <w:pPr>
        <w:pStyle w:val="2"/>
        <w:bidi w:val="0"/>
        <w:rPr>
          <w:rFonts w:hint="eastAsia"/>
        </w:rPr>
      </w:pPr>
      <w:r>
        <w:rPr>
          <w:rFonts w:hint="eastAsia"/>
        </w:rPr>
        <w:t>1. 递交响应文件截止时间为     2025 年 11 月 11 日 09 时 00 分   ， 递交地点为电子采购平台。逾期递交的响应文件，电子采购平台将予以拒收。</w:t>
      </w:r>
    </w:p>
    <w:p w14:paraId="16F3CC2B">
      <w:pPr>
        <w:pStyle w:val="2"/>
        <w:bidi w:val="0"/>
        <w:rPr>
          <w:rFonts w:hint="eastAsia"/>
        </w:rPr>
      </w:pPr>
      <w:r>
        <w:rPr>
          <w:rFonts w:hint="eastAsia"/>
        </w:rPr>
        <w:t>2. 响应人应在递交截止时间当日    09 时 00 分 至    10 时 00 分     登录电子采购平台进行签到和响应文件解密。</w:t>
      </w:r>
    </w:p>
    <w:p w14:paraId="665AE7E7">
      <w:pPr>
        <w:pStyle w:val="2"/>
        <w:bidi w:val="0"/>
        <w:rPr>
          <w:rFonts w:hint="eastAsia"/>
        </w:rPr>
      </w:pPr>
      <w:r>
        <w:rPr>
          <w:rFonts w:hint="eastAsia"/>
        </w:rPr>
        <w:t>五、联系方式</w:t>
      </w:r>
    </w:p>
    <w:p w14:paraId="044127E3">
      <w:pPr>
        <w:pStyle w:val="2"/>
        <w:bidi w:val="0"/>
        <w:rPr>
          <w:rFonts w:hint="eastAsia"/>
        </w:rPr>
      </w:pPr>
      <w:r>
        <w:rPr>
          <w:rFonts w:hint="eastAsia"/>
        </w:rPr>
        <w:t>采 购 人：    太仓港公用集装箱作业有限公司    </w:t>
      </w:r>
    </w:p>
    <w:p w14:paraId="3FFF5C8A">
      <w:pPr>
        <w:pStyle w:val="2"/>
        <w:bidi w:val="0"/>
        <w:rPr>
          <w:rFonts w:hint="eastAsia"/>
        </w:rPr>
      </w:pPr>
      <w:r>
        <w:rPr>
          <w:rFonts w:hint="eastAsia"/>
        </w:rPr>
        <w:t>地     址：      太仓市浮桥镇海港路 1 号 太仓港公用集装箱作业有限公司     </w:t>
      </w:r>
    </w:p>
    <w:p w14:paraId="0A2194A6">
      <w:pPr>
        <w:pStyle w:val="2"/>
        <w:bidi w:val="0"/>
        <w:rPr>
          <w:rFonts w:hint="eastAsia"/>
        </w:rPr>
      </w:pPr>
      <w:r>
        <w:rPr>
          <w:rFonts w:hint="eastAsia"/>
        </w:rPr>
        <w:t>联 系 人：    高工     </w:t>
      </w:r>
    </w:p>
    <w:p w14:paraId="6A1640CC">
      <w:pPr>
        <w:pStyle w:val="2"/>
        <w:bidi w:val="0"/>
        <w:rPr>
          <w:rFonts w:hint="eastAsia"/>
        </w:rPr>
      </w:pPr>
      <w:r>
        <w:rPr>
          <w:rFonts w:hint="eastAsia"/>
        </w:rPr>
        <w:t>联系电话：    0512-53372235    </w:t>
      </w:r>
    </w:p>
    <w:p w14:paraId="28746BE3">
      <w:pPr>
        <w:pStyle w:val="2"/>
        <w:bidi w:val="0"/>
        <w:rPr>
          <w:rFonts w:hint="eastAsia"/>
        </w:rPr>
      </w:pPr>
      <w:r>
        <w:rPr>
          <w:rFonts w:hint="eastAsia"/>
        </w:rPr>
        <w:t>邮    箱：    /     </w:t>
      </w:r>
    </w:p>
    <w:p w14:paraId="1504D97D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48E264E2">
      <w:pPr>
        <w:pStyle w:val="2"/>
        <w:bidi w:val="0"/>
        <w:rPr>
          <w:rFonts w:hint="eastAsia"/>
        </w:rPr>
      </w:pPr>
      <w:r>
        <w:rPr>
          <w:rFonts w:hint="eastAsia"/>
        </w:rPr>
        <w:t>采购代理机构：       </w:t>
      </w:r>
    </w:p>
    <w:p w14:paraId="6C6B433A">
      <w:pPr>
        <w:pStyle w:val="2"/>
        <w:bidi w:val="0"/>
        <w:rPr>
          <w:rFonts w:hint="eastAsia"/>
        </w:rPr>
      </w:pPr>
      <w:r>
        <w:rPr>
          <w:rFonts w:hint="eastAsia"/>
        </w:rPr>
        <w:t>地     址：     /    </w:t>
      </w:r>
    </w:p>
    <w:p w14:paraId="4B9F6C03">
      <w:pPr>
        <w:pStyle w:val="2"/>
        <w:bidi w:val="0"/>
        <w:rPr>
          <w:rFonts w:hint="eastAsia"/>
        </w:rPr>
      </w:pPr>
      <w:r>
        <w:rPr>
          <w:rFonts w:hint="eastAsia"/>
        </w:rPr>
        <w:t>联 系 人：    /    </w:t>
      </w:r>
    </w:p>
    <w:p w14:paraId="46436FA2">
      <w:pPr>
        <w:pStyle w:val="2"/>
        <w:bidi w:val="0"/>
        <w:rPr>
          <w:rFonts w:hint="eastAsia"/>
        </w:rPr>
      </w:pPr>
      <w:r>
        <w:rPr>
          <w:rFonts w:hint="eastAsia"/>
        </w:rPr>
        <w:t>联系电话：    /    </w:t>
      </w:r>
    </w:p>
    <w:p w14:paraId="10F516E1">
      <w:pPr>
        <w:pStyle w:val="2"/>
        <w:bidi w:val="0"/>
        <w:rPr>
          <w:rFonts w:hint="eastAsia"/>
        </w:rPr>
      </w:pPr>
      <w:r>
        <w:rPr>
          <w:rFonts w:hint="eastAsia"/>
        </w:rPr>
        <w:t>邮    箱：    /     </w:t>
      </w:r>
    </w:p>
    <w:p w14:paraId="0B603797">
      <w:pPr>
        <w:pStyle w:val="2"/>
        <w:bidi w:val="0"/>
        <w:rPr>
          <w:rFonts w:hint="eastAsia"/>
        </w:rPr>
      </w:pPr>
      <w:r>
        <w:rPr>
          <w:rFonts w:hint="eastAsia"/>
        </w:rPr>
        <w:t>六、帮助</w:t>
      </w:r>
    </w:p>
    <w:p w14:paraId="6D38AE76">
      <w:pPr>
        <w:pStyle w:val="2"/>
        <w:bidi w:val="0"/>
        <w:rPr>
          <w:rFonts w:hint="eastAsia"/>
        </w:rPr>
      </w:pPr>
      <w:r>
        <w:rPr>
          <w:rFonts w:hint="eastAsia"/>
        </w:rPr>
        <w:t>如需帮助，请登录电子采购平台网站首页 “ 帮助中心 ”-“ 操作指南 ” 查看。</w:t>
      </w:r>
    </w:p>
    <w:p w14:paraId="0466F476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7EAC0D1A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0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2025-11-04T05:59:01Z</dcterms:created>
  <dc:creator>28039</dc:creator>
  <cp:lastModifiedBy>璇儿</cp:lastModifiedBy>
  <dcterms:modified xsi:type="dcterms:W3CDTF">2025-11-04T05:59:08Z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1A569E7104264862BE55905A835AD974_12</vt:lpwstr>
  </property>
</Properties>
</file>