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AD6C4D">
      <w:pPr>
        <w:pStyle w:val="2"/>
        <w:bidi w:val="0"/>
      </w:pPr>
      <w:bookmarkStart w:id="0" w:name="_GoBack"/>
      <w:r>
        <w:t>一、采购内容及预算金额</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10"/>
        <w:gridCol w:w="2190"/>
        <w:gridCol w:w="910"/>
        <w:gridCol w:w="1830"/>
        <w:gridCol w:w="1100"/>
      </w:tblGrid>
      <w:tr w14:paraId="18704B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6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1B6E97">
            <w:pPr>
              <w:pStyle w:val="2"/>
              <w:bidi w:val="0"/>
            </w:pPr>
            <w:r>
              <w:t>序号</w:t>
            </w:r>
          </w:p>
        </w:tc>
        <w:tc>
          <w:tcPr>
            <w:tcW w:w="21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B0BD746">
            <w:pPr>
              <w:pStyle w:val="2"/>
              <w:bidi w:val="0"/>
            </w:pPr>
            <w:r>
              <w:t>项目名称</w:t>
            </w:r>
          </w:p>
        </w:tc>
        <w:tc>
          <w:tcPr>
            <w:tcW w:w="9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C7E8E75">
            <w:pPr>
              <w:pStyle w:val="2"/>
              <w:bidi w:val="0"/>
            </w:pPr>
            <w:r>
              <w:t>岗位数量</w:t>
            </w:r>
          </w:p>
        </w:tc>
        <w:tc>
          <w:tcPr>
            <w:tcW w:w="183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4C62B4C">
            <w:pPr>
              <w:pStyle w:val="2"/>
              <w:bidi w:val="0"/>
            </w:pPr>
            <w:r>
              <w:t>服务期限</w:t>
            </w:r>
          </w:p>
        </w:tc>
        <w:tc>
          <w:tcPr>
            <w:tcW w:w="11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646A1C3">
            <w:pPr>
              <w:pStyle w:val="2"/>
              <w:bidi w:val="0"/>
            </w:pPr>
            <w:r>
              <w:t>预算价（元）</w:t>
            </w:r>
          </w:p>
        </w:tc>
      </w:tr>
      <w:tr w14:paraId="213EC6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6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623AE2">
            <w:pPr>
              <w:pStyle w:val="2"/>
              <w:bidi w:val="0"/>
            </w:pPr>
            <w:r>
              <w:t>1</w:t>
            </w:r>
          </w:p>
        </w:tc>
        <w:tc>
          <w:tcPr>
            <w:tcW w:w="21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1A5DF6">
            <w:pPr>
              <w:pStyle w:val="2"/>
              <w:bidi w:val="0"/>
            </w:pPr>
            <w:r>
              <w:t>中央运输外包服务</w:t>
            </w:r>
          </w:p>
        </w:tc>
        <w:tc>
          <w:tcPr>
            <w:tcW w:w="9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78AC18">
            <w:pPr>
              <w:pStyle w:val="2"/>
              <w:bidi w:val="0"/>
            </w:pPr>
            <w:r>
              <w:t>19</w:t>
            </w:r>
          </w:p>
        </w:tc>
        <w:tc>
          <w:tcPr>
            <w:tcW w:w="183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4FC8332">
            <w:pPr>
              <w:pStyle w:val="2"/>
              <w:bidi w:val="0"/>
            </w:pPr>
            <w:r>
              <w:t>4个月</w:t>
            </w:r>
          </w:p>
        </w:tc>
        <w:tc>
          <w:tcPr>
            <w:tcW w:w="11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3810890">
            <w:pPr>
              <w:pStyle w:val="2"/>
              <w:bidi w:val="0"/>
            </w:pPr>
            <w:r>
              <w:t>280000</w:t>
            </w:r>
          </w:p>
        </w:tc>
      </w:tr>
    </w:tbl>
    <w:p w14:paraId="3ED68C6E">
      <w:pPr>
        <w:pStyle w:val="2"/>
        <w:bidi w:val="0"/>
      </w:pPr>
      <w:r>
        <w:t>二、供应商资格条件  </w:t>
      </w:r>
    </w:p>
    <w:p w14:paraId="62B2E428">
      <w:pPr>
        <w:pStyle w:val="2"/>
        <w:bidi w:val="0"/>
      </w:pPr>
      <w:r>
        <w:t>（一）具有独立承担民事责任能力的合法企业。</w:t>
      </w:r>
    </w:p>
    <w:p w14:paraId="0D59D40F">
      <w:pPr>
        <w:pStyle w:val="2"/>
        <w:bidi w:val="0"/>
      </w:pPr>
      <w:r>
        <w:t>（二）具有良好的商业信誉和健全的财务会计制度。</w:t>
      </w:r>
    </w:p>
    <w:p w14:paraId="7A9C58A7">
      <w:pPr>
        <w:pStyle w:val="2"/>
        <w:bidi w:val="0"/>
      </w:pPr>
      <w:r>
        <w:t>（三）具有履行合同所必须的设备和专业技术能力。</w:t>
      </w:r>
    </w:p>
    <w:p w14:paraId="6E90DFA6">
      <w:pPr>
        <w:pStyle w:val="2"/>
        <w:bidi w:val="0"/>
      </w:pPr>
      <w:r>
        <w:t>（四）具有依法缴纳税收和社会保障资金的良好记录。</w:t>
      </w:r>
    </w:p>
    <w:p w14:paraId="6BA5319D">
      <w:pPr>
        <w:pStyle w:val="2"/>
        <w:bidi w:val="0"/>
      </w:pPr>
      <w:r>
        <w:t>（五）参加本次采购活动前三年内，在经营活动中无重大违法违规记录。</w:t>
      </w:r>
    </w:p>
    <w:p w14:paraId="5E023D1D">
      <w:pPr>
        <w:pStyle w:val="2"/>
        <w:bidi w:val="0"/>
      </w:pPr>
      <w:r>
        <w:t>（六）法律、行政法规规定的其他条件。</w:t>
      </w:r>
    </w:p>
    <w:p w14:paraId="04CF9642">
      <w:pPr>
        <w:pStyle w:val="2"/>
        <w:bidi w:val="0"/>
      </w:pPr>
      <w:r>
        <w:t>三、供应商报名时需提交资料(注：所有资料需加盖公司鲜章，按序装订整齐)</w:t>
      </w:r>
    </w:p>
    <w:p w14:paraId="33BE015D">
      <w:pPr>
        <w:pStyle w:val="2"/>
        <w:bidi w:val="0"/>
      </w:pPr>
      <w:r>
        <w:t>（一）报名登记表（见附件1；除签字部分，表格内容需机打）</w:t>
      </w:r>
    </w:p>
    <w:p w14:paraId="76B12780">
      <w:pPr>
        <w:pStyle w:val="2"/>
        <w:bidi w:val="0"/>
      </w:pPr>
      <w:r>
        <w:t>（二）报名企业三年内无违法违纪记录的诚信承诺书。</w:t>
      </w:r>
    </w:p>
    <w:p w14:paraId="257AAEC4">
      <w:pPr>
        <w:pStyle w:val="2"/>
        <w:bidi w:val="0"/>
      </w:pPr>
      <w:r>
        <w:t>（三）经销商资质复印件（营业执照、税务登记证、组织机构代码证，已办理三证合一的，则只需提供有统一社会信用代码的营业执照）。</w:t>
      </w:r>
    </w:p>
    <w:p w14:paraId="7BEAC107">
      <w:pPr>
        <w:pStyle w:val="2"/>
        <w:bidi w:val="0"/>
      </w:pPr>
      <w:r>
        <w:t>（四）供应商法定代表人授权书。</w:t>
      </w:r>
    </w:p>
    <w:p w14:paraId="17039F57">
      <w:pPr>
        <w:pStyle w:val="2"/>
        <w:bidi w:val="0"/>
      </w:pPr>
      <w:r>
        <w:t>（五）供应商法定代表人和授权代表的身份证（复印件）。</w:t>
      </w:r>
    </w:p>
    <w:p w14:paraId="5F1C3674">
      <w:pPr>
        <w:pStyle w:val="2"/>
        <w:bidi w:val="0"/>
      </w:pPr>
      <w:r>
        <w:t>（六）产品彩页资料。</w:t>
      </w:r>
    </w:p>
    <w:p w14:paraId="1F945DF3">
      <w:pPr>
        <w:pStyle w:val="2"/>
        <w:bidi w:val="0"/>
      </w:pPr>
      <w:r>
        <w:t>四、报名方式</w:t>
      </w:r>
    </w:p>
    <w:p w14:paraId="7E1DF481">
      <w:pPr>
        <w:pStyle w:val="2"/>
        <w:bidi w:val="0"/>
      </w:pPr>
      <w:r>
        <w:t>符合该项目资格条件的投标人请于2025年11月5日-2025年11月11日内（工作日8：00-12:00,14：30-17:30）到广汉市人民医院（西安路三段西侧）住院部二楼A区采购办现场报名，逾期不予受理。          </w:t>
      </w:r>
    </w:p>
    <w:p w14:paraId="487F90CA">
      <w:pPr>
        <w:pStyle w:val="2"/>
        <w:bidi w:val="0"/>
      </w:pPr>
      <w:r>
        <w:t>五、招标文件的发放</w:t>
      </w:r>
    </w:p>
    <w:p w14:paraId="25CD0D66">
      <w:pPr>
        <w:pStyle w:val="2"/>
        <w:bidi w:val="0"/>
      </w:pPr>
      <w:r>
        <w:t>招标文件会在采购项目公告报名截止时间后7个工作日内，根据合格报名企业报名记录表上提供的有效邮箱地址发出电子版招标文件，未合格者不予通知。（请各报名单位确保邮箱账号的准确性，因账号不正确而导致的一切后果由报名单位自行承担）</w:t>
      </w:r>
    </w:p>
    <w:p w14:paraId="5EB0AA93">
      <w:pPr>
        <w:pStyle w:val="2"/>
        <w:bidi w:val="0"/>
      </w:pPr>
      <w:r>
        <w:t>联系人：张老师</w:t>
      </w:r>
    </w:p>
    <w:p w14:paraId="518AB6DF">
      <w:pPr>
        <w:pStyle w:val="2"/>
        <w:bidi w:val="0"/>
      </w:pPr>
      <w:r>
        <w:t>联系电话：0838-5248373</w:t>
      </w:r>
    </w:p>
    <w:p w14:paraId="758682B0">
      <w:pPr>
        <w:pStyle w:val="2"/>
        <w:bidi w:val="0"/>
      </w:pPr>
      <w:r>
        <w:t>咨询时间：工作日8：00-12:00,14：30-17:30</w:t>
      </w:r>
    </w:p>
    <w:p w14:paraId="7033FFF2">
      <w:pPr>
        <w:pStyle w:val="2"/>
        <w:bidi w:val="0"/>
      </w:pPr>
      <w:r>
        <w:t>附件1：</w:t>
      </w:r>
    </w:p>
    <w:p w14:paraId="65A07E8C">
      <w:pPr>
        <w:pStyle w:val="2"/>
        <w:bidi w:val="0"/>
      </w:pPr>
      <w:r>
        <w:fldChar w:fldCharType="begin"/>
      </w:r>
      <w:r>
        <w:instrText xml:space="preserve"> HYPERLINK "https://zbfile.zhaobiao.cn/resources/styles/v2/jsp/bidFile.jsp?provCode=510681&amp;channel=bidding&amp;docid=213230857&amp;id=2104320876" </w:instrText>
      </w:r>
      <w:r>
        <w:fldChar w:fldCharType="separate"/>
      </w:r>
      <w:r>
        <w:rPr>
          <w:rStyle w:val="5"/>
          <w:color w:val="0000EE"/>
          <w:u w:val="none"/>
          <w:bdr w:val="none" w:color="auto" w:sz="0" w:space="0"/>
        </w:rPr>
        <w:t>报名登记表（附件1）.docx</w:t>
      </w:r>
      <w:r>
        <w:fldChar w:fldCharType="end"/>
      </w:r>
    </w:p>
    <w:p w14:paraId="405435A8">
      <w:pPr>
        <w:pStyle w:val="2"/>
        <w:bidi w:val="0"/>
      </w:pPr>
    </w:p>
    <w:p w14:paraId="3DF1E5FA">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B441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2025-11-05T05:15:36Z</dcterms:created>
  <dc:creator>28039</dc:creator>
  <cp:lastModifiedBy>璇儿</cp:lastModifiedBy>
  <dcterms:modified xsi:type="dcterms:W3CDTF">2025-11-05T05:15:41Z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517B3C35D2FA47189D86570220C58E40_12</vt:lpwstr>
  </property>
</Properties>
</file>