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FB47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68EF17EC">
      <w:pPr>
        <w:pStyle w:val="2"/>
        <w:bidi w:val="0"/>
        <w:rPr>
          <w:rFonts w:hint="eastAsia"/>
        </w:rPr>
      </w:pPr>
      <w:r>
        <w:rPr>
          <w:rFonts w:hint="eastAsia"/>
        </w:rPr>
        <w:t>公告编号：WFXYGG202511060001</w:t>
      </w:r>
    </w:p>
    <w:p w14:paraId="126FBFDA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63F0F823">
      <w:pPr>
        <w:pStyle w:val="2"/>
        <w:bidi w:val="0"/>
        <w:rPr>
          <w:rFonts w:hint="eastAsia"/>
        </w:rPr>
      </w:pPr>
      <w:r>
        <w:rPr>
          <w:rFonts w:hint="eastAsia"/>
        </w:rPr>
        <w:t>采购人：杭州知味食品有限公司</w:t>
      </w:r>
    </w:p>
    <w:p w14:paraId="0F03556D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采购项目编号：WFCGXY202511060001</w:t>
      </w:r>
    </w:p>
    <w:p w14:paraId="7154A267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采购项目名称：杭州知味食品有限公司2025年内销OEM迪士尼产品仓储与配送物流运输服务项目</w:t>
      </w:r>
    </w:p>
    <w:p w14:paraId="790837EC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1346533B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00500CCB">
      <w:pPr>
        <w:pStyle w:val="2"/>
        <w:bidi w:val="0"/>
        <w:rPr>
          <w:rFonts w:hint="eastAsia"/>
        </w:rPr>
      </w:pPr>
      <w:r>
        <w:rPr>
          <w:rFonts w:hint="eastAsia"/>
        </w:rPr>
        <w:t>1. 供应商须具有独立法人资格,资信良好,营业执照,具备道路运输经营许可证::</w:t>
      </w:r>
    </w:p>
    <w:p w14:paraId="301A18A0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7D6C0935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DA1D98D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2B08310A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2025-11-12 14:00:00 （北京时间，若有变化另行通知）。</w:t>
      </w:r>
    </w:p>
    <w:p w14:paraId="39CF1D07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06B0582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34C13532">
      <w:pPr>
        <w:pStyle w:val="2"/>
        <w:bidi w:val="0"/>
        <w:rPr>
          <w:rFonts w:hint="eastAsia"/>
        </w:rPr>
      </w:pPr>
      <w:r>
        <w:rPr>
          <w:rFonts w:hint="eastAsia"/>
        </w:rPr>
        <w:t>联系人：张根团</w:t>
      </w:r>
    </w:p>
    <w:p w14:paraId="7AA7DEB9">
      <w:pPr>
        <w:pStyle w:val="2"/>
        <w:bidi w:val="0"/>
        <w:rPr>
          <w:rFonts w:hint="eastAsia"/>
        </w:rPr>
      </w:pPr>
      <w:r>
        <w:rPr>
          <w:rFonts w:hint="eastAsia"/>
        </w:rPr>
        <w:t>电话：15858128465</w:t>
      </w:r>
    </w:p>
    <w:p w14:paraId="684FFC82">
      <w:pPr>
        <w:pStyle w:val="2"/>
        <w:bidi w:val="0"/>
        <w:rPr>
          <w:rFonts w:hint="eastAsia"/>
        </w:rPr>
      </w:pPr>
      <w:r>
        <w:rPr>
          <w:rFonts w:hint="eastAsia"/>
        </w:rPr>
        <w:t>邮箱：zhanggentuan@nfh.hk</w:t>
      </w:r>
    </w:p>
    <w:p w14:paraId="33299DA6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855"/>
        <w:gridCol w:w="787"/>
        <w:gridCol w:w="489"/>
        <w:gridCol w:w="787"/>
      </w:tblGrid>
      <w:tr w14:paraId="2663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129F2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DFB7D0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020E55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DA817D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F6C69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513C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A7A024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1A90A">
            <w:pPr>
              <w:pStyle w:val="2"/>
              <w:bidi w:val="0"/>
            </w:pPr>
            <w:r>
              <w:rPr>
                <w:rFonts w:hint="eastAsia"/>
              </w:rPr>
              <w:t>关于杭州知味食品有限公司2025年内销OEM迪士尼产品仓储与配送物流运输服务项目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02019E">
            <w:pPr>
              <w:pStyle w:val="2"/>
              <w:bidi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E290A">
            <w:pPr>
              <w:pStyle w:val="2"/>
              <w:bidi w:val="0"/>
            </w:pPr>
            <w:r>
              <w:rPr>
                <w:rFonts w:hint="eastAsia"/>
              </w:rPr>
              <w:t>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A2F8EE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400D4D5C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15D58000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4F83AA1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2A2EB9D8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001A0908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791FE7CE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7C2A13DD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F3AF95F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602730ED">
      <w:pPr>
        <w:pStyle w:val="2"/>
        <w:bidi w:val="0"/>
        <w:rPr>
          <w:rFonts w:hint="eastAsia"/>
        </w:rPr>
      </w:pPr>
      <w:r>
        <w:rPr>
          <w:rFonts w:hint="eastAsia"/>
        </w:rPr>
        <w:t>2025年11月06日</w:t>
      </w:r>
    </w:p>
    <w:p w14:paraId="7901054E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152C1"/>
    <w:rsid w:val="46B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2025-11-06T01:15:00Z</dcterms:created>
  <dc:creator>璇儿</dc:creator>
  <cp:lastModifiedBy>璇儿</cp:lastModifiedBy>
  <dcterms:modified xsi:type="dcterms:W3CDTF">2025-11-06T01:16:02Z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7063800E7B83484E9F17BEE195C1326F_11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