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8D8B1">
      <w:pPr>
        <w:pStyle w:val="2"/>
        <w:bidi w:val="0"/>
      </w:pPr>
      <w:bookmarkStart w:id="0" w:name="_GoBack"/>
      <w:r>
        <w:rPr>
          <w:rFonts w:hint="eastAsia"/>
          <w:lang w:val="en-US" w:eastAsia="zh-CN"/>
        </w:rPr>
        <w:t>【济南轻骑铃木摩托车有限公司 江西南昌仓库车辆及配件等货物运输项目】采购公告</w:t>
      </w:r>
    </w:p>
    <w:p w14:paraId="4A193B1E">
      <w:pPr>
        <w:pStyle w:val="2"/>
        <w:bidi w:val="0"/>
        <w:rPr>
          <w:rFonts w:hint="eastAsia"/>
        </w:rPr>
      </w:pPr>
      <w:r>
        <w:rPr>
          <w:rFonts w:hint="eastAsia"/>
          <w:lang w:val="en-US" w:eastAsia="zh-CN"/>
        </w:rPr>
        <w:t>发布时间：2025-11-10</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65"/>
        <w:gridCol w:w="3220"/>
      </w:tblGrid>
      <w:tr w14:paraId="7174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7F4F6EDA">
            <w:pPr>
              <w:pStyle w:val="2"/>
              <w:bidi w:val="0"/>
            </w:pPr>
            <w:r>
              <w:rPr>
                <w:lang w:val="en-US" w:eastAsia="zh-CN"/>
              </w:rPr>
              <w:t>采购单位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41176B">
            <w:pPr>
              <w:pStyle w:val="2"/>
              <w:bidi w:val="0"/>
            </w:pPr>
            <w:r>
              <w:rPr>
                <w:lang w:val="en-US" w:eastAsia="zh-CN"/>
              </w:rPr>
              <w:t>济南轻骑铃木摩托车有限公司</w:t>
            </w:r>
          </w:p>
        </w:tc>
      </w:tr>
      <w:tr w14:paraId="5DF8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02F69B88">
            <w:pPr>
              <w:pStyle w:val="2"/>
              <w:bidi w:val="0"/>
            </w:pPr>
            <w:r>
              <w:rPr>
                <w:lang w:val="en-US" w:eastAsia="zh-CN"/>
              </w:rPr>
              <w:t>代理机构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2409F9">
            <w:pPr>
              <w:pStyle w:val="2"/>
              <w:bidi w:val="0"/>
              <w:rPr>
                <w:rFonts w:hint="eastAsia"/>
              </w:rPr>
            </w:pPr>
          </w:p>
        </w:tc>
      </w:tr>
    </w:tbl>
    <w:p w14:paraId="42CF9091">
      <w:pPr>
        <w:pStyle w:val="2"/>
        <w:bidi w:val="0"/>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23"/>
        <w:gridCol w:w="7633"/>
      </w:tblGrid>
      <w:tr w14:paraId="69B2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11FCCCF4">
            <w:pPr>
              <w:pStyle w:val="2"/>
              <w:bidi w:val="0"/>
            </w:pPr>
            <w:r>
              <w:rPr>
                <w:lang w:val="en-US" w:eastAsia="zh-CN"/>
              </w:rPr>
              <w:t>标的物</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E1123D">
            <w:pPr>
              <w:pStyle w:val="2"/>
              <w:bidi w:val="0"/>
            </w:pPr>
            <w:r>
              <w:rPr>
                <w:lang w:val="en-US" w:eastAsia="zh-CN"/>
              </w:rPr>
              <w:t>济南轻骑铃木摩托车有限公司 江西南昌仓库车辆及配件等货物运输项目</w:t>
            </w:r>
          </w:p>
        </w:tc>
      </w:tr>
    </w:tbl>
    <w:p w14:paraId="6EF2D04B">
      <w:pPr>
        <w:pStyle w:val="2"/>
        <w:bidi w:val="0"/>
      </w:pPr>
      <w:r>
        <w:rPr>
          <w:rFonts w:hint="eastAsia"/>
        </w:rPr>
        <w:t>济南轻骑铃木摩托车有限公司</w:t>
      </w:r>
    </w:p>
    <w:p w14:paraId="37A81CB3">
      <w:pPr>
        <w:pStyle w:val="2"/>
        <w:bidi w:val="0"/>
      </w:pPr>
      <w:r>
        <w:rPr>
          <w:rFonts w:hint="eastAsia"/>
        </w:rPr>
        <w:t>江西南昌仓库车辆及配件等货物运输项目</w:t>
      </w:r>
    </w:p>
    <w:p w14:paraId="1209606C">
      <w:pPr>
        <w:pStyle w:val="2"/>
        <w:bidi w:val="0"/>
      </w:pPr>
      <w:r>
        <w:rPr>
          <w:rFonts w:hint="eastAsia"/>
        </w:rPr>
        <w:t> </w:t>
      </w:r>
    </w:p>
    <w:p w14:paraId="098AD6F3">
      <w:pPr>
        <w:pStyle w:val="2"/>
        <w:bidi w:val="0"/>
      </w:pPr>
      <w:r>
        <w:rPr>
          <w:rFonts w:hint="default"/>
        </w:rPr>
        <w:t>·</w:t>
      </w:r>
      <w:r>
        <w:rPr>
          <w:rFonts w:hint="eastAsia"/>
        </w:rPr>
        <w:t xml:space="preserve">  采购条件</w:t>
      </w:r>
    </w:p>
    <w:p w14:paraId="5C65DF6C">
      <w:pPr>
        <w:pStyle w:val="2"/>
        <w:bidi w:val="0"/>
      </w:pPr>
      <w:r>
        <w:rPr>
          <w:rFonts w:hint="eastAsia"/>
        </w:rPr>
        <w:t>济南轻骑铃木摩托车有限公司江西南昌仓库车辆及配件等货物运输项目采购人为济南轻骑铃木摩托车有限公司，项目资金已落实。现对该项目进行询比采购，特邀请有意向的潜在供应商参加。</w:t>
      </w:r>
    </w:p>
    <w:p w14:paraId="289F1E2A">
      <w:pPr>
        <w:pStyle w:val="2"/>
        <w:bidi w:val="0"/>
      </w:pPr>
      <w:r>
        <w:rPr>
          <w:rFonts w:hint="eastAsia"/>
        </w:rPr>
        <w:t>二、项目基本情况</w:t>
      </w:r>
    </w:p>
    <w:p w14:paraId="38412A44">
      <w:pPr>
        <w:pStyle w:val="2"/>
        <w:bidi w:val="0"/>
      </w:pPr>
      <w:r>
        <w:rPr>
          <w:rFonts w:hint="eastAsia"/>
        </w:rPr>
        <w:t>1、项目名称：济南轻骑铃木摩托车有限公司江西南昌仓库车辆及配件等货物运输项目</w:t>
      </w:r>
    </w:p>
    <w:p w14:paraId="287407FF">
      <w:pPr>
        <w:pStyle w:val="2"/>
        <w:bidi w:val="0"/>
      </w:pPr>
      <w:r>
        <w:rPr>
          <w:rFonts w:hint="eastAsia"/>
        </w:rPr>
        <w:t>2、采购范围：济南轻骑铃木摩托车有限公司江西南昌仓库车辆及配件等货物运输项目的采购，具体详见询比采购文件。</w:t>
      </w:r>
    </w:p>
    <w:p w14:paraId="7700D2E8">
      <w:pPr>
        <w:pStyle w:val="2"/>
        <w:bidi w:val="0"/>
      </w:pPr>
      <w:r>
        <w:rPr>
          <w:rFonts w:hint="eastAsia"/>
        </w:rPr>
        <w:t>3、本项目采购情况：自采购人江西南昌仓库承运采购人摩托车车辆、配件、建店物资等货物到采购人江西铃木经销商指定南昌物流点的运输服务（发货流程：承运人到南昌泰豪590创意园10号楼采购人指定地点拿货运单，凭货运单到采购人江西南昌仓库装货，把货物运输到采购人江西铃木经销商指定南昌物流站点），合同期两年。</w:t>
      </w:r>
    </w:p>
    <w:p w14:paraId="4A0CB0DB">
      <w:pPr>
        <w:pStyle w:val="2"/>
        <w:bidi w:val="0"/>
      </w:pPr>
      <w:r>
        <w:rPr>
          <w:rFonts w:hint="eastAsia"/>
        </w:rPr>
        <w:t>4、本项目采购限制范围：按照报价表中本采购项目合同期内预计运输数量合计10000台/年，整车平均运费价格不超过13.86元/台（含税价格）；部品（含机油及配件）、广宣品、三包件运费价格不超过2.5元/件（含税价格），建店物资（含门头、灯箱、形象墙、接待台、地台等）运费价格不超过13.86元/件（含税价格 ），不符合前述采购限制要求的，视为无效报价。</w:t>
      </w:r>
    </w:p>
    <w:p w14:paraId="645D2B86">
      <w:pPr>
        <w:pStyle w:val="2"/>
        <w:bidi w:val="0"/>
      </w:pPr>
      <w:r>
        <w:rPr>
          <w:rFonts w:hint="eastAsia"/>
        </w:rPr>
        <w:t>三、供应商资格要求</w:t>
      </w:r>
    </w:p>
    <w:p w14:paraId="145020C3">
      <w:pPr>
        <w:pStyle w:val="2"/>
        <w:bidi w:val="0"/>
      </w:pPr>
      <w:r>
        <w:rPr>
          <w:rFonts w:hint="eastAsia"/>
        </w:rPr>
        <w:t>1、本次采购要求潜在供应商须在中国境内注册且具有独立法人资格，并具有合法有效的道路货物运输资质和能力的供应商，不能为“三无（无实缴资本、无参保人员、无生产经营场所）”供应商；</w:t>
      </w:r>
    </w:p>
    <w:p w14:paraId="6ADD073F">
      <w:pPr>
        <w:pStyle w:val="2"/>
        <w:bidi w:val="0"/>
      </w:pPr>
      <w:r>
        <w:rPr>
          <w:rFonts w:hint="eastAsia"/>
        </w:rPr>
        <w:t>2、信誉要求：供应商应遵守国家有关的法律、法规和政策，最近三年内，在经营活动中没有重大违法、违纪行为；各供应商在报名时需通过“信用中国”网站（http://www.creditchina.gov.cn/）查询信用记录（查询内容包括：经营异常名录信息查询、重大税收违法失信主体、严重失信主体名单查询、政府采购严重违法失信行为记录名单，查询方法：打开信用中国→信用服务→依次查询上述内容），通过“中国执行信息公开网”网站（http://zxgk.court.gov.cn/shixin/）查询本单位是否为失信被执行人，并打印网站查询结果的截图。对列入失信被执行人、重大税收违法失信主体、政府采购严重违法失信行为记录名单、经营异常名录的供应商，拒绝其参与本次采购活动；</w:t>
      </w:r>
    </w:p>
    <w:p w14:paraId="7F3229C0">
      <w:pPr>
        <w:pStyle w:val="2"/>
        <w:bidi w:val="0"/>
      </w:pPr>
      <w:r>
        <w:rPr>
          <w:rFonts w:hint="eastAsia"/>
        </w:rPr>
        <w:t>3、财务状况良好，具有良好的商业信誉和健全的财务制度；</w:t>
      </w:r>
    </w:p>
    <w:p w14:paraId="2C766ED6">
      <w:pPr>
        <w:pStyle w:val="2"/>
        <w:bidi w:val="0"/>
      </w:pPr>
      <w:r>
        <w:rPr>
          <w:rFonts w:hint="eastAsia"/>
        </w:rPr>
        <w:t>4、单位负责人/法定代表人为同一人或者存在直接控股、管理关系的不同供应商，不得同时参加本次采购活动；</w:t>
      </w:r>
    </w:p>
    <w:p w14:paraId="39555854">
      <w:pPr>
        <w:pStyle w:val="2"/>
        <w:bidi w:val="0"/>
      </w:pPr>
      <w:r>
        <w:rPr>
          <w:rFonts w:hint="eastAsia"/>
        </w:rPr>
        <w:t>5、本项目不接受联合体报价，不允许转包或分包。</w:t>
      </w:r>
    </w:p>
    <w:p w14:paraId="723D762B">
      <w:pPr>
        <w:pStyle w:val="2"/>
        <w:bidi w:val="0"/>
      </w:pPr>
      <w:r>
        <w:rPr>
          <w:rFonts w:hint="eastAsia"/>
        </w:rPr>
        <w:t>6、发票要求:按照合同要求提供正规增值税发票。</w:t>
      </w:r>
    </w:p>
    <w:p w14:paraId="0026CAC3">
      <w:pPr>
        <w:pStyle w:val="2"/>
        <w:bidi w:val="0"/>
      </w:pPr>
      <w:r>
        <w:rPr>
          <w:rFonts w:hint="eastAsia"/>
        </w:rPr>
        <w:t>四、询比采购报名及需要提交的材料</w:t>
      </w:r>
    </w:p>
    <w:p w14:paraId="0BF242F0">
      <w:pPr>
        <w:pStyle w:val="2"/>
        <w:bidi w:val="0"/>
      </w:pPr>
      <w:r>
        <w:rPr>
          <w:rFonts w:hint="eastAsia"/>
        </w:rPr>
        <w:t>1、报名流程：</w:t>
      </w:r>
    </w:p>
    <w:p w14:paraId="6FFF5649">
      <w:pPr>
        <w:pStyle w:val="2"/>
        <w:bidi w:val="0"/>
      </w:pPr>
      <w:r>
        <w:rPr>
          <w:rFonts w:hint="eastAsia"/>
        </w:rPr>
        <w:t>第一步：请首先登录“南方数字供应链（官方网址：https://www.cse-ssc.com/）”并注册为会员。在平台上注册需要有2天的审核时间，请提前操作留出足够的报名时间。</w:t>
      </w:r>
    </w:p>
    <w:p w14:paraId="6FE5C1E3">
      <w:pPr>
        <w:pStyle w:val="2"/>
        <w:bidi w:val="0"/>
      </w:pPr>
      <w:r>
        <w:rPr>
          <w:rFonts w:hint="eastAsia"/>
        </w:rPr>
        <w:t>第二步：请于2025年11月 10日-11月16日17:00之前在“南方数字供应链（官方网址：https://www.cse-ssc.com/）”平台上报名。同时将下列资料原件扫描制作为一个PDF文件上传至平台。</w:t>
      </w:r>
    </w:p>
    <w:p w14:paraId="207CE5F6">
      <w:pPr>
        <w:pStyle w:val="2"/>
        <w:bidi w:val="0"/>
      </w:pPr>
      <w:r>
        <w:rPr>
          <w:rFonts w:hint="eastAsia"/>
        </w:rPr>
        <w:t>提交资料不合格或未按上述要求进行信息填报的，将无法获取询比采购文件。</w:t>
      </w:r>
    </w:p>
    <w:p w14:paraId="168B311E">
      <w:pPr>
        <w:pStyle w:val="2"/>
        <w:bidi w:val="0"/>
      </w:pPr>
      <w:r>
        <w:rPr>
          <w:rFonts w:hint="eastAsia"/>
        </w:rPr>
        <w:t>2、需要提供的资料如下：</w:t>
      </w:r>
    </w:p>
    <w:p w14:paraId="2E3AD10D">
      <w:pPr>
        <w:pStyle w:val="2"/>
        <w:bidi w:val="0"/>
      </w:pPr>
      <w:r>
        <w:rPr>
          <w:rFonts w:hint="eastAsia"/>
        </w:rPr>
        <w:t>（1）企业法人授权委托书及授权代表身份证明文件。</w:t>
      </w:r>
    </w:p>
    <w:p w14:paraId="10D7A264">
      <w:pPr>
        <w:pStyle w:val="2"/>
        <w:bidi w:val="0"/>
      </w:pPr>
      <w:r>
        <w:rPr>
          <w:rFonts w:hint="eastAsia"/>
        </w:rPr>
        <w:t>（2）营业执照副本（加盖单位公章）。</w:t>
      </w:r>
    </w:p>
    <w:p w14:paraId="5388B896">
      <w:pPr>
        <w:pStyle w:val="2"/>
        <w:bidi w:val="0"/>
      </w:pPr>
      <w:r>
        <w:rPr>
          <w:rFonts w:hint="eastAsia"/>
        </w:rPr>
        <w:t>（3）“信用中国”网站信用记录查询结果的截图（查询内容包括：经营异常名录信息查询、重大税收违法失信主体、严重失信主体名单查询、政府采购严重违法失信行为记录名单，加盖单位公章）及报名期间“中国执行信息公开网”网站（http://zxgk.court.gov.cn/shixin/）查询本单位是否为失信被执行人的网页截图（体现查询时间，加盖单位公章）。</w:t>
      </w:r>
    </w:p>
    <w:p w14:paraId="0361D55B">
      <w:pPr>
        <w:pStyle w:val="2"/>
        <w:bidi w:val="0"/>
      </w:pPr>
      <w:r>
        <w:rPr>
          <w:rFonts w:hint="eastAsia"/>
        </w:rPr>
        <w:t>（4）信息登记表（格式自拟）：须包括供应商名称、联系人、电话、邮箱等。</w:t>
      </w:r>
    </w:p>
    <w:p w14:paraId="199D8F2E">
      <w:pPr>
        <w:pStyle w:val="2"/>
        <w:bidi w:val="0"/>
      </w:pPr>
      <w:r>
        <w:rPr>
          <w:rFonts w:hint="eastAsia"/>
        </w:rPr>
        <w:t>（5）非“三无”供应商证明材料：提供实缴资本、员工参保和有生产经营场所（租赁合同/房产证/产权证等）的证明材料。</w:t>
      </w:r>
    </w:p>
    <w:p w14:paraId="5091205A">
      <w:pPr>
        <w:pStyle w:val="2"/>
        <w:bidi w:val="0"/>
      </w:pPr>
      <w:r>
        <w:rPr>
          <w:rFonts w:hint="eastAsia"/>
        </w:rPr>
        <w:t>注：报名时提交的资料查验不代表资格审查的最终通过或合格。</w:t>
      </w:r>
    </w:p>
    <w:p w14:paraId="701EB597">
      <w:pPr>
        <w:pStyle w:val="2"/>
        <w:bidi w:val="0"/>
      </w:pPr>
      <w:r>
        <w:rPr>
          <w:rFonts w:hint="eastAsia"/>
        </w:rPr>
        <w:t>五、询比采购文件的获取</w:t>
      </w:r>
    </w:p>
    <w:p w14:paraId="6438B454">
      <w:pPr>
        <w:pStyle w:val="2"/>
        <w:bidi w:val="0"/>
      </w:pPr>
      <w:r>
        <w:rPr>
          <w:rFonts w:hint="eastAsia"/>
        </w:rPr>
        <w:t>1、获取时间：报名成功后</w:t>
      </w:r>
    </w:p>
    <w:p w14:paraId="30D3A533">
      <w:pPr>
        <w:pStyle w:val="2"/>
        <w:bidi w:val="0"/>
      </w:pPr>
      <w:r>
        <w:rPr>
          <w:rFonts w:hint="eastAsia"/>
        </w:rPr>
        <w:t>2、获取方式：请登录“南方数字供应链（官方网址：https://www.cse-ssc.com/）”获取。--从首页右侧非招标采购模块登录，然后选择“询比采购-可参与项目”按网上提示下载本项目采购文件（如未注册的供应商应先按要求进行注册）。</w:t>
      </w:r>
    </w:p>
    <w:p w14:paraId="1DDEEB68">
      <w:pPr>
        <w:pStyle w:val="2"/>
        <w:bidi w:val="0"/>
      </w:pPr>
      <w:r>
        <w:rPr>
          <w:rFonts w:hint="eastAsia"/>
        </w:rPr>
        <w:t>六、报价文件的提交</w:t>
      </w:r>
    </w:p>
    <w:p w14:paraId="7FF44515">
      <w:pPr>
        <w:pStyle w:val="2"/>
        <w:bidi w:val="0"/>
      </w:pPr>
      <w:r>
        <w:rPr>
          <w:rFonts w:hint="eastAsia"/>
        </w:rPr>
        <w:t>1、报价文件包含纸质文档，纸质版报价文件需要密封。</w:t>
      </w:r>
    </w:p>
    <w:p w14:paraId="250AF091">
      <w:pPr>
        <w:pStyle w:val="2"/>
        <w:bidi w:val="0"/>
      </w:pPr>
      <w:r>
        <w:rPr>
          <w:rFonts w:hint="eastAsia"/>
        </w:rPr>
        <w:t>2、报价文件递交截止时间为2025年 11 月 16日17时00分；</w:t>
      </w:r>
    </w:p>
    <w:p w14:paraId="536EEDD2">
      <w:pPr>
        <w:pStyle w:val="2"/>
        <w:bidi w:val="0"/>
      </w:pPr>
      <w:r>
        <w:rPr>
          <w:rFonts w:hint="eastAsia"/>
        </w:rPr>
        <w:t>3、报价文件接收地点及收件人：山东省济南市高新技术开发区孙村片区科创路1999号济南轻骑铃木摩托车有限公司  沈长春（收） 0531-85031002</w:t>
      </w:r>
    </w:p>
    <w:p w14:paraId="7AEF10FA">
      <w:pPr>
        <w:pStyle w:val="2"/>
        <w:bidi w:val="0"/>
      </w:pPr>
      <w:r>
        <w:rPr>
          <w:rFonts w:hint="eastAsia"/>
        </w:rPr>
        <w:t>4、供应商应在报价文件递交截止时间前通过“南方数字供应链”（网址：https://www.cse-ssc.com/）递交电子版报价文件，并将纸质版报价文件送至采购人指定接收地点，电子版报价文件应与纸质版报价文件的内容保持一致。逾期未提交或未送达指定地点或未密封的报价文件，采购人将拒绝接收。  </w:t>
      </w:r>
    </w:p>
    <w:p w14:paraId="620E709F">
      <w:pPr>
        <w:pStyle w:val="2"/>
        <w:bidi w:val="0"/>
      </w:pPr>
      <w:r>
        <w:rPr>
          <w:rFonts w:hint="eastAsia"/>
        </w:rPr>
        <w:t>七、技术要求及其他详见《询比采购文件》其他部分。</w:t>
      </w:r>
    </w:p>
    <w:p w14:paraId="5E48CF0C">
      <w:pPr>
        <w:pStyle w:val="2"/>
        <w:bidi w:val="0"/>
      </w:pPr>
      <w:r>
        <w:rPr>
          <w:rFonts w:hint="eastAsia"/>
        </w:rPr>
        <w:t>八、联系方式</w:t>
      </w:r>
    </w:p>
    <w:p w14:paraId="35701141">
      <w:pPr>
        <w:pStyle w:val="2"/>
        <w:bidi w:val="0"/>
      </w:pPr>
      <w:r>
        <w:rPr>
          <w:rFonts w:hint="eastAsia"/>
        </w:rPr>
        <w:t>1、采购人：济南轻骑铃木摩托车有限公司</w:t>
      </w:r>
    </w:p>
    <w:p w14:paraId="41D73A69">
      <w:pPr>
        <w:pStyle w:val="2"/>
        <w:bidi w:val="0"/>
      </w:pPr>
      <w:r>
        <w:rPr>
          <w:rFonts w:hint="eastAsia"/>
        </w:rPr>
        <w:t>2、联 系 人：沈长春</w:t>
      </w:r>
    </w:p>
    <w:p w14:paraId="5E3693C7">
      <w:pPr>
        <w:pStyle w:val="2"/>
        <w:bidi w:val="0"/>
      </w:pPr>
      <w:r>
        <w:rPr>
          <w:rFonts w:hint="eastAsia"/>
        </w:rPr>
        <w:t>联系方式：0531-85031002</w:t>
      </w:r>
    </w:p>
    <w:p w14:paraId="3BCBA0BF">
      <w:pPr>
        <w:pStyle w:val="2"/>
        <w:bidi w:val="0"/>
      </w:pPr>
      <w:r>
        <w:rPr>
          <w:rFonts w:hint="eastAsia"/>
        </w:rPr>
        <w:t>报价网址：https://www.cse-ssc.com/nanfang_bulletin/2025-11-10/192595.html</w:t>
      </w:r>
    </w:p>
    <w:p w14:paraId="7957AC6D">
      <w:pPr>
        <w:pStyle w:val="2"/>
        <w:bidi w:val="0"/>
      </w:pPr>
    </w:p>
    <w:p w14:paraId="6CF6DA63">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A2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2045</Words>
  <Characters>2365</Characters>
  <Lines>0</Lines>
  <Paragraphs>0</Paragraphs>
  <TotalTime>0</TotalTime>
  <ScaleCrop>false</ScaleCrop>
  <LinksUpToDate>false</LinksUpToDate>
  <CharactersWithSpaces>2382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2025-11-10T03:20:15Z</dcterms:created>
  <dc:creator>28039</dc:creator>
  <cp:lastModifiedBy>璇儿</cp:lastModifiedBy>
  <dcterms:modified xsi:type="dcterms:W3CDTF">2025-11-10T03:20:20Z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E553E6E50E3F4F4A89696F5E14FCBA8D_12</vt:lpwstr>
  </property>
</Properties>
</file>