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B3985">
      <w:pPr>
        <w:pStyle w:val="2"/>
        <w:bidi w:val="0"/>
      </w:pPr>
      <w:bookmarkStart w:id="0" w:name="_GoBack"/>
      <w:r>
        <w:rPr>
          <w:rFonts w:hint="eastAsia"/>
        </w:rPr>
        <w:t>甘肃普安康药业有限公司2026年度运输服务供应商入围项目</w:t>
      </w:r>
    </w:p>
    <w:p w14:paraId="0591A878">
      <w:pPr>
        <w:pStyle w:val="2"/>
        <w:bidi w:val="0"/>
        <w:rPr>
          <w:rFonts w:hint="eastAsia"/>
        </w:rPr>
      </w:pPr>
      <w:r>
        <w:rPr>
          <w:rFonts w:hint="eastAsia"/>
        </w:rPr>
        <w:t>招标公告</w:t>
      </w:r>
    </w:p>
    <w:p w14:paraId="3E29D955">
      <w:pPr>
        <w:pStyle w:val="2"/>
        <w:bidi w:val="0"/>
        <w:rPr>
          <w:rFonts w:hint="eastAsia"/>
        </w:rPr>
      </w:pPr>
      <w:r>
        <w:rPr>
          <w:rFonts w:hint="eastAsia"/>
        </w:rPr>
        <w:t>开标日期：2025年12月03日09：00时</w:t>
      </w:r>
    </w:p>
    <w:p w14:paraId="640F16F7">
      <w:pPr>
        <w:pStyle w:val="2"/>
        <w:bidi w:val="0"/>
        <w:rPr>
          <w:rFonts w:hint="eastAsia"/>
        </w:rPr>
      </w:pPr>
      <w:r>
        <w:rPr>
          <w:rFonts w:hint="eastAsia"/>
        </w:rPr>
        <w:t>招标编号：GZ2511078-GSPAKY</w:t>
      </w:r>
    </w:p>
    <w:p w14:paraId="26CD83E4">
      <w:pPr>
        <w:pStyle w:val="2"/>
        <w:bidi w:val="0"/>
        <w:rPr>
          <w:rFonts w:hint="eastAsia"/>
        </w:rPr>
      </w:pPr>
      <w:r>
        <w:rPr>
          <w:rFonts w:hint="eastAsia"/>
        </w:rPr>
        <w:t>甘肃省招标中心有限公司受甘肃普安康药业有限公司委托，现对甘肃普安康药业有限公司2026年度运输服务供应商入围项目进行公开招标，项目已具备招标条件，招标人为甘肃普安康药业有限公司，招标代理机构为甘肃省招标中心有限公司,欢迎符合条件的供应商前来参加。</w:t>
      </w:r>
    </w:p>
    <w:p w14:paraId="6E0D0E62">
      <w:pPr>
        <w:pStyle w:val="2"/>
        <w:bidi w:val="0"/>
        <w:rPr>
          <w:rFonts w:hint="eastAsia"/>
        </w:rPr>
      </w:pPr>
      <w:r>
        <w:rPr>
          <w:rFonts w:hint="eastAsia"/>
        </w:rPr>
        <w:t>一、招标范围</w:t>
      </w:r>
    </w:p>
    <w:p w14:paraId="373C493F">
      <w:pPr>
        <w:pStyle w:val="2"/>
        <w:bidi w:val="0"/>
        <w:rPr>
          <w:rFonts w:hint="eastAsia"/>
        </w:rPr>
      </w:pPr>
      <w:r>
        <w:rPr>
          <w:rFonts w:hint="eastAsia"/>
        </w:rPr>
        <w:t>为满足甘肃普安康药业有限公司业务发展需求，拟对2026年度汽运和海运物流运输服务两个标段各入围3家供应商,按合同约定要求完成货物的国内汽运服务、国际海运及其货运代理服务。具体需求详见</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招标文件</w:t>
      </w:r>
      <w:r>
        <w:rPr>
          <w:rFonts w:hint="eastAsia"/>
        </w:rPr>
        <w:fldChar w:fldCharType="end"/>
      </w:r>
      <w:r>
        <w:rPr>
          <w:rFonts w:hint="eastAsia"/>
        </w:rPr>
        <w:t>。</w:t>
      </w:r>
    </w:p>
    <w:p w14:paraId="6DDFD537">
      <w:pPr>
        <w:pStyle w:val="2"/>
        <w:bidi w:val="0"/>
        <w:rPr>
          <w:rFonts w:hint="eastAsia"/>
        </w:rPr>
      </w:pPr>
      <w:r>
        <w:rPr>
          <w:rFonts w:hint="eastAsia"/>
        </w:rPr>
        <w:t>二、标段划分</w:t>
      </w:r>
    </w:p>
    <w:p w14:paraId="6B2205FE">
      <w:pPr>
        <w:pStyle w:val="2"/>
        <w:bidi w:val="0"/>
        <w:rPr>
          <w:rFonts w:hint="eastAsia"/>
        </w:rPr>
      </w:pPr>
      <w:r>
        <w:rPr>
          <w:rFonts w:hint="eastAsia"/>
        </w:rPr>
        <w:t>本项目共划分为2个标段,</w:t>
      </w:r>
    </w:p>
    <w:p w14:paraId="60CBE4A3">
      <w:pPr>
        <w:pStyle w:val="2"/>
        <w:bidi w:val="0"/>
        <w:rPr>
          <w:rFonts w:hint="eastAsia"/>
        </w:rPr>
      </w:pPr>
      <w:r>
        <w:rPr>
          <w:rFonts w:hint="eastAsia"/>
        </w:rPr>
        <w:t>一标段：国内汽运服务，选择3家投标人为汽运入围服务商；</w:t>
      </w:r>
    </w:p>
    <w:p w14:paraId="75BB06B2">
      <w:pPr>
        <w:pStyle w:val="2"/>
        <w:bidi w:val="0"/>
        <w:rPr>
          <w:rFonts w:hint="eastAsia"/>
        </w:rPr>
      </w:pPr>
      <w:r>
        <w:rPr>
          <w:rFonts w:hint="eastAsia"/>
        </w:rPr>
        <w:t>二标段：国际海运及其货运代理服务，选择3家投标人为海运入围服务商。</w:t>
      </w:r>
    </w:p>
    <w:p w14:paraId="2B40D187">
      <w:pPr>
        <w:pStyle w:val="2"/>
        <w:bidi w:val="0"/>
        <w:rPr>
          <w:rFonts w:hint="eastAsia"/>
        </w:rPr>
      </w:pPr>
      <w:r>
        <w:rPr>
          <w:rFonts w:hint="eastAsia"/>
        </w:rPr>
        <w:t>三、服务期限:合同签订之日起一年。</w:t>
      </w:r>
    </w:p>
    <w:p w14:paraId="31F193AA">
      <w:pPr>
        <w:pStyle w:val="2"/>
        <w:bidi w:val="0"/>
        <w:rPr>
          <w:rFonts w:hint="eastAsia"/>
        </w:rPr>
      </w:pPr>
      <w:r>
        <w:rPr>
          <w:rFonts w:hint="eastAsia"/>
        </w:rPr>
        <w:t>四、供应商资格要求</w:t>
      </w:r>
    </w:p>
    <w:p w14:paraId="76555638">
      <w:pPr>
        <w:pStyle w:val="2"/>
        <w:bidi w:val="0"/>
        <w:rPr>
          <w:rFonts w:hint="eastAsia"/>
        </w:rPr>
      </w:pPr>
      <w:r>
        <w:rPr>
          <w:rFonts w:hint="eastAsia"/>
        </w:rPr>
        <w:t>1.一标段资格要求：</w:t>
      </w:r>
    </w:p>
    <w:p w14:paraId="4E8C09EA">
      <w:pPr>
        <w:pStyle w:val="2"/>
        <w:bidi w:val="0"/>
        <w:rPr>
          <w:rFonts w:hint="eastAsia"/>
        </w:rPr>
      </w:pPr>
      <w:r>
        <w:rPr>
          <w:rFonts w:hint="eastAsia"/>
        </w:rPr>
        <w:t>（1）供应商具有有效的营业执照,具有承担本项目的能力和实力；</w:t>
      </w:r>
    </w:p>
    <w:p w14:paraId="75D6B9A6">
      <w:pPr>
        <w:pStyle w:val="2"/>
        <w:bidi w:val="0"/>
        <w:rPr>
          <w:rFonts w:hint="eastAsia"/>
        </w:rPr>
      </w:pPr>
      <w:r>
        <w:rPr>
          <w:rFonts w:hint="eastAsia"/>
        </w:rPr>
        <w:t>（2）应具备一定的自有车辆，须提供《道路运输经营许可证》（提供相关资质证书复印件并加盖公章）。</w:t>
      </w:r>
    </w:p>
    <w:p w14:paraId="3EB2AD97">
      <w:pPr>
        <w:pStyle w:val="2"/>
        <w:bidi w:val="0"/>
        <w:rPr>
          <w:rFonts w:hint="eastAsia"/>
        </w:rPr>
      </w:pPr>
      <w:r>
        <w:rPr>
          <w:rFonts w:hint="eastAsia"/>
        </w:rPr>
        <w:t>2.二标段资格要求：</w:t>
      </w:r>
    </w:p>
    <w:p w14:paraId="3D5E6464">
      <w:pPr>
        <w:pStyle w:val="2"/>
        <w:bidi w:val="0"/>
        <w:rPr>
          <w:rFonts w:hint="eastAsia"/>
        </w:rPr>
      </w:pPr>
      <w:r>
        <w:rPr>
          <w:rFonts w:hint="eastAsia"/>
        </w:rPr>
        <w:t>（1）供应商具有有效的营业执照,具有承担本项目的海运港口的运输能力和出口经验；</w:t>
      </w:r>
    </w:p>
    <w:p w14:paraId="30230B92">
      <w:pPr>
        <w:pStyle w:val="2"/>
        <w:bidi w:val="0"/>
        <w:rPr>
          <w:rFonts w:hint="eastAsia"/>
        </w:rPr>
      </w:pPr>
      <w:r>
        <w:rPr>
          <w:rFonts w:hint="eastAsia"/>
        </w:rPr>
        <w:t>（2）具有《水路运输经营许可证》或国际货运代理企业</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备案</w:t>
      </w:r>
      <w:r>
        <w:rPr>
          <w:rFonts w:hint="eastAsia"/>
        </w:rPr>
        <w:fldChar w:fldCharType="end"/>
      </w:r>
      <w:r>
        <w:rPr>
          <w:rFonts w:hint="eastAsia"/>
        </w:rPr>
        <w:t>表或无船承运业务备案证明材料（提供相关资质证明材料及复印件并加盖公章）。</w:t>
      </w:r>
    </w:p>
    <w:p w14:paraId="6DD214E4">
      <w:pPr>
        <w:pStyle w:val="2"/>
        <w:bidi w:val="0"/>
        <w:rPr>
          <w:rFonts w:hint="eastAsia"/>
        </w:rPr>
      </w:pPr>
      <w:r>
        <w:rPr>
          <w:rFonts w:hint="eastAsia"/>
        </w:rPr>
        <w:t>3.一、二标段其他要求：</w:t>
      </w:r>
    </w:p>
    <w:p w14:paraId="736AB222">
      <w:pPr>
        <w:pStyle w:val="2"/>
        <w:bidi w:val="0"/>
        <w:rPr>
          <w:rFonts w:hint="eastAsia"/>
        </w:rPr>
      </w:pPr>
      <w:r>
        <w:rPr>
          <w:rFonts w:hint="eastAsia"/>
        </w:rPr>
        <w:t>（1）具有良好的财务状况。须提供2023年或2024年经会计师事务所审计的财务报告；</w:t>
      </w:r>
    </w:p>
    <w:p w14:paraId="64318A12">
      <w:pPr>
        <w:pStyle w:val="2"/>
        <w:bidi w:val="0"/>
        <w:rPr>
          <w:rFonts w:hint="eastAsia"/>
        </w:rPr>
      </w:pPr>
      <w:r>
        <w:rPr>
          <w:rFonts w:hint="eastAsia"/>
        </w:rPr>
        <w:t>（2）近一年任意连续三个月依法缴纳税收、社会保障金的有效证明材料；（复印件加盖公章）</w:t>
      </w:r>
    </w:p>
    <w:p w14:paraId="7571454E">
      <w:pPr>
        <w:pStyle w:val="2"/>
        <w:bidi w:val="0"/>
        <w:rPr>
          <w:rFonts w:hint="eastAsia"/>
        </w:rPr>
      </w:pPr>
      <w:r>
        <w:rPr>
          <w:rFonts w:hint="eastAsia"/>
        </w:rPr>
        <w:t>（3）供应商近三年（2022年11月-2025年11月）同类项目业绩；（以中标通知书或合同复印件为准）</w:t>
      </w:r>
    </w:p>
    <w:p w14:paraId="38658A9B">
      <w:pPr>
        <w:pStyle w:val="2"/>
        <w:bidi w:val="0"/>
        <w:rPr>
          <w:rFonts w:hint="eastAsia"/>
        </w:rPr>
      </w:pPr>
      <w:r>
        <w:rPr>
          <w:rFonts w:hint="eastAsia"/>
        </w:rPr>
        <w:t>（4）供应商未被人民法院列入</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失信</w:t>
      </w:r>
      <w:r>
        <w:rPr>
          <w:rFonts w:hint="eastAsia"/>
        </w:rPr>
        <w:fldChar w:fldCharType="end"/>
      </w:r>
      <w:r>
        <w:rPr>
          <w:rFonts w:hint="eastAsia"/>
        </w:rPr>
        <w:t>被执行人名单，以“</w:t>
      </w:r>
      <w:r>
        <w:rPr>
          <w:rFonts w:hint="eastAsia"/>
        </w:rPr>
        <w:fldChar w:fldCharType="begin"/>
      </w:r>
      <w:r>
        <w:rPr>
          <w:rFonts w:hint="eastAsia"/>
        </w:rPr>
        <w:instrText xml:space="preserve"> HYPERLINK "javascript:setPayZixun()"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信用</w:t>
      </w:r>
      <w:r>
        <w:rPr>
          <w:rFonts w:hint="eastAsia"/>
        </w:rPr>
        <w:fldChar w:fldCharType="end"/>
      </w:r>
      <w:r>
        <w:rPr>
          <w:rFonts w:hint="eastAsia"/>
        </w:rPr>
        <w:t>中国”（http://www.creditchina.gov.cn/）查询结果为准；</w:t>
      </w:r>
    </w:p>
    <w:p w14:paraId="3B60B2AB">
      <w:pPr>
        <w:pStyle w:val="2"/>
        <w:bidi w:val="0"/>
        <w:rPr>
          <w:rFonts w:hint="eastAsia"/>
        </w:rPr>
      </w:pPr>
      <w:r>
        <w:rPr>
          <w:rFonts w:hint="eastAsia"/>
        </w:rPr>
        <w:t>（5）单位负责人为同一人或者存在控股、管理关系的不同单位,不得参加同一标段投标招标项目投标；</w:t>
      </w:r>
    </w:p>
    <w:p w14:paraId="3618656B">
      <w:pPr>
        <w:pStyle w:val="2"/>
        <w:bidi w:val="0"/>
        <w:rPr>
          <w:rFonts w:hint="eastAsia"/>
        </w:rPr>
      </w:pPr>
      <w:r>
        <w:rPr>
          <w:rFonts w:hint="eastAsia"/>
        </w:rPr>
        <w:t>（6）本次招标不接受联合体投标。</w:t>
      </w:r>
    </w:p>
    <w:p w14:paraId="259BC31C">
      <w:pPr>
        <w:pStyle w:val="2"/>
        <w:bidi w:val="0"/>
        <w:rPr>
          <w:rFonts w:hint="eastAsia"/>
        </w:rPr>
      </w:pPr>
      <w:r>
        <w:rPr>
          <w:rFonts w:hint="eastAsia"/>
        </w:rPr>
        <w:t>五、招标文件获取时间、地点、方式：</w:t>
      </w:r>
    </w:p>
    <w:p w14:paraId="19012470">
      <w:pPr>
        <w:pStyle w:val="2"/>
        <w:bidi w:val="0"/>
        <w:rPr>
          <w:rFonts w:hint="eastAsia"/>
        </w:rPr>
      </w:pPr>
      <w:r>
        <w:rPr>
          <w:rFonts w:hint="eastAsia"/>
        </w:rPr>
        <w:t>1.凡有意参加投标者，请于2025年11月11日至2025年11月17日，上午09:00-11:30，下午14:30-17:00（北京时间，下同），在甘肃智慧阳光采购平台完成投标登记的投标人（供应商），向招标代理机构缴纳标书费用后方可在甘肃智慧阳光采购平台系统中下载招标（采购）文件或咨询招标代理工作人员获取；</w:t>
      </w:r>
    </w:p>
    <w:p w14:paraId="69DDDA2E">
      <w:pPr>
        <w:pStyle w:val="2"/>
        <w:bidi w:val="0"/>
        <w:rPr>
          <w:rFonts w:hint="eastAsia"/>
        </w:rPr>
      </w:pPr>
      <w:r>
        <w:rPr>
          <w:rFonts w:hint="eastAsia"/>
        </w:rPr>
        <w:t>2.线上注册投标登记须提供的资料：企业法人授权委托书及代理人身份证、企业营业执照、企业资质证书等扫描件上传审核（备注单位全称、联系人及联系电话）；</w:t>
      </w:r>
    </w:p>
    <w:p w14:paraId="2152E3DD">
      <w:pPr>
        <w:pStyle w:val="2"/>
        <w:bidi w:val="0"/>
        <w:rPr>
          <w:rFonts w:hint="eastAsia"/>
        </w:rPr>
      </w:pPr>
      <w:r>
        <w:rPr>
          <w:rFonts w:hint="eastAsia"/>
        </w:rPr>
        <w:t>3.文件售价：500元/标段，售后不退。</w:t>
      </w:r>
    </w:p>
    <w:p w14:paraId="7AF3DEAD">
      <w:pPr>
        <w:pStyle w:val="2"/>
        <w:bidi w:val="0"/>
        <w:rPr>
          <w:rFonts w:hint="eastAsia"/>
        </w:rPr>
      </w:pPr>
      <w:r>
        <w:rPr>
          <w:rFonts w:hint="eastAsia"/>
        </w:rPr>
        <w:t>4.户名：甘肃省招标中心有限公司</w:t>
      </w:r>
    </w:p>
    <w:p w14:paraId="3C5E5F54">
      <w:pPr>
        <w:pStyle w:val="2"/>
        <w:bidi w:val="0"/>
        <w:rPr>
          <w:rFonts w:hint="eastAsia"/>
        </w:rPr>
      </w:pPr>
      <w:r>
        <w:rPr>
          <w:rFonts w:hint="eastAsia"/>
        </w:rPr>
        <w:t>账号：010410122000130231</w:t>
      </w:r>
    </w:p>
    <w:p w14:paraId="21DE4AFD">
      <w:pPr>
        <w:pStyle w:val="2"/>
        <w:bidi w:val="0"/>
        <w:rPr>
          <w:rFonts w:hint="eastAsia"/>
        </w:rPr>
      </w:pPr>
      <w:r>
        <w:rPr>
          <w:rFonts w:hint="eastAsia"/>
        </w:rPr>
        <w:t>开户行名称：兰州农村商业银行股份有限公司雁滩支行</w:t>
      </w:r>
    </w:p>
    <w:p w14:paraId="4156EC23">
      <w:pPr>
        <w:pStyle w:val="2"/>
        <w:bidi w:val="0"/>
        <w:rPr>
          <w:rFonts w:hint="eastAsia"/>
        </w:rPr>
      </w:pPr>
      <w:r>
        <w:rPr>
          <w:rFonts w:hint="eastAsia"/>
        </w:rPr>
        <w:t>开户行行号：314821008010</w:t>
      </w:r>
    </w:p>
    <w:p w14:paraId="031D2CDC">
      <w:pPr>
        <w:pStyle w:val="2"/>
        <w:bidi w:val="0"/>
        <w:rPr>
          <w:rFonts w:hint="eastAsia"/>
        </w:rPr>
      </w:pPr>
      <w:r>
        <w:rPr>
          <w:rFonts w:hint="eastAsia"/>
        </w:rPr>
        <w:t>六、</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投标文件</w:t>
      </w:r>
      <w:r>
        <w:rPr>
          <w:rFonts w:hint="eastAsia"/>
        </w:rPr>
        <w:fldChar w:fldCharType="end"/>
      </w:r>
      <w:r>
        <w:rPr>
          <w:rFonts w:hint="eastAsia"/>
        </w:rPr>
        <w:t>的递交：</w:t>
      </w:r>
    </w:p>
    <w:p w14:paraId="094B2B09">
      <w:pPr>
        <w:pStyle w:val="2"/>
        <w:bidi w:val="0"/>
        <w:rPr>
          <w:rFonts w:hint="eastAsia"/>
        </w:rPr>
      </w:pPr>
      <w:r>
        <w:rPr>
          <w:rFonts w:hint="eastAsia"/>
        </w:rPr>
        <w:t>1.投标文件递交的截止时间（投标截止时间，下同）为2025年12月03日09时00分，地点为甘肃智慧阳光采购平台四楼第一开标厅；（兰州市高新开发区飞雁街118号）</w:t>
      </w:r>
    </w:p>
    <w:p w14:paraId="61B337E1">
      <w:pPr>
        <w:pStyle w:val="2"/>
        <w:bidi w:val="0"/>
        <w:rPr>
          <w:rFonts w:hint="eastAsia"/>
        </w:rPr>
      </w:pPr>
      <w:r>
        <w:rPr>
          <w:rFonts w:hint="eastAsia"/>
        </w:rPr>
        <w:t>2.逾期送达的、未送达指定地点的或者不按照招标文件要求密封的投标文件，招标人将予以拒收。</w:t>
      </w:r>
    </w:p>
    <w:p w14:paraId="4FBD56B0">
      <w:pPr>
        <w:pStyle w:val="2"/>
        <w:bidi w:val="0"/>
        <w:rPr>
          <w:rFonts w:hint="eastAsia"/>
        </w:rPr>
      </w:pPr>
      <w:r>
        <w:rPr>
          <w:rFonts w:hint="eastAsia"/>
        </w:rPr>
        <w:t>七、发布公告的媒介：</w:t>
      </w:r>
    </w:p>
    <w:p w14:paraId="00DF50C1">
      <w:pPr>
        <w:pStyle w:val="2"/>
        <w:bidi w:val="0"/>
        <w:rPr>
          <w:rFonts w:hint="eastAsia"/>
        </w:rPr>
      </w:pPr>
      <w:r>
        <w:rPr>
          <w:rFonts w:hint="eastAsia"/>
        </w:rPr>
        <w:t>本公告同时在甘肃智慧阳光采购平台（http://www.zhygcg.com）、甘肃经济信息网（www.gsei.com.cn）上发布。因轻信其他组织、个人或媒介提供的信息而造成的损失，招标人、招标代理机构概不负责。</w:t>
      </w:r>
    </w:p>
    <w:p w14:paraId="607E9B8B">
      <w:pPr>
        <w:pStyle w:val="2"/>
        <w:bidi w:val="0"/>
        <w:rPr>
          <w:rFonts w:hint="eastAsia"/>
        </w:rPr>
      </w:pPr>
      <w:r>
        <w:rPr>
          <w:rFonts w:hint="eastAsia"/>
        </w:rPr>
        <w:t>八、其它注意事项：</w:t>
      </w:r>
    </w:p>
    <w:p w14:paraId="164A036E">
      <w:pPr>
        <w:pStyle w:val="2"/>
        <w:bidi w:val="0"/>
        <w:rPr>
          <w:rFonts w:hint="eastAsia"/>
        </w:rPr>
      </w:pPr>
      <w:r>
        <w:rPr>
          <w:rFonts w:hint="eastAsia"/>
        </w:rPr>
        <w:t>参与甘肃智慧阳光采购平台交易活动的潜在投标人（供应商）需先在甘肃智慧阳光采购平台（网址www.zhygcg.com）→智慧阳光采购平台登录入口→用户注册入口进行注册，注册成功并办理CA数字证书（含电子签章）后方可登录系统进行投标登记、获取标书、参与</w:t>
      </w:r>
      <w:r>
        <w:rPr>
          <w:rFonts w:hint="eastAsia"/>
        </w:rPr>
        <w:fldChar w:fldCharType="begin"/>
      </w:r>
      <w:r>
        <w:rPr>
          <w:rFonts w:hint="eastAsia"/>
        </w:rPr>
        <w:instrText xml:space="preserve"> HYPERLINK "javascript:setPayZixun()" \o "标书制作" </w:instrText>
      </w:r>
      <w:r>
        <w:rPr>
          <w:rFonts w:hint="eastAsia"/>
        </w:rPr>
        <w:fldChar w:fldCharType="separate"/>
      </w:r>
      <w:r>
        <w:rPr>
          <w:rStyle w:val="6"/>
          <w:rFonts w:hint="eastAsia" w:ascii="微软雅黑" w:hAnsi="微软雅黑" w:eastAsia="微软雅黑" w:cs="微软雅黑"/>
          <w:i w:val="0"/>
          <w:iCs w:val="0"/>
          <w:caps w:val="0"/>
          <w:color w:val="4577DC"/>
          <w:spacing w:val="0"/>
          <w:szCs w:val="14"/>
          <w:u w:val="none"/>
          <w:bdr w:val="none" w:color="auto" w:sz="0" w:space="0"/>
          <w:shd w:val="clear" w:fill="FAFAFA"/>
        </w:rPr>
        <w:t>投标报价</w:t>
      </w:r>
      <w:r>
        <w:rPr>
          <w:rFonts w:hint="eastAsia"/>
        </w:rPr>
        <w:fldChar w:fldCharType="end"/>
      </w:r>
      <w:r>
        <w:rPr>
          <w:rFonts w:hint="eastAsia"/>
        </w:rPr>
        <w:t>等后续工作（具体内容详见招标文件）。</w:t>
      </w:r>
    </w:p>
    <w:p w14:paraId="7412FCAB">
      <w:pPr>
        <w:pStyle w:val="2"/>
        <w:bidi w:val="0"/>
        <w:rPr>
          <w:rFonts w:hint="eastAsia"/>
        </w:rPr>
      </w:pPr>
      <w:r>
        <w:rPr>
          <w:rFonts w:hint="eastAsia"/>
        </w:rPr>
        <w:t>九、联系人姓名及电话：</w:t>
      </w:r>
    </w:p>
    <w:p w14:paraId="2E04BCFB">
      <w:pPr>
        <w:pStyle w:val="2"/>
        <w:bidi w:val="0"/>
        <w:rPr>
          <w:rFonts w:hint="eastAsia"/>
        </w:rPr>
      </w:pPr>
      <w:r>
        <w:rPr>
          <w:rFonts w:hint="eastAsia"/>
        </w:rPr>
        <w:t>招 标 人：甘肃普安康药业有限公司</w:t>
      </w:r>
    </w:p>
    <w:p w14:paraId="546336DD">
      <w:pPr>
        <w:pStyle w:val="2"/>
        <w:bidi w:val="0"/>
        <w:rPr>
          <w:rFonts w:hint="eastAsia"/>
        </w:rPr>
      </w:pPr>
      <w:r>
        <w:rPr>
          <w:rFonts w:hint="eastAsia"/>
        </w:rPr>
        <w:t>地 址：甘肃省兰州市兰州新区昆仑山大道中段2233号</w:t>
      </w:r>
    </w:p>
    <w:p w14:paraId="7F2EFFAE">
      <w:pPr>
        <w:pStyle w:val="2"/>
        <w:bidi w:val="0"/>
        <w:rPr>
          <w:rFonts w:hint="eastAsia"/>
        </w:rPr>
      </w:pPr>
      <w:r>
        <w:rPr>
          <w:rFonts w:hint="eastAsia"/>
        </w:rPr>
        <w:t>联 系 人：武经理</w:t>
      </w:r>
    </w:p>
    <w:p w14:paraId="6913BCFB">
      <w:pPr>
        <w:pStyle w:val="2"/>
        <w:bidi w:val="0"/>
        <w:rPr>
          <w:rFonts w:hint="eastAsia"/>
        </w:rPr>
      </w:pPr>
      <w:r>
        <w:rPr>
          <w:rFonts w:hint="eastAsia"/>
        </w:rPr>
        <w:t>代理机构：甘肃省招标中心有限公司</w:t>
      </w:r>
    </w:p>
    <w:p w14:paraId="3F259CFF">
      <w:pPr>
        <w:pStyle w:val="2"/>
        <w:bidi w:val="0"/>
        <w:rPr>
          <w:rFonts w:hint="eastAsia"/>
        </w:rPr>
      </w:pPr>
      <w:r>
        <w:rPr>
          <w:rFonts w:hint="eastAsia"/>
        </w:rPr>
        <w:t>地 址：兰州市城关区飞雁街118号</w:t>
      </w:r>
    </w:p>
    <w:p w14:paraId="6237C8F1">
      <w:pPr>
        <w:pStyle w:val="2"/>
        <w:bidi w:val="0"/>
        <w:rPr>
          <w:rFonts w:hint="eastAsia"/>
        </w:rPr>
      </w:pPr>
      <w:r>
        <w:rPr>
          <w:rFonts w:hint="eastAsia"/>
        </w:rPr>
        <w:t>项目联系人：王玲玲 马文博</w:t>
      </w:r>
    </w:p>
    <w:p w14:paraId="2F92D917">
      <w:pPr>
        <w:pStyle w:val="2"/>
        <w:bidi w:val="0"/>
        <w:rPr>
          <w:rFonts w:hint="eastAsia"/>
        </w:rPr>
      </w:pPr>
      <w:r>
        <w:rPr>
          <w:rFonts w:hint="eastAsia"/>
        </w:rPr>
        <w:t>联系电话：0931-2909771 18419068030</w:t>
      </w:r>
    </w:p>
    <w:p w14:paraId="04DD77F4">
      <w:pPr>
        <w:pStyle w:val="2"/>
        <w:bidi w:val="0"/>
        <w:rPr>
          <w:rFonts w:hint="eastAsia"/>
        </w:rPr>
      </w:pPr>
      <w:r>
        <w:rPr>
          <w:rFonts w:hint="eastAsia"/>
        </w:rPr>
        <w:t>2025年11月11日</w:t>
      </w:r>
    </w:p>
    <w:p w14:paraId="571D802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0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1542</Words>
  <Characters>1774</Characters>
  <Lines>0</Lines>
  <Paragraphs>0</Paragraphs>
  <TotalTime>0</TotalTime>
  <ScaleCrop>false</ScaleCrop>
  <LinksUpToDate>false</LinksUpToDate>
  <CharactersWithSpaces>1782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2025-11-11T08:29:29Z</dcterms:created>
  <dc:creator>28039</dc:creator>
  <cp:lastModifiedBy>璇儿</cp:lastModifiedBy>
  <dcterms:modified xsi:type="dcterms:W3CDTF">2025-11-11T08:29:33Z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50519447987C4DD4B71D30162F662B04_12</vt:lpwstr>
  </property>
</Properties>
</file>