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36499">
      <w:pPr>
        <w:rPr>
          <w:rStyle w:val="3"/>
        </w:rPr>
      </w:pPr>
      <w:bookmarkStart w:id="0" w:name="_GoBack"/>
      <w:r>
        <w:rPr>
          <w:rStyle w:val="3"/>
        </w:rPr>
        <w:t>受江苏天士力帝益药业有限公司的委托，天津烜福工程招标有限公司将以竞争性谈判的方式，对江苏鸿泰药业有限公司新建绿色智能原料药厂项目仓储货架及</w:t>
      </w:r>
      <w:r>
        <w:rPr>
          <w:rStyle w:val="3"/>
          <w:rFonts w:hint="eastAsia"/>
        </w:rPr>
        <w:t>托盘采购安装实施采购。现欢迎合格的供应商参加谈判。</w:t>
      </w:r>
      <w:r>
        <w:rPr>
          <w:rStyle w:val="3"/>
          <w:rFonts w:hint="eastAsia"/>
        </w:rPr>
        <w:br w:type="textWrapping"/>
      </w:r>
      <w:r>
        <w:rPr>
          <w:rStyle w:val="3"/>
          <w:rFonts w:hint="eastAsia"/>
        </w:rPr>
        <w:t>一、项目名称和编号：</w:t>
      </w:r>
      <w:r>
        <w:rPr>
          <w:rStyle w:val="3"/>
          <w:rFonts w:hint="eastAsia"/>
        </w:rPr>
        <w:br w:type="textWrapping"/>
      </w:r>
      <w:r>
        <w:rPr>
          <w:rStyle w:val="3"/>
          <w:rFonts w:hint="eastAsia"/>
        </w:rPr>
        <w:t>1.项目名称：江苏鸿泰药业有限公司新建绿色智能原料药厂项目仓储货架及托盘采购安装</w:t>
      </w:r>
      <w:r>
        <w:rPr>
          <w:rStyle w:val="3"/>
          <w:rFonts w:hint="eastAsia"/>
        </w:rPr>
        <w:br w:type="textWrapping"/>
      </w:r>
      <w:r>
        <w:rPr>
          <w:rStyle w:val="3"/>
          <w:rFonts w:hint="eastAsia"/>
        </w:rPr>
        <w:t>2.项目编号：XFZB-2025-TSL-QH196</w:t>
      </w:r>
      <w:r>
        <w:rPr>
          <w:rStyle w:val="3"/>
          <w:rFonts w:hint="eastAsia"/>
        </w:rPr>
        <w:br w:type="textWrapping"/>
      </w:r>
      <w:r>
        <w:rPr>
          <w:rStyle w:val="3"/>
          <w:rFonts w:hint="eastAsia"/>
        </w:rPr>
        <w:t>二、项目内容：</w:t>
      </w:r>
      <w:r>
        <w:rPr>
          <w:rStyle w:val="3"/>
          <w:rFonts w:hint="eastAsia"/>
        </w:rPr>
        <w:br w:type="textWrapping"/>
      </w:r>
      <w:r>
        <w:rPr>
          <w:rStyle w:val="3"/>
          <w:rFonts w:hint="eastAsia"/>
        </w:rPr>
        <w:t>l  依据买方提供的货架摆放示意图及技术参数要求，完成货架（含组合配件、辅材）及托盘的深化设计、加工制造、包装、运输、装卸、搬运、就位组装安装和验收（需承载测试）、质保期内的售后维保服务等全部工作。</w:t>
      </w:r>
      <w:r>
        <w:rPr>
          <w:rStyle w:val="3"/>
          <w:rFonts w:hint="eastAsia"/>
        </w:rPr>
        <w:br w:type="textWrapping"/>
      </w:r>
      <w:r>
        <w:rPr>
          <w:rStyle w:val="3"/>
          <w:rFonts w:hint="eastAsia"/>
        </w:rPr>
        <w:t>三、供应商资格要求：</w:t>
      </w:r>
      <w:r>
        <w:rPr>
          <w:rStyle w:val="3"/>
          <w:rFonts w:hint="eastAsia"/>
        </w:rPr>
        <w:br w:type="textWrapping"/>
      </w:r>
      <w:r>
        <w:rPr>
          <w:rStyle w:val="3"/>
          <w:rFonts w:hint="eastAsia"/>
        </w:rPr>
        <w:t>1.供应商须提供中华人民共和国境内注册的有效的三证合一营业执照，经营范围须包含仓储货架、塑料制品的生产制造及销售。</w:t>
      </w:r>
      <w:r>
        <w:rPr>
          <w:rStyle w:val="3"/>
          <w:rFonts w:hint="eastAsia"/>
        </w:rPr>
        <w:br w:type="textWrapping"/>
      </w:r>
      <w:r>
        <w:rPr>
          <w:rStyle w:val="3"/>
          <w:rFonts w:hint="eastAsia"/>
        </w:rPr>
        <w:t>2.遵守国家法律法规，具有良好的商业信誉和健全的财务会计制度，提供承诺函；</w:t>
      </w:r>
      <w:r>
        <w:rPr>
          <w:rStyle w:val="3"/>
          <w:rFonts w:hint="eastAsia"/>
        </w:rPr>
        <w:br w:type="textWrapping"/>
      </w:r>
      <w:r>
        <w:rPr>
          <w:rStyle w:val="3"/>
          <w:rFonts w:hint="eastAsia"/>
        </w:rPr>
        <w:t>3.供应商有依法缴纳税收和社会保障资金的良好记录，提供承诺函；</w:t>
      </w:r>
      <w:r>
        <w:rPr>
          <w:rStyle w:val="3"/>
          <w:rFonts w:hint="eastAsia"/>
        </w:rPr>
        <w:br w:type="textWrapping"/>
      </w:r>
      <w:r>
        <w:rPr>
          <w:rStyle w:val="3"/>
          <w:rFonts w:hint="eastAsia"/>
        </w:rPr>
        <w:t>4.供应商需书面承诺近3年内（2022年10月1日-2025年9月30日期间）在经营活动中没有重大违法记录（是指供应商因违法经营受到刑事处罚或者责令停产停业、吊销许可证或者执照、较大数额罚款等行政处罚及本采购人认定属于重大违法的情形）及施工现场无较大安全事故，提供承诺函；</w:t>
      </w:r>
      <w:r>
        <w:rPr>
          <w:rStyle w:val="3"/>
          <w:rFonts w:hint="eastAsia"/>
        </w:rPr>
        <w:br w:type="textWrapping"/>
      </w:r>
      <w:r>
        <w:rPr>
          <w:rStyle w:val="3"/>
          <w:rFonts w:hint="eastAsia"/>
        </w:rPr>
        <w:t>5.供应商在投标过程中3年内（2022年10月1日-2025年9月30日期间）无涉嫌串标、围标等行为，并提供承诺函；信用中国网站查询未列入失信被执行人名单，同时未列入天士力集团供应商黑名单。</w:t>
      </w:r>
      <w:r>
        <w:rPr>
          <w:rStyle w:val="3"/>
          <w:rFonts w:hint="eastAsia"/>
        </w:rPr>
        <w:br w:type="textWrapping"/>
      </w:r>
      <w:r>
        <w:rPr>
          <w:rStyle w:val="3"/>
          <w:rFonts w:hint="eastAsia"/>
        </w:rPr>
        <w:t>6、参加谈判的供应商代表若为法人，须提供法定代表人资格证明书原件（需由法定代表人签字或盖章）和法定代表人身份证明原件或复印件加盖公章；若为被授权人参加谈判，须提供法人代表授权书原件（需由法定代表人签字或盖章）和被授权人身份证明原件或复印件加盖公章，项目谈判授权委托人须提供劳动合同（复印件并加盖单位公章），截止投标日期至少3个月以上社保证明文件，均需合法有效。</w:t>
      </w:r>
      <w:r>
        <w:rPr>
          <w:rStyle w:val="3"/>
          <w:rFonts w:hint="eastAsia"/>
        </w:rPr>
        <w:br w:type="textWrapping"/>
      </w:r>
      <w:r>
        <w:rPr>
          <w:rStyle w:val="3"/>
          <w:rFonts w:hint="eastAsia"/>
        </w:rPr>
        <w:t>7.业绩要求：投标单位须提供3年内（以合同签订时间为准：2022年10月-2025年9月期间）贰份与建设单位直接签订的仓储工程合同（已完工验收），须提供合同扫描件及证明材料（原件备查），并需须书面承诺提供的业绩要求证明材料为真实有效，不得弄虚作假。</w:t>
      </w:r>
      <w:r>
        <w:rPr>
          <w:rStyle w:val="3"/>
          <w:rFonts w:hint="eastAsia"/>
        </w:rPr>
        <w:br w:type="textWrapping"/>
      </w:r>
      <w:r>
        <w:rPr>
          <w:rStyle w:val="3"/>
          <w:rFonts w:hint="eastAsia"/>
        </w:rPr>
        <w:t>8.本次采购不接受联合体参与谈判。</w:t>
      </w:r>
      <w:r>
        <w:rPr>
          <w:rStyle w:val="3"/>
          <w:rFonts w:hint="eastAsia"/>
        </w:rPr>
        <w:br w:type="textWrapping"/>
      </w:r>
      <w:r>
        <w:rPr>
          <w:rStyle w:val="3"/>
          <w:rFonts w:hint="eastAsia"/>
        </w:rPr>
        <w:t>四、获取谈判文件时间、地点及谈判文件售价：</w:t>
      </w:r>
      <w:r>
        <w:rPr>
          <w:rStyle w:val="3"/>
          <w:rFonts w:hint="eastAsia"/>
        </w:rPr>
        <w:br w:type="textWrapping"/>
      </w:r>
      <w:r>
        <w:rPr>
          <w:rStyle w:val="3"/>
          <w:rFonts w:hint="eastAsia"/>
        </w:rPr>
        <w:t>1.获取谈判文件的时间：北京时间2025年11月14日至11月27日，每日上午9:00--11：00，下午14：00－16：00（法定节假日除外）。</w:t>
      </w:r>
      <w:r>
        <w:rPr>
          <w:rStyle w:val="3"/>
          <w:rFonts w:hint="eastAsia"/>
        </w:rPr>
        <w:br w:type="textWrapping"/>
      </w:r>
      <w:r>
        <w:rPr>
          <w:rStyle w:val="3"/>
          <w:rFonts w:hint="eastAsia"/>
        </w:rPr>
        <w:t>2.获取谈判文件的地点：天津烜福工程招标有限公司（天津市河东区大桥道52号渤轻党校B座102室）</w:t>
      </w:r>
      <w:r>
        <w:rPr>
          <w:rStyle w:val="3"/>
          <w:rFonts w:hint="eastAsia"/>
        </w:rPr>
        <w:br w:type="textWrapping"/>
      </w:r>
      <w:r>
        <w:rPr>
          <w:rStyle w:val="3"/>
          <w:rFonts w:hint="eastAsia"/>
        </w:rPr>
        <w:t>3.按照以下任意方式获取谈判文件：</w:t>
      </w:r>
      <w:r>
        <w:rPr>
          <w:rStyle w:val="3"/>
          <w:rFonts w:hint="eastAsia"/>
        </w:rPr>
        <w:br w:type="textWrapping"/>
      </w:r>
      <w:r>
        <w:rPr>
          <w:rStyle w:val="3"/>
          <w:rFonts w:hint="eastAsia"/>
        </w:rPr>
        <w:t>3.1微信报名，联系工作人员添加微信（联系电话同微信号：15222395950），添加后发送公司全称、姓名、电话，购买谈判文件；对公汇标书费备注项目编号后五位，汇完发送汇款截图。</w:t>
      </w:r>
      <w:r>
        <w:rPr>
          <w:rStyle w:val="3"/>
          <w:rFonts w:hint="eastAsia"/>
        </w:rPr>
        <w:br w:type="textWrapping"/>
      </w:r>
      <w:r>
        <w:rPr>
          <w:rStyle w:val="3"/>
          <w:rFonts w:hint="eastAsia"/>
        </w:rPr>
        <w:t>4.谈判文件的售价：谈判文件每套售价为300元/本。（谈判文件一经售出,所收费用概不退还）。</w:t>
      </w:r>
      <w:r>
        <w:rPr>
          <w:rStyle w:val="3"/>
          <w:rFonts w:hint="eastAsia"/>
        </w:rPr>
        <w:br w:type="textWrapping"/>
      </w:r>
      <w:r>
        <w:rPr>
          <w:rStyle w:val="3"/>
          <w:rFonts w:hint="eastAsia"/>
        </w:rPr>
        <w:t>五、响应文件递交的截止时间及地点、响应文件开启时间及地点：</w:t>
      </w:r>
      <w:r>
        <w:rPr>
          <w:rStyle w:val="3"/>
          <w:rFonts w:hint="eastAsia"/>
        </w:rPr>
        <w:br w:type="textWrapping"/>
      </w:r>
      <w:r>
        <w:rPr>
          <w:rStyle w:val="3"/>
          <w:rFonts w:hint="eastAsia"/>
        </w:rPr>
        <w:t>1.响应文件递交的截止时间：北京时间2025年11月28日13:30时止；</w:t>
      </w:r>
      <w:r>
        <w:rPr>
          <w:rStyle w:val="3"/>
          <w:rFonts w:hint="eastAsia"/>
        </w:rPr>
        <w:br w:type="textWrapping"/>
      </w:r>
      <w:r>
        <w:rPr>
          <w:rStyle w:val="3"/>
          <w:rFonts w:hint="eastAsia"/>
        </w:rPr>
        <w:t>2.响应文件开启时间：北京时间2025年11月28日13:30时；</w:t>
      </w:r>
      <w:r>
        <w:rPr>
          <w:rStyle w:val="3"/>
          <w:rFonts w:hint="eastAsia"/>
        </w:rPr>
        <w:br w:type="textWrapping"/>
      </w:r>
      <w:r>
        <w:rPr>
          <w:rStyle w:val="3"/>
          <w:rFonts w:hint="eastAsia"/>
        </w:rPr>
        <w:t>3.响应文件开启地点：天津市北辰区普济河东道2号天士力现代中药城新董楼一楼商务管理部</w:t>
      </w:r>
      <w:r>
        <w:rPr>
          <w:rStyle w:val="3"/>
          <w:rFonts w:hint="eastAsia"/>
        </w:rPr>
        <w:br w:type="textWrapping"/>
      </w:r>
      <w:r>
        <w:rPr>
          <w:rStyle w:val="3"/>
          <w:rFonts w:hint="eastAsia"/>
        </w:rPr>
        <w:t>4.供应商可采取顺丰邮寄方式进行邮寄文件，并确保谈判截止前收到文件。若谈判截止时间前文件未寄到，则按无效响应处理。</w:t>
      </w:r>
      <w:r>
        <w:rPr>
          <w:rStyle w:val="3"/>
          <w:rFonts w:hint="eastAsia"/>
        </w:rPr>
        <w:br w:type="textWrapping"/>
      </w:r>
      <w:r>
        <w:rPr>
          <w:rStyle w:val="3"/>
          <w:rFonts w:hint="eastAsia"/>
        </w:rPr>
        <w:t>5.文件包封要求：</w:t>
      </w:r>
      <w:r>
        <w:rPr>
          <w:rStyle w:val="3"/>
          <w:rFonts w:hint="eastAsia"/>
        </w:rPr>
        <w:br w:type="textWrapping"/>
      </w:r>
      <w:r>
        <w:rPr>
          <w:rStyle w:val="3"/>
          <w:rFonts w:hint="eastAsia"/>
        </w:rPr>
        <w:t>（1）天津地区文件要求：</w:t>
      </w:r>
      <w:r>
        <w:rPr>
          <w:rStyle w:val="3"/>
          <w:rFonts w:hint="eastAsia"/>
        </w:rPr>
        <w:br w:type="textWrapping"/>
      </w:r>
      <w:r>
        <w:rPr>
          <w:rStyle w:val="3"/>
          <w:rFonts w:hint="eastAsia"/>
        </w:rPr>
        <w:t>第一阶段文件：两个副+U盘(电子版采用word无加密版和PDF盖章扫描版格式）</w:t>
      </w:r>
      <w:r>
        <w:rPr>
          <w:rStyle w:val="3"/>
          <w:rFonts w:hint="eastAsia"/>
        </w:rPr>
        <w:br w:type="textWrapping"/>
      </w:r>
      <w:r>
        <w:rPr>
          <w:rStyle w:val="3"/>
          <w:rFonts w:hint="eastAsia"/>
        </w:rPr>
        <w:t>第二阶段文件：两个副+U盘(电子版应用word无加密版和PDF盖章扫描版格式）</w:t>
      </w:r>
      <w:r>
        <w:rPr>
          <w:rStyle w:val="3"/>
          <w:rFonts w:hint="eastAsia"/>
        </w:rPr>
        <w:br w:type="textWrapping"/>
      </w:r>
      <w:r>
        <w:rPr>
          <w:rStyle w:val="3"/>
          <w:rFonts w:hint="eastAsia"/>
        </w:rPr>
        <w:t>包封要求（共2个密封包）：</w:t>
      </w:r>
      <w:r>
        <w:rPr>
          <w:rStyle w:val="3"/>
          <w:rFonts w:hint="eastAsia"/>
        </w:rPr>
        <w:br w:type="textWrapping"/>
      </w:r>
      <w:r>
        <w:rPr>
          <w:rStyle w:val="3"/>
          <w:rFonts w:hint="eastAsia"/>
        </w:rPr>
        <w:fldChar w:fldCharType="begin"/>
      </w:r>
      <w:r>
        <w:rPr>
          <w:rStyle w:val="3"/>
          <w:rFonts w:hint="eastAsia"/>
        </w:rPr>
        <w:instrText xml:space="preserve">INCLUDEPICTURE \d "https://zb.zhaobiao.cn/" \* MERGEFORMATINET </w:instrText>
      </w:r>
      <w:r>
        <w:rPr>
          <w:rStyle w:val="3"/>
          <w:rFonts w:hint="eastAsia"/>
        </w:rPr>
        <w:fldChar w:fldCharType="separate"/>
      </w:r>
      <w:r>
        <w:rPr>
          <w:rStyle w:val="3"/>
          <w:rFonts w:hint="eastAsia"/>
        </w:rPr>
        <mc:AlternateContent>
          <mc:Choice Requires="wps">
            <w:drawing>
              <wp:inline distT="0" distB="0" distL="114300" distR="114300">
                <wp:extent cx="647700" cy="647700"/>
                <wp:effectExtent l="4445" t="4445" r="8255" b="8255"/>
                <wp:docPr id="5"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47700" cy="6477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1" o:spid="_x0000_s1026" o:spt="1" style="height:51pt;width:51pt;" filled="f" coordsize="21600,21600" o:gfxdata="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sUlHF0QAAAAUBAAAPAAAAAAAAAAEAIAAAACIAAABkcnMvZG93bnJl&#10;di54bWxQSwECFAAUAAAACACHTuJAoCQsmgQCAAAgBAAADgAAAAAAAAABACAAAAAgAQAAZHJzL2Uy&#10;b0RvYy54bWxQSwUGAAAAAAYABgBZAQAAlgUAAAAA&#10;">
                <v:path/>
                <v:fill on="f" focussize="0,0"/>
                <v:stroke/>
                <v:imagedata o:title=""/>
                <o:lock v:ext="edit" aspectratio="t"/>
                <w10:wrap type="none"/>
                <w10:anchorlock/>
              </v:rect>
            </w:pict>
          </mc:Fallback>
        </mc:AlternateContent>
      </w:r>
      <w:r>
        <w:rPr>
          <w:rStyle w:val="3"/>
          <w:rFonts w:hint="eastAsia"/>
        </w:rPr>
        <w:fldChar w:fldCharType="end"/>
      </w:r>
      <w:r>
        <w:rPr>
          <w:rStyle w:val="3"/>
          <w:rFonts w:hint="eastAsia"/>
        </w:rPr>
        <w:t> </w:t>
      </w:r>
      <w:r>
        <w:rPr>
          <w:rStyle w:val="3"/>
          <w:rFonts w:hint="eastAsia"/>
        </w:rPr>
        <w:fldChar w:fldCharType="begin"/>
      </w:r>
      <w:r>
        <w:rPr>
          <w:rStyle w:val="3"/>
          <w:rFonts w:hint="eastAsia"/>
        </w:rPr>
        <w:instrText xml:space="preserve">INCLUDEPICTURE \d "https://zb.zhaobiao.cn/" \* MERGEFORMATINET </w:instrText>
      </w:r>
      <w:r>
        <w:rPr>
          <w:rStyle w:val="3"/>
          <w:rFonts w:hint="eastAsia"/>
        </w:rPr>
        <w:fldChar w:fldCharType="separate"/>
      </w:r>
      <w:r>
        <w:rPr>
          <w:rStyle w:val="3"/>
          <w:rFonts w:hint="eastAsia"/>
        </w:rPr>
        <mc:AlternateContent>
          <mc:Choice Requires="wps">
            <w:drawing>
              <wp:inline distT="0" distB="0" distL="114300" distR="114300">
                <wp:extent cx="1600200" cy="561975"/>
                <wp:effectExtent l="4445" t="4445" r="8255" b="5080"/>
                <wp:docPr id="1"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00200" cy="561975"/>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2" o:spid="_x0000_s1026" o:spt="1" style="height:44.25pt;width:126pt;" filled="f" coordsize="21600,21600" o:gfxdata="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Mu2R7TAAAABAEAAA8AAAAAAAAAAQAgAAAAIgAAAGRycy9k&#10;b3ducmV2LnhtbFBLAQIUABQAAAAIAIdO4kB6IPfjBwIAACEEAAAOAAAAAAAAAAEAIAAAACIBAABk&#10;cnMvZTJvRG9jLnhtbFBLBQYAAAAABgAGAFkBAACbBQAAAAA=&#10;">
                <v:path/>
                <v:fill on="f" focussize="0,0"/>
                <v:stroke/>
                <v:imagedata o:title=""/>
                <o:lock v:ext="edit" aspectratio="t"/>
                <w10:wrap type="none"/>
                <w10:anchorlock/>
              </v:rect>
            </w:pict>
          </mc:Fallback>
        </mc:AlternateContent>
      </w:r>
      <w:r>
        <w:rPr>
          <w:rStyle w:val="3"/>
          <w:rFonts w:hint="eastAsia"/>
        </w:rPr>
        <w:fldChar w:fldCharType="end"/>
      </w:r>
      <w:r>
        <w:rPr>
          <w:rStyle w:val="3"/>
          <w:rFonts w:hint="eastAsia"/>
        </w:rPr>
        <w:t>     </w:t>
      </w:r>
      <w:r>
        <w:rPr>
          <w:rStyle w:val="3"/>
          <w:rFonts w:hint="eastAsia"/>
        </w:rPr>
        <w:fldChar w:fldCharType="begin"/>
      </w:r>
      <w:r>
        <w:rPr>
          <w:rStyle w:val="3"/>
          <w:rFonts w:hint="eastAsia"/>
        </w:rPr>
        <w:instrText xml:space="preserve">INCLUDEPICTURE \d "https://zb.zhaobiao.cn/" \* MERGEFORMATINET </w:instrText>
      </w:r>
      <w:r>
        <w:rPr>
          <w:rStyle w:val="3"/>
          <w:rFonts w:hint="eastAsia"/>
        </w:rPr>
        <w:fldChar w:fldCharType="separate"/>
      </w:r>
      <w:r>
        <w:rPr>
          <w:rStyle w:val="3"/>
          <w:rFonts w:hint="eastAsia"/>
        </w:rPr>
        <mc:AlternateContent>
          <mc:Choice Requires="wps">
            <w:drawing>
              <wp:inline distT="0" distB="0" distL="114300" distR="114300">
                <wp:extent cx="1695450" cy="561975"/>
                <wp:effectExtent l="4445" t="4445" r="14605" b="5080"/>
                <wp:docPr id="3" name="图片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95450" cy="561975"/>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3" o:spid="_x0000_s1026" o:spt="1" style="height:44.25pt;width:133.5pt;" filled="f" coordsize="21600,21600" o:gfxdata="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kyzvNQAAAAEAQAADwAAAAAAAAABACAAAAAiAAAAZHJz&#10;L2Rvd25yZXYueG1sUEsBAhQAFAAAAAgAh07iQJyzJuwIAgAAIQQAAA4AAAAAAAAAAQAgAAAAIwEA&#10;AGRycy9lMm9Eb2MueG1sUEsFBgAAAAAGAAYAWQEAAJ0FAAAAAA==&#10;">
                <v:path/>
                <v:fill on="f" focussize="0,0"/>
                <v:stroke/>
                <v:imagedata o:title=""/>
                <o:lock v:ext="edit" aspectratio="t"/>
                <w10:wrap type="none"/>
                <w10:anchorlock/>
              </v:rect>
            </w:pict>
          </mc:Fallback>
        </mc:AlternateContent>
      </w:r>
      <w:r>
        <w:rPr>
          <w:rStyle w:val="3"/>
          <w:rFonts w:hint="eastAsia"/>
        </w:rPr>
        <w:fldChar w:fldCharType="end"/>
      </w:r>
      <w:r>
        <w:rPr>
          <w:rStyle w:val="3"/>
          <w:rFonts w:hint="eastAsia"/>
        </w:rPr>
        <w:br w:type="textWrapping"/>
      </w:r>
      <w:r>
        <w:rPr>
          <w:rStyle w:val="3"/>
          <w:rFonts w:hint="eastAsia"/>
        </w:rPr>
        <w:t>邮寄地址：天津市北辰区普济河东道2号天士力现代中药城新董楼一楼商务管理部；邮寄联系人;高杉13920316442</w:t>
      </w:r>
      <w:r>
        <w:rPr>
          <w:rStyle w:val="3"/>
          <w:rFonts w:hint="eastAsia"/>
        </w:rPr>
        <w:br w:type="textWrapping"/>
      </w:r>
      <w:r>
        <w:rPr>
          <w:rStyle w:val="3"/>
          <w:rFonts w:hint="eastAsia"/>
        </w:rPr>
        <w:t>(2)江苏地区文件要求：</w:t>
      </w:r>
      <w:r>
        <w:rPr>
          <w:rStyle w:val="3"/>
          <w:rFonts w:hint="eastAsia"/>
        </w:rPr>
        <w:br w:type="textWrapping"/>
      </w:r>
      <w:r>
        <w:rPr>
          <w:rStyle w:val="3"/>
          <w:rFonts w:hint="eastAsia"/>
        </w:rPr>
        <w:t>第一阶段文件：一正</w:t>
      </w:r>
      <w:r>
        <w:rPr>
          <w:rStyle w:val="3"/>
          <w:rFonts w:hint="eastAsia"/>
        </w:rPr>
        <w:br w:type="textWrapping"/>
      </w:r>
      <w:r>
        <w:rPr>
          <w:rStyle w:val="3"/>
          <w:rFonts w:hint="eastAsia"/>
        </w:rPr>
        <w:t>第二阶段文件：一正</w:t>
      </w:r>
      <w:r>
        <w:rPr>
          <w:rStyle w:val="3"/>
          <w:rFonts w:hint="eastAsia"/>
        </w:rPr>
        <w:br w:type="textWrapping"/>
      </w:r>
      <w:r>
        <w:rPr>
          <w:rStyle w:val="3"/>
          <w:rFonts w:hint="eastAsia"/>
        </w:rPr>
        <w:t>包封要求（共2个密封包）：</w:t>
      </w:r>
      <w:r>
        <w:rPr>
          <w:rStyle w:val="3"/>
          <w:rFonts w:hint="eastAsia"/>
        </w:rPr>
        <w:br w:type="textWrapping"/>
      </w:r>
      <w:r>
        <w:rPr>
          <w:rStyle w:val="3"/>
          <w:rFonts w:hint="eastAsia"/>
        </w:rPr>
        <w:fldChar w:fldCharType="begin"/>
      </w:r>
      <w:r>
        <w:rPr>
          <w:rStyle w:val="3"/>
          <w:rFonts w:hint="eastAsia"/>
        </w:rPr>
        <w:instrText xml:space="preserve">INCLUDEPICTURE \d "https://zb.zhaobiao.cn/" \* MERGEFORMATINET </w:instrText>
      </w:r>
      <w:r>
        <w:rPr>
          <w:rStyle w:val="3"/>
          <w:rFonts w:hint="eastAsia"/>
        </w:rPr>
        <w:fldChar w:fldCharType="separate"/>
      </w:r>
      <w:r>
        <w:rPr>
          <w:rStyle w:val="3"/>
          <w:rFonts w:hint="eastAsia"/>
        </w:rPr>
        <mc:AlternateContent>
          <mc:Choice Requires="wps">
            <w:drawing>
              <wp:inline distT="0" distB="0" distL="114300" distR="114300">
                <wp:extent cx="1514475" cy="542925"/>
                <wp:effectExtent l="5080" t="4445" r="4445" b="11430"/>
                <wp:docPr id="2"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14475" cy="542925"/>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4" o:spid="_x0000_s1026" o:spt="1" style="height:42.75pt;width:119.25pt;" filled="f" coordsize="21600,21600" o:gfxdata="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Ga4DjVAAAABAEAAA8AAAAAAAAAAQAgAAAAIgAAAGRy&#10;cy9kb3ducmV2LnhtbFBLAQIUABQAAAAIAIdO4kCoIAU0CAIAACEEAAAOAAAAAAAAAAEAIAAAACQB&#10;AABkcnMvZTJvRG9jLnhtbFBLBQYAAAAABgAGAFkBAACeBQAAAAA=&#10;">
                <v:path/>
                <v:fill on="f" focussize="0,0"/>
                <v:stroke/>
                <v:imagedata o:title=""/>
                <o:lock v:ext="edit" aspectratio="t"/>
                <w10:wrap type="none"/>
                <w10:anchorlock/>
              </v:rect>
            </w:pict>
          </mc:Fallback>
        </mc:AlternateContent>
      </w:r>
      <w:r>
        <w:rPr>
          <w:rStyle w:val="3"/>
          <w:rFonts w:hint="eastAsia"/>
        </w:rPr>
        <w:fldChar w:fldCharType="end"/>
      </w:r>
      <w:r>
        <w:rPr>
          <w:rStyle w:val="3"/>
          <w:rFonts w:hint="eastAsia"/>
        </w:rPr>
        <w:t> </w:t>
      </w:r>
      <w:r>
        <w:rPr>
          <w:rStyle w:val="3"/>
          <w:rFonts w:hint="eastAsia"/>
        </w:rPr>
        <w:fldChar w:fldCharType="begin"/>
      </w:r>
      <w:r>
        <w:rPr>
          <w:rStyle w:val="3"/>
          <w:rFonts w:hint="eastAsia"/>
        </w:rPr>
        <w:instrText xml:space="preserve">INCLUDEPICTURE \d "https://zb.zhaobiao.cn/" \* MERGEFORMATINET </w:instrText>
      </w:r>
      <w:r>
        <w:rPr>
          <w:rStyle w:val="3"/>
          <w:rFonts w:hint="eastAsia"/>
        </w:rPr>
        <w:fldChar w:fldCharType="separate"/>
      </w:r>
      <w:r>
        <w:rPr>
          <w:rStyle w:val="3"/>
          <w:rFonts w:hint="eastAsia"/>
        </w:rPr>
        <mc:AlternateContent>
          <mc:Choice Requires="wps">
            <w:drawing>
              <wp:inline distT="0" distB="0" distL="114300" distR="114300">
                <wp:extent cx="1704975" cy="542925"/>
                <wp:effectExtent l="4445" t="4445" r="5080" b="11430"/>
                <wp:docPr id="4" name="图片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04975" cy="542925"/>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5" o:spid="_x0000_s1026" o:spt="1" style="height:42.75pt;width:134.25pt;" filled="f" coordsize="21600,21600" o:gfxdata="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CGJDNUAAAAEAQAADwAAAAAAAAABACAAAAAiAAAA&#10;ZHJzL2Rvd25yZXYueG1sUEsBAhQAFAAAAAgAh07iQAJS/IsKAgAAIQQAAA4AAAAAAAAAAQAgAAAA&#10;JAEAAGRycy9lMm9Eb2MueG1sUEsFBgAAAAAGAAYAWQEAAKAFAAAAAA==&#10;">
                <v:path/>
                <v:fill on="f" focussize="0,0"/>
                <v:stroke/>
                <v:imagedata o:title=""/>
                <o:lock v:ext="edit" aspectratio="t"/>
                <w10:wrap type="none"/>
                <w10:anchorlock/>
              </v:rect>
            </w:pict>
          </mc:Fallback>
        </mc:AlternateContent>
      </w:r>
      <w:r>
        <w:rPr>
          <w:rStyle w:val="3"/>
          <w:rFonts w:hint="eastAsia"/>
        </w:rPr>
        <w:fldChar w:fldCharType="end"/>
      </w:r>
      <w:r>
        <w:rPr>
          <w:rStyle w:val="3"/>
          <w:rFonts w:hint="eastAsia"/>
        </w:rPr>
        <w:br w:type="textWrapping"/>
      </w:r>
      <w:r>
        <w:rPr>
          <w:rStyle w:val="3"/>
          <w:rFonts w:hint="eastAsia"/>
        </w:rPr>
        <w:t> </w:t>
      </w:r>
      <w:r>
        <w:rPr>
          <w:rStyle w:val="3"/>
          <w:rFonts w:hint="eastAsia"/>
        </w:rPr>
        <w:br w:type="textWrapping"/>
      </w:r>
      <w:r>
        <w:rPr>
          <w:rStyle w:val="3"/>
          <w:rFonts w:hint="eastAsia"/>
        </w:rPr>
        <w:t>邮寄地址：江苏省淮安市清浦工业园朝阳西路168号，高云龙，15205236776</w:t>
      </w:r>
      <w:r>
        <w:rPr>
          <w:rStyle w:val="3"/>
          <w:rFonts w:hint="eastAsia"/>
        </w:rPr>
        <w:br w:type="textWrapping"/>
      </w:r>
      <w:r>
        <w:rPr>
          <w:rStyle w:val="3"/>
          <w:rFonts w:hint="eastAsia"/>
        </w:rPr>
        <w:t>六、代理机构联系人及联系方式：</w:t>
      </w:r>
      <w:r>
        <w:rPr>
          <w:rStyle w:val="3"/>
          <w:rFonts w:hint="eastAsia"/>
        </w:rPr>
        <w:br w:type="textWrapping"/>
      </w:r>
      <w:r>
        <w:rPr>
          <w:rStyle w:val="3"/>
          <w:rFonts w:hint="eastAsia"/>
        </w:rPr>
        <w:t>1.联系人：高女士</w:t>
      </w:r>
      <w:r>
        <w:rPr>
          <w:rStyle w:val="3"/>
          <w:rFonts w:hint="eastAsia"/>
        </w:rPr>
        <w:br w:type="textWrapping"/>
      </w:r>
      <w:r>
        <w:rPr>
          <w:rStyle w:val="3"/>
          <w:rFonts w:hint="eastAsia"/>
        </w:rPr>
        <w:t>2.联系方式：15222395950</w:t>
      </w:r>
      <w:r>
        <w:rPr>
          <w:rStyle w:val="3"/>
          <w:rFonts w:hint="eastAsia"/>
        </w:rPr>
        <w:br w:type="textWrapping"/>
      </w:r>
      <w:r>
        <w:rPr>
          <w:rStyle w:val="3"/>
          <w:rFonts w:hint="eastAsia"/>
        </w:rPr>
        <w:t>七、采购人的名称、地址和联系方式：</w:t>
      </w:r>
      <w:r>
        <w:rPr>
          <w:rStyle w:val="3"/>
          <w:rFonts w:hint="eastAsia"/>
        </w:rPr>
        <w:br w:type="textWrapping"/>
      </w:r>
      <w:r>
        <w:rPr>
          <w:rStyle w:val="3"/>
          <w:rFonts w:hint="eastAsia"/>
        </w:rPr>
        <w:t>1.采购人名称：江苏天士力帝益药业有限公司</w:t>
      </w:r>
      <w:r>
        <w:rPr>
          <w:rStyle w:val="3"/>
          <w:rFonts w:hint="eastAsia"/>
        </w:rPr>
        <w:br w:type="textWrapping"/>
      </w:r>
      <w:r>
        <w:rPr>
          <w:rStyle w:val="3"/>
          <w:rFonts w:hint="eastAsia"/>
        </w:rPr>
        <w:t>八、采购代理机构的名称、地址和联系方式：</w:t>
      </w:r>
      <w:r>
        <w:rPr>
          <w:rStyle w:val="3"/>
          <w:rFonts w:hint="eastAsia"/>
        </w:rPr>
        <w:br w:type="textWrapping"/>
      </w:r>
      <w:r>
        <w:rPr>
          <w:rStyle w:val="3"/>
          <w:rFonts w:hint="eastAsia"/>
        </w:rPr>
        <w:t>1.采购代理机构名称：天津烜福工程招标有限公司</w:t>
      </w:r>
      <w:r>
        <w:rPr>
          <w:rStyle w:val="3"/>
          <w:rFonts w:hint="eastAsia"/>
        </w:rPr>
        <w:br w:type="textWrapping"/>
      </w:r>
      <w:r>
        <w:rPr>
          <w:rStyle w:val="3"/>
          <w:rFonts w:hint="eastAsia"/>
        </w:rPr>
        <w:t>2.采购代理机构地址：天津市河东区大桥道52号</w:t>
      </w:r>
      <w:r>
        <w:rPr>
          <w:rStyle w:val="3"/>
          <w:rFonts w:hint="eastAsia"/>
        </w:rPr>
        <w:br w:type="textWrapping"/>
      </w:r>
      <w:r>
        <w:rPr>
          <w:rStyle w:val="3"/>
          <w:rFonts w:hint="eastAsia"/>
        </w:rPr>
        <w:t>3.采购代理机构联系方式：022-84313819-803</w:t>
      </w:r>
      <w:r>
        <w:rPr>
          <w:rStyle w:val="3"/>
          <w:rFonts w:hint="eastAsia"/>
        </w:rPr>
        <w:br w:type="textWrapping"/>
      </w:r>
      <w:r>
        <w:rPr>
          <w:rStyle w:val="3"/>
          <w:rFonts w:hint="eastAsia"/>
        </w:rPr>
        <w:t>4.采购代理机构汇款银行及账号：</w:t>
      </w:r>
      <w:r>
        <w:rPr>
          <w:rStyle w:val="3"/>
          <w:rFonts w:hint="eastAsia"/>
        </w:rPr>
        <w:br w:type="textWrapping"/>
      </w:r>
      <w:r>
        <w:rPr>
          <w:rStyle w:val="3"/>
          <w:rFonts w:hint="eastAsia"/>
        </w:rPr>
        <w:t>开户行：工行大桥道支行</w:t>
      </w:r>
      <w:r>
        <w:rPr>
          <w:rStyle w:val="3"/>
          <w:rFonts w:hint="eastAsia"/>
        </w:rPr>
        <w:br w:type="textWrapping"/>
      </w:r>
      <w:r>
        <w:rPr>
          <w:rStyle w:val="3"/>
          <w:rFonts w:hint="eastAsia"/>
        </w:rPr>
        <w:t>行号：102110083025</w:t>
      </w:r>
      <w:r>
        <w:rPr>
          <w:rStyle w:val="3"/>
          <w:rFonts w:hint="eastAsia"/>
        </w:rPr>
        <w:br w:type="textWrapping"/>
      </w:r>
      <w:r>
        <w:rPr>
          <w:rStyle w:val="3"/>
          <w:rFonts w:hint="eastAsia"/>
        </w:rPr>
        <w:t>账号：0302041019100059747</w:t>
      </w:r>
      <w:r>
        <w:rPr>
          <w:rStyle w:val="3"/>
          <w:rFonts w:hint="eastAsia"/>
        </w:rPr>
        <w:br w:type="textWrapping"/>
      </w:r>
      <w:r>
        <w:rPr>
          <w:rStyle w:val="3"/>
          <w:rFonts w:hint="eastAsia"/>
        </w:rPr>
        <w:t>名称：天津烜福工程招标有限公司</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56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2025-11-14T06:35:10Z</dcterms:created>
  <dc:creator>28039</dc:creator>
  <cp:lastModifiedBy>璇儿</cp:lastModifiedBy>
  <dcterms:modified xsi:type="dcterms:W3CDTF">2025-11-14T06:35:20Z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C66048039DC64E7284F968EE0AB2F8F9_12</vt:lpwstr>
  </property>
</Properties>
</file>