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58B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bookmarkStart w:id="0" w:name="_GoBack"/>
      <w:r>
        <w:rPr>
          <w:rStyle w:val="4"/>
        </w:rPr>
        <w:t>华能山西分公司左权电厂</w:t>
      </w:r>
      <w:r>
        <w:rPr>
          <w:rStyle w:val="4"/>
          <w:rFonts w:hint="eastAsia"/>
        </w:rPr>
        <w:t>叉车采购询比采购公告</w:t>
      </w:r>
    </w:p>
    <w:p w14:paraId="387E88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采购编号：HNFZ2025-11-2-01115</w:t>
      </w:r>
    </w:p>
    <w:p w14:paraId="2ED80C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1.采购条件</w:t>
      </w:r>
    </w:p>
    <w:p w14:paraId="22732E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本采购项目：华能山西分公司左权电厂叉车采购，采购人为：中国华能集团有限公司北京睿采数动科技分公司，该项目已具备采购条件，现邀请你单位参加询比采购。</w:t>
      </w:r>
    </w:p>
    <w:p w14:paraId="3B2B58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2.项目概况与采购范围</w:t>
      </w:r>
    </w:p>
    <w:p w14:paraId="669EE3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2.1 项目概况</w:t>
      </w:r>
    </w:p>
    <w:p w14:paraId="4F6F5A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华能山西分公司左权电厂叉车采购。</w:t>
      </w:r>
    </w:p>
    <w:p w14:paraId="2FCAA4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2.2 采购范围</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09"/>
        <w:gridCol w:w="451"/>
        <w:gridCol w:w="434"/>
        <w:gridCol w:w="640"/>
        <w:gridCol w:w="371"/>
        <w:gridCol w:w="371"/>
        <w:gridCol w:w="500"/>
        <w:gridCol w:w="371"/>
        <w:gridCol w:w="359"/>
        <w:gridCol w:w="471"/>
        <w:gridCol w:w="743"/>
        <w:gridCol w:w="384"/>
        <w:gridCol w:w="384"/>
        <w:gridCol w:w="384"/>
        <w:gridCol w:w="384"/>
        <w:gridCol w:w="384"/>
        <w:gridCol w:w="599"/>
        <w:gridCol w:w="396"/>
        <w:gridCol w:w="371"/>
      </w:tblGrid>
      <w:tr w14:paraId="64EA4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rPr>
        <w:tc>
          <w:tcPr>
            <w:tcW w:w="1000" w:type="dxa"/>
            <w:shd w:val="clear"/>
            <w:tcMar>
              <w:top w:w="0" w:type="dxa"/>
              <w:left w:w="0" w:type="dxa"/>
              <w:bottom w:w="0" w:type="dxa"/>
              <w:right w:w="0" w:type="dxa"/>
            </w:tcMar>
            <w:vAlign w:val="center"/>
          </w:tcPr>
          <w:p w14:paraId="6F0C1862">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序号</w:t>
            </w:r>
          </w:p>
        </w:tc>
        <w:tc>
          <w:tcPr>
            <w:tcW w:w="2000" w:type="dxa"/>
            <w:shd w:val="clear"/>
            <w:tcMar>
              <w:top w:w="0" w:type="dxa"/>
              <w:left w:w="0" w:type="dxa"/>
              <w:bottom w:w="0" w:type="dxa"/>
              <w:right w:w="0" w:type="dxa"/>
            </w:tcMar>
            <w:vAlign w:val="center"/>
          </w:tcPr>
          <w:p w14:paraId="437AF815">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计划号</w:t>
            </w:r>
          </w:p>
        </w:tc>
        <w:tc>
          <w:tcPr>
            <w:tcW w:w="2000" w:type="dxa"/>
            <w:shd w:val="clear"/>
            <w:tcMar>
              <w:top w:w="0" w:type="dxa"/>
              <w:left w:w="0" w:type="dxa"/>
              <w:bottom w:w="0" w:type="dxa"/>
              <w:right w:w="0" w:type="dxa"/>
            </w:tcMar>
            <w:vAlign w:val="center"/>
          </w:tcPr>
          <w:p w14:paraId="66D1908C">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物料编码</w:t>
            </w:r>
          </w:p>
        </w:tc>
        <w:tc>
          <w:tcPr>
            <w:tcW w:w="2000" w:type="dxa"/>
            <w:shd w:val="clear"/>
            <w:tcMar>
              <w:top w:w="0" w:type="dxa"/>
              <w:left w:w="0" w:type="dxa"/>
              <w:bottom w:w="0" w:type="dxa"/>
              <w:right w:w="0" w:type="dxa"/>
            </w:tcMar>
            <w:vAlign w:val="center"/>
          </w:tcPr>
          <w:p w14:paraId="4923DBAC">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物料描述</w:t>
            </w:r>
          </w:p>
        </w:tc>
        <w:tc>
          <w:tcPr>
            <w:tcW w:w="1500" w:type="dxa"/>
            <w:shd w:val="clear"/>
            <w:tcMar>
              <w:top w:w="0" w:type="dxa"/>
              <w:left w:w="0" w:type="dxa"/>
              <w:bottom w:w="0" w:type="dxa"/>
              <w:right w:w="0" w:type="dxa"/>
            </w:tcMar>
            <w:vAlign w:val="center"/>
          </w:tcPr>
          <w:p w14:paraId="3EABCC40">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物料组</w:t>
            </w:r>
          </w:p>
        </w:tc>
        <w:tc>
          <w:tcPr>
            <w:tcW w:w="1500" w:type="dxa"/>
            <w:shd w:val="clear"/>
            <w:tcMar>
              <w:top w:w="0" w:type="dxa"/>
              <w:left w:w="0" w:type="dxa"/>
              <w:bottom w:w="0" w:type="dxa"/>
              <w:right w:w="0" w:type="dxa"/>
            </w:tcMar>
            <w:vAlign w:val="center"/>
          </w:tcPr>
          <w:p w14:paraId="0105F6F0">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物料组名称</w:t>
            </w:r>
          </w:p>
        </w:tc>
        <w:tc>
          <w:tcPr>
            <w:tcW w:w="300" w:type="pct"/>
            <w:shd w:val="clear"/>
            <w:tcMar>
              <w:top w:w="0" w:type="dxa"/>
              <w:left w:w="0" w:type="dxa"/>
              <w:bottom w:w="0" w:type="dxa"/>
              <w:right w:w="0" w:type="dxa"/>
            </w:tcMar>
            <w:vAlign w:val="center"/>
          </w:tcPr>
          <w:p w14:paraId="6FD4C3C4">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采购明细</w:t>
            </w:r>
          </w:p>
        </w:tc>
        <w:tc>
          <w:tcPr>
            <w:tcW w:w="1500" w:type="dxa"/>
            <w:shd w:val="clear"/>
            <w:tcMar>
              <w:top w:w="0" w:type="dxa"/>
              <w:left w:w="0" w:type="dxa"/>
              <w:bottom w:w="0" w:type="dxa"/>
              <w:right w:w="0" w:type="dxa"/>
            </w:tcMar>
            <w:vAlign w:val="center"/>
          </w:tcPr>
          <w:p w14:paraId="4E49AF6A">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数量</w:t>
            </w:r>
          </w:p>
        </w:tc>
        <w:tc>
          <w:tcPr>
            <w:tcW w:w="1400" w:type="dxa"/>
            <w:shd w:val="clear"/>
            <w:tcMar>
              <w:top w:w="0" w:type="dxa"/>
              <w:left w:w="0" w:type="dxa"/>
              <w:bottom w:w="0" w:type="dxa"/>
              <w:right w:w="0" w:type="dxa"/>
            </w:tcMar>
            <w:vAlign w:val="center"/>
          </w:tcPr>
          <w:p w14:paraId="1D928F50">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计量单位</w:t>
            </w:r>
          </w:p>
        </w:tc>
        <w:tc>
          <w:tcPr>
            <w:tcW w:w="1600" w:type="dxa"/>
            <w:shd w:val="clear"/>
            <w:tcMar>
              <w:top w:w="0" w:type="dxa"/>
              <w:left w:w="0" w:type="dxa"/>
              <w:bottom w:w="0" w:type="dxa"/>
              <w:right w:w="0" w:type="dxa"/>
            </w:tcMar>
            <w:vAlign w:val="center"/>
          </w:tcPr>
          <w:p w14:paraId="06581B03">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计量单位描述</w:t>
            </w:r>
          </w:p>
        </w:tc>
        <w:tc>
          <w:tcPr>
            <w:tcW w:w="3000" w:type="dxa"/>
            <w:shd w:val="clear"/>
            <w:tcMar>
              <w:top w:w="0" w:type="dxa"/>
              <w:left w:w="0" w:type="dxa"/>
              <w:bottom w:w="0" w:type="dxa"/>
              <w:right w:w="0" w:type="dxa"/>
            </w:tcMar>
            <w:vAlign w:val="center"/>
          </w:tcPr>
          <w:p w14:paraId="0225F7AD">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标段或设备名称、规格型号</w:t>
            </w:r>
          </w:p>
        </w:tc>
        <w:tc>
          <w:tcPr>
            <w:tcW w:w="1600" w:type="dxa"/>
            <w:shd w:val="clear"/>
            <w:tcMar>
              <w:top w:w="0" w:type="dxa"/>
              <w:left w:w="0" w:type="dxa"/>
              <w:bottom w:w="0" w:type="dxa"/>
              <w:right w:w="0" w:type="dxa"/>
            </w:tcMar>
            <w:vAlign w:val="center"/>
          </w:tcPr>
          <w:p w14:paraId="35993596">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计划采购时间</w:t>
            </w:r>
          </w:p>
        </w:tc>
        <w:tc>
          <w:tcPr>
            <w:tcW w:w="1600" w:type="dxa"/>
            <w:shd w:val="clear"/>
            <w:tcMar>
              <w:top w:w="0" w:type="dxa"/>
              <w:left w:w="0" w:type="dxa"/>
              <w:bottom w:w="0" w:type="dxa"/>
              <w:right w:w="0" w:type="dxa"/>
            </w:tcMar>
            <w:vAlign w:val="center"/>
          </w:tcPr>
          <w:p w14:paraId="1634480D">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计划交货时间</w:t>
            </w:r>
          </w:p>
        </w:tc>
        <w:tc>
          <w:tcPr>
            <w:tcW w:w="1600" w:type="dxa"/>
            <w:shd w:val="clear"/>
            <w:tcMar>
              <w:top w:w="0" w:type="dxa"/>
              <w:left w:w="0" w:type="dxa"/>
              <w:bottom w:w="0" w:type="dxa"/>
              <w:right w:w="0" w:type="dxa"/>
            </w:tcMar>
            <w:vAlign w:val="center"/>
          </w:tcPr>
          <w:p w14:paraId="530125A8">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计划开工时间</w:t>
            </w:r>
          </w:p>
        </w:tc>
        <w:tc>
          <w:tcPr>
            <w:tcW w:w="1600" w:type="dxa"/>
            <w:shd w:val="clear"/>
            <w:tcMar>
              <w:top w:w="0" w:type="dxa"/>
              <w:left w:w="0" w:type="dxa"/>
              <w:bottom w:w="0" w:type="dxa"/>
              <w:right w:w="0" w:type="dxa"/>
            </w:tcMar>
            <w:vAlign w:val="center"/>
          </w:tcPr>
          <w:p w14:paraId="1376EB34">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计划完工时间</w:t>
            </w:r>
          </w:p>
        </w:tc>
        <w:tc>
          <w:tcPr>
            <w:tcW w:w="1600" w:type="dxa"/>
            <w:shd w:val="clear"/>
            <w:tcMar>
              <w:top w:w="0" w:type="dxa"/>
              <w:left w:w="0" w:type="dxa"/>
              <w:bottom w:w="0" w:type="dxa"/>
              <w:right w:w="0" w:type="dxa"/>
            </w:tcMar>
            <w:vAlign w:val="center"/>
          </w:tcPr>
          <w:p w14:paraId="55B701AF">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安装时间</w:t>
            </w:r>
          </w:p>
        </w:tc>
        <w:tc>
          <w:tcPr>
            <w:tcW w:w="1700" w:type="dxa"/>
            <w:shd w:val="clear"/>
            <w:tcMar>
              <w:top w:w="0" w:type="dxa"/>
              <w:left w:w="0" w:type="dxa"/>
              <w:bottom w:w="0" w:type="dxa"/>
              <w:right w:w="0" w:type="dxa"/>
            </w:tcMar>
            <w:vAlign w:val="center"/>
          </w:tcPr>
          <w:p w14:paraId="26964FC6">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需求单位</w:t>
            </w:r>
          </w:p>
        </w:tc>
        <w:tc>
          <w:tcPr>
            <w:tcW w:w="1700" w:type="dxa"/>
            <w:shd w:val="clear"/>
            <w:tcMar>
              <w:top w:w="0" w:type="dxa"/>
              <w:left w:w="0" w:type="dxa"/>
              <w:bottom w:w="0" w:type="dxa"/>
              <w:right w:w="0" w:type="dxa"/>
            </w:tcMar>
            <w:vAlign w:val="center"/>
          </w:tcPr>
          <w:p w14:paraId="185AB513">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交货地址</w:t>
            </w:r>
          </w:p>
        </w:tc>
        <w:tc>
          <w:tcPr>
            <w:tcW w:w="1500" w:type="dxa"/>
            <w:shd w:val="clear"/>
            <w:tcMar>
              <w:top w:w="0" w:type="dxa"/>
              <w:left w:w="0" w:type="dxa"/>
              <w:bottom w:w="0" w:type="dxa"/>
              <w:right w:w="0" w:type="dxa"/>
            </w:tcMar>
            <w:vAlign w:val="center"/>
          </w:tcPr>
          <w:p w14:paraId="3BCDBD9C">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用途及说明</w:t>
            </w:r>
          </w:p>
        </w:tc>
      </w:tr>
      <w:tr w14:paraId="5EFBF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AAFA23D">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6DD449">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XC20251140D00296</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45174F">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1E27FA2">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采购叉车（5T/CPD50）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896A326">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F0101010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39503FC">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F0101010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EC3034E">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采购叉车（5T/CPD50）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0D62B1">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04169F4">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E054371">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39905E8">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6A4FB7A">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1996EA6">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EC6680C">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24D69B">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9C0C867">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20E3AAB">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华能左权煤电有限责任公司</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61C9A2F">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1C606FD">
            <w:pPr>
              <w:rPr>
                <w:rStyle w:val="4"/>
                <w:rFonts w:hint="eastAsia"/>
              </w:rPr>
            </w:pPr>
          </w:p>
        </w:tc>
      </w:tr>
      <w:tr w14:paraId="7DD9E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556285">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2</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ED09F1">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XC20251140D00296</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C34FA61">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09C9B13">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采购叉车（3T/CPD30）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8031DD8">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F0101010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E50ED8B">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F0101010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7386BA9">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采购叉车（3T/CPD30）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2F74A7">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B1EC17C">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C071FCA">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5675643">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7F5500C">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E83EE8C">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E807536">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5D119D">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F35064E">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984B38">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华能左权煤电有限责任公司</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270CEE3">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1DD3567">
            <w:pPr>
              <w:rPr>
                <w:rStyle w:val="4"/>
                <w:rFonts w:hint="eastAsia"/>
              </w:rPr>
            </w:pPr>
          </w:p>
        </w:tc>
      </w:tr>
    </w:tbl>
    <w:p w14:paraId="767670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3.报价须知</w:t>
      </w:r>
    </w:p>
    <w:p w14:paraId="6C5A49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 供应商资格要求：</w:t>
      </w:r>
    </w:p>
    <w:p w14:paraId="7C9123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（1）供应商须为华能集团供应商库内合格供应商，且未处于暂停参加采购活动的处罚期限内，满足供应商参与业务的权限。 （2）在信用中国网站近三年没有串通投标或骗取中标或严重违约处罚记录，没有经鉴定部门认定的因其产品/服务/工程引起的重大及以上质量事故或重大及以上安全事故。 （3）未被市场监督管理部门在全国企业信用信息公示系统中列入经营异常名录或者严重违法企业名单。 （4）未被最高人民法院在“信用中国”网站（www.creditchina.gov.cn）或各级信用信息共享平台中列入失信被执行人名单。 （5）不存在不同供应商递交的响应文件的互联网协议地址（IP地址）信息检查一致的情况。 （6） 与采购人存在利害关系可能影响采购公正性的法人、其他组织或者个人，不得参加同一项目询比；单位负责人为同一人或者存在控股、管理关系的不同单位，不得参加同一项目询比。 （7）不存在法律法规和采购文件规定的响应无效或否决响应的其他情形。</w:t>
      </w:r>
    </w:p>
    <w:p w14:paraId="5BFFDA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 报价要求：</w:t>
      </w:r>
    </w:p>
    <w:p w14:paraId="6B5490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本次报价要求为含税价，需提供增值税发票类型：专票</w:t>
      </w:r>
    </w:p>
    <w:p w14:paraId="08DE63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 价格评审：</w:t>
      </w:r>
    </w:p>
    <w:p w14:paraId="07F54B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以含税总价进行评审</w:t>
      </w:r>
    </w:p>
    <w:p w14:paraId="3B8E08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 成交候选供应商推荐原则：本项目评审办法采用最低价法。按照供应商报价由低到高的顺序依次推荐成交候选供应商。若价格相同，按照提交报价时间由先到后顺序推荐成交候选供应商。</w:t>
      </w:r>
    </w:p>
    <w:p w14:paraId="787824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只能有一个成交供应商</w:t>
      </w:r>
    </w:p>
    <w:p w14:paraId="1508A7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 本项目收取采购代理服务费，收费标准：参照国家计委印发的《招标代理服务收费管理暂行办法》规定的计费原则100%标准计取。</w:t>
      </w:r>
    </w:p>
    <w:p w14:paraId="57D4C6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4.报价要求</w:t>
      </w:r>
    </w:p>
    <w:p w14:paraId="459CCC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4.1 供应商应按规定的报价截止时间前登录中国华能集团电子商务平台（https://uum.ec.chng.com.cn/），选择“智能招采”进入系统选择参与的项目，进行报价，递交截止时间前未完成报价的视为放弃资格。</w:t>
      </w:r>
    </w:p>
    <w:p w14:paraId="18E4A1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4.2 报价截止时间：2025年11月21日16时00分；开启时间：同递交截止时间。</w:t>
      </w:r>
    </w:p>
    <w:p w14:paraId="1AD4CD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4.3 CA证书办理</w:t>
      </w:r>
    </w:p>
    <w:p w14:paraId="26B165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供应商须凭“中招互连”APP办理CA证书相关事宜。使用手机扫码下载、注册“中招互连”APP（https:/ebinterlink.com/）并自助办理CA证书。根据提示即可在线办理相关事宜。扫码签章等所有流程全部使用中招互连APP操作。如有问题，请联系客服电话：400-6664-230。</w:t>
      </w:r>
    </w:p>
    <w:p w14:paraId="3EEE00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5.发布公告的媒介</w:t>
      </w:r>
    </w:p>
    <w:p w14:paraId="6EAD17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本次采购公告在中国华能集团电子商务平台（https://ec.chng.com.cn/）发布。因轻信其他组织、个人或媒介提供的信息而造成的损失，采购人、采购代理机构概不负责。</w:t>
      </w:r>
    </w:p>
    <w:p w14:paraId="02E769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6.联系方式</w:t>
      </w:r>
    </w:p>
    <w:p w14:paraId="649541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Fonts w:hint="eastAsia"/>
        </w:rPr>
      </w:pPr>
      <w:r>
        <w:rPr>
          <w:rStyle w:val="4"/>
          <w:rFonts w:hint="eastAsia"/>
        </w:rPr>
        <w:t>采购人：</w:t>
      </w:r>
    </w:p>
    <w:p w14:paraId="2FA7B7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Fonts w:hint="eastAsia"/>
        </w:rPr>
      </w:pPr>
      <w:r>
        <w:rPr>
          <w:rStyle w:val="4"/>
          <w:rFonts w:hint="eastAsia"/>
        </w:rPr>
        <w:t>中国华能集团有限公司北京睿采数动科技分公司</w:t>
      </w:r>
    </w:p>
    <w:p w14:paraId="5754FC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Fonts w:hint="eastAsia"/>
        </w:rPr>
      </w:pPr>
      <w:r>
        <w:rPr>
          <w:rStyle w:val="4"/>
          <w:rFonts w:hint="eastAsia"/>
        </w:rPr>
        <w:t>地址：</w:t>
      </w:r>
    </w:p>
    <w:p w14:paraId="13433A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Fonts w:hint="eastAsia"/>
        </w:rPr>
      </w:pPr>
      <w:r>
        <w:rPr>
          <w:rStyle w:val="4"/>
          <w:rFonts w:hint="eastAsia"/>
        </w:rPr>
        <w:t>北京市昌平区北七家镇七北路10号</w:t>
      </w:r>
    </w:p>
    <w:p w14:paraId="10A5F8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Fonts w:hint="eastAsia"/>
        </w:rPr>
      </w:pPr>
      <w:r>
        <w:rPr>
          <w:rStyle w:val="4"/>
          <w:rFonts w:hint="eastAsia"/>
        </w:rPr>
        <w:t>电话：</w:t>
      </w:r>
    </w:p>
    <w:p w14:paraId="03C5C7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Fonts w:hint="eastAsia"/>
        </w:rPr>
      </w:pPr>
      <w:r>
        <w:rPr>
          <w:rStyle w:val="4"/>
          <w:rFonts w:hint="eastAsia"/>
        </w:rPr>
        <w:t>400-010-1086转8960</w:t>
      </w:r>
    </w:p>
    <w:p w14:paraId="281E40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Fonts w:hint="eastAsia"/>
        </w:rPr>
      </w:pPr>
      <w:r>
        <w:rPr>
          <w:rStyle w:val="4"/>
          <w:rFonts w:hint="eastAsia"/>
        </w:rPr>
        <w:t>电子邮箱：</w:t>
      </w:r>
    </w:p>
    <w:p w14:paraId="0B75C2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Fonts w:hint="eastAsia"/>
        </w:rPr>
      </w:pPr>
      <w:r>
        <w:rPr>
          <w:rStyle w:val="4"/>
          <w:rFonts w:hint="eastAsia"/>
        </w:rPr>
        <w:t>yzj888518@163.com</w:t>
      </w:r>
    </w:p>
    <w:p w14:paraId="006BF6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Fonts w:hint="eastAsia"/>
        </w:rPr>
      </w:pPr>
      <w:r>
        <w:rPr>
          <w:rStyle w:val="4"/>
          <w:rFonts w:hint="eastAsia"/>
        </w:rPr>
        <w:t>联系人：</w:t>
      </w:r>
    </w:p>
    <w:p w14:paraId="28C9C8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Fonts w:hint="eastAsia"/>
        </w:rPr>
      </w:pPr>
      <w:r>
        <w:rPr>
          <w:rStyle w:val="4"/>
          <w:rFonts w:hint="eastAsia"/>
        </w:rPr>
        <w:t>杨经理</w:t>
      </w:r>
    </w:p>
    <w:p w14:paraId="201AA8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2025年11月18日</w:t>
      </w:r>
    </w:p>
    <w:p w14:paraId="3956F82D">
      <w:pPr>
        <w:rPr>
          <w:rStyle w:val="4"/>
        </w:rPr>
      </w:pPr>
      <w:r>
        <w:rPr>
          <w:rStyle w:val="4"/>
          <w:rFonts w:hint="eastAsia"/>
        </w:rPr>
        <w:t>报名地址：https://ec.chng.com.cn/channel/home/#/</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D02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2025-11-18T06:51:38Z</dcterms:created>
  <dc:creator>28039</dc:creator>
  <cp:lastModifiedBy>璇儿</cp:lastModifiedBy>
  <dcterms:modified xsi:type="dcterms:W3CDTF">2025-11-18T06:51:46Z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D483FC4128044992978F6CDD2AD7DD4A_12</vt:lpwstr>
  </property>
</Properties>
</file>