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2"/>
        <w:gridCol w:w="7474"/>
      </w:tblGrid>
      <w:tr w14:paraId="10DF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7DFFAE">
            <w:pPr>
              <w:keepNext w:val="0"/>
              <w:keepLines w:val="0"/>
              <w:widowControl/>
              <w:suppressLineNumbers w:val="0"/>
              <w:wordWrap w:val="0"/>
              <w:spacing w:before="0" w:beforeAutospacing="0" w:after="0" w:afterAutospacing="0" w:line="200" w:lineRule="atLeast"/>
              <w:ind w:left="0" w:right="0"/>
              <w:jc w:val="left"/>
              <w:rPr>
                <w:rStyle w:val="3"/>
              </w:rPr>
            </w:pPr>
            <w:bookmarkStart w:id="0" w:name="_GoBack"/>
            <w:r>
              <w:rPr>
                <w:rStyle w:val="3"/>
                <w:lang w:val="en-US" w:eastAsia="zh-CN"/>
              </w:rPr>
              <w:t>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92E48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华北石化2026 年度北京大兴国际机场航空煤油出口代理报关服务协议项目采购（二次）</w:t>
            </w:r>
          </w:p>
        </w:tc>
      </w:tr>
      <w:tr w14:paraId="2D7C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AEF58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项目概况：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29827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 项目名称：2026 年度北京大兴国际机场航空煤油出口代理报关服务协议项目 2. 采购人：规划和科技信息部王建伟 3. 采购实施单位：物资采购部（商务组） 4. 项目资金落实情况：已落实 5. 项目概况： 根据《中华人民共和国民法典》及其相关法律法规的规定，甲方委托乙方代理其在北京大兴国际机场以来料加工复出口贸易方式办理航空煤油的出口报关事宜。如涉及航空煤油以外的其他业务，以及北京首都国际机场、北京大兴国际机场以外的其他地区通关业务，以甲乙双方另行约定为准。 6.采购范围：甲方委托乙方代理其在北京大兴国际机场以来料加工复出口贸易方式办理航空煤油的出口报关事宜。如涉及航空煤油以外的其他业务，以及北京首都国际机场、北京大兴国际机场以外的其他地区通关业务，以甲乙双方另行约定为准。</w:t>
            </w:r>
          </w:p>
        </w:tc>
      </w:tr>
      <w:tr w14:paraId="04F3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BB909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项目单位：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ACF95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中国石油天然气股份有限公司华北石化分公司</w:t>
            </w:r>
          </w:p>
        </w:tc>
      </w:tr>
      <w:tr w14:paraId="686F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12991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项目类别：</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A73D1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服务类</w:t>
            </w:r>
          </w:p>
        </w:tc>
      </w:tr>
      <w:tr w14:paraId="17F8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2EAE1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项目分类：</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650EB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其他</w:t>
            </w:r>
          </w:p>
        </w:tc>
      </w:tr>
      <w:tr w14:paraId="3C86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E4DAF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供应商资格要求：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DAFD5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 资质条件 （1）投标人具有依据中国法律注册成立的独立法人企业且具有行业内相关资质证明。 （2）具有履行合同的能力和良好的经营业绩，投标人2022年1月1日至今具有北京首都国际机场以出顶进货运代理服务经验并有相关贸易的业绩，须提供业绩合同证明资料。 2. 业绩要求 具有良好的商业信誉以及健全的财务制度，没有处于被责令停业，财产被接管、冻结，破产状态，须提供2023年财务会计报表。 3.信誉要求 （1）近三年生产经营活动中无违法、违规记录（提供承诺书）。 （2）未被工商行政管理机关在全国企业信用信息公示系统（www.gsxt.gov.cn）中列入严重违法失信企业名单（提供承诺书）。 （3）未被最高人民法院在“信用中国”网站（www.creditchina.gov.cn）或各级信用信息共享平台中列入失信被执行人名单（提供截图）。</w:t>
            </w:r>
          </w:p>
        </w:tc>
      </w:tr>
      <w:tr w14:paraId="461B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76BED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采购文件的获取：</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20867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 获取时间：2025年11月17日至2025年11月20日12:00。 2. 获取方式：在获取时间内，供应商下载填写附件《响应确认书》，并在公告要求时间内将填好的《响应确认书》盖章扫描件发送至指定邮箱（hb_fwy@petrochina.com.cn）进行报名，报名资料内容必须清晰可见，如未按要求提供信息导致报名不成功责任自负。发送邮件的主题和文件名称必须是采购项目+公司名称+响应确认书。 3. 物资采购部（商务组）在确认报名资料无误后，将通过邮箱向供应商发送谈判采购文件电子版（Word版和PDF版）。</w:t>
            </w:r>
          </w:p>
        </w:tc>
      </w:tr>
      <w:tr w14:paraId="481D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257325">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项目单位联系人：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63D87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冯文艺</w:t>
            </w:r>
          </w:p>
        </w:tc>
      </w:tr>
      <w:tr w14:paraId="7FF6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891FE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项目单位联系方式：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93431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03172735373</w:t>
            </w:r>
          </w:p>
        </w:tc>
      </w:tr>
      <w:tr w14:paraId="620D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2964D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采购代理机构联系人：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C660F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无</w:t>
            </w:r>
          </w:p>
        </w:tc>
      </w:tr>
      <w:tr w14:paraId="691E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B8A0F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采购代理机构联系方式：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A4DC2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无</w:t>
            </w:r>
          </w:p>
        </w:tc>
      </w:tr>
      <w:tr w14:paraId="7534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91D68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其他：</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56E5E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无</w:t>
            </w:r>
          </w:p>
        </w:tc>
      </w:tr>
    </w:tbl>
    <w:p w14:paraId="339D3B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Pr>
      </w:pPr>
      <w:r>
        <w:rPr>
          <w:rStyle w:val="3"/>
          <w:rFonts w:hint="eastAsia"/>
          <w:lang w:val="en-US" w:eastAsia="zh-CN"/>
        </w:rPr>
        <w:t>附件：公司名称+项目名称响应确认书（模板）.xlsx</w:t>
      </w:r>
    </w:p>
    <w:p w14:paraId="193892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fldChar w:fldCharType="begin"/>
      </w:r>
      <w:r>
        <w:rPr>
          <w:rStyle w:val="3"/>
          <w:rFonts w:hint="eastAsia"/>
          <w:lang w:val="en-US" w:eastAsia="zh-CN"/>
        </w:rPr>
        <w:instrText xml:space="preserve"> HYPERLINK "https://zbfile.zhaobiao.cn/resources/styles/v2/jsp/bidFile.jsp?provCode=110000&amp;channel=bidding&amp;docid=214582597&amp;id=2105312060" </w:instrText>
      </w:r>
      <w:r>
        <w:rPr>
          <w:rStyle w:val="3"/>
          <w:rFonts w:hint="eastAsia"/>
          <w:lang w:val="en-US" w:eastAsia="zh-CN"/>
        </w:rPr>
        <w:fldChar w:fldCharType="separate"/>
      </w:r>
      <w:r>
        <w:rPr>
          <w:rStyle w:val="3"/>
          <w:rFonts w:hint="eastAsia"/>
        </w:rPr>
        <w:t>6161763364425公司名称+项目名称响应确认书（模板）.xlsx</w:t>
      </w:r>
      <w:r>
        <w:rPr>
          <w:rStyle w:val="3"/>
          <w:rFonts w:hint="eastAsia"/>
          <w:lang w:val="en-US" w:eastAsia="zh-CN"/>
        </w:rPr>
        <w:fldChar w:fldCharType="end"/>
      </w:r>
    </w:p>
    <w:p w14:paraId="52241158">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85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2025-11-18T05:25:38Z</dcterms:created>
  <dc:creator>28039</dc:creator>
  <cp:lastModifiedBy>璇儿</cp:lastModifiedBy>
  <dcterms:modified xsi:type="dcterms:W3CDTF">2025-11-18T05:25:54Z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27B63E2DD3214F688D485411FF5CD9EE_12</vt:lpwstr>
  </property>
</Properties>
</file>