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245797284"/>
        <w:docPartObj>
          <w:docPartGallery w:val="Cover Pages"/>
          <w:docPartUnique/>
        </w:docPartObj>
      </w:sdtPr>
      <w:sdtEndPr/>
      <w:sdtContent>
        <w:p w:rsidR="00E36C48" w:rsidRDefault="00E36C48"/>
        <w:p w:rsidR="002D23D5" w:rsidRDefault="002D23D5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3C3AD3" w:rsidRDefault="003C3AD3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827833" w:rsidP="002D23D5">
          <w:pPr>
            <w:pStyle w:val="a6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6" o:spid="_x0000_s1026" type="#_x0000_t202" style="position:absolute;left:0;text-align:left;margin-left:-58.75pt;margin-top:15.55pt;width:539.95pt;height:167.45pt;z-index:-251657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" fillcolor="#3476b1 [2405]" stroked="f" strokeweight=".5pt">
                <v:textbox inset="36pt,7.2pt,36pt,7.2pt">
                  <w:txbxContent>
                    <w:p w:rsidR="00E36C48" w:rsidRDefault="00E36C48">
                      <w:pPr>
                        <w:pStyle w:val="a6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4A66AC" w:themeColor="accent1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w:r>
        </w:p>
        <w:p w:rsidR="002D23D5" w:rsidRDefault="002D23D5" w:rsidP="002D23D5">
          <w:pPr>
            <w:pStyle w:val="a6"/>
          </w:pPr>
        </w:p>
        <w:p w:rsidR="002D23D5" w:rsidRDefault="00827833" w:rsidP="002D23D5">
          <w:pPr>
            <w:pStyle w:val="a6"/>
          </w:pPr>
          <w:r>
            <w:rPr>
              <w:noProof/>
            </w:rPr>
            <w:pict>
              <v:shape id="文本框 33" o:spid="_x0000_s1027" type="#_x0000_t202" style="position:absolute;left:0;text-align:left;margin-left:-21.65pt;margin-top:15.7pt;width:446.6pt;height:106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" fillcolor="#3476b1 [2405]" stroked="f" strokeweight=".5pt">
                <v:textbox>
                  <w:txbxContent>
                    <w:p w:rsidR="002D23D5" w:rsidRPr="007E2538" w:rsidRDefault="002D23D5" w:rsidP="002D23D5">
                      <w:pPr>
                        <w:pStyle w:val="a6"/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5438A9">
                        <w:rPr>
                          <w:rFonts w:hint="eastAsia"/>
                          <w:color w:val="FFFFFF" w:themeColor="background1"/>
                          <w:sz w:val="48"/>
                          <w:szCs w:val="48"/>
                        </w:rPr>
                        <w:t>一采通</w:t>
                      </w:r>
                      <w:r w:rsidRPr="005438A9">
                        <w:rPr>
                          <w:rFonts w:hint="eastAsia"/>
                          <w:color w:val="FFFFFF" w:themeColor="background1"/>
                          <w:sz w:val="48"/>
                          <w:szCs w:val="48"/>
                        </w:rPr>
                        <w:t>-</w:t>
                      </w:r>
                      <w:r w:rsidRPr="005438A9">
                        <w:rPr>
                          <w:color w:val="FFFFFF" w:themeColor="background1"/>
                          <w:sz w:val="48"/>
                          <w:szCs w:val="48"/>
                        </w:rPr>
                        <w:t>新产品资料</w:t>
                      </w:r>
                      <w:r w:rsidRPr="005438A9">
                        <w:rPr>
                          <w:rFonts w:hint="eastAsia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5438A9">
                        <w:rPr>
                          <w:color w:val="FFFFFF" w:themeColor="background1"/>
                          <w:sz w:val="48"/>
                          <w:szCs w:val="48"/>
                        </w:rPr>
                        <w:t>V</w:t>
                      </w:r>
                      <w:r w:rsidRPr="005438A9">
                        <w:rPr>
                          <w:rFonts w:hint="eastAsia"/>
                          <w:color w:val="FFFFFF" w:themeColor="background1"/>
                          <w:sz w:val="48"/>
                          <w:szCs w:val="48"/>
                        </w:rPr>
                        <w:t>1</w:t>
                      </w:r>
                      <w:r w:rsidRPr="005438A9">
                        <w:rPr>
                          <w:color w:val="FFFFFF" w:themeColor="background1"/>
                          <w:sz w:val="48"/>
                          <w:szCs w:val="48"/>
                        </w:rPr>
                        <w:t>.0</w:t>
                      </w:r>
                    </w:p>
                    <w:p w:rsidR="002D23D5" w:rsidRPr="00EE7873" w:rsidRDefault="0006375D" w:rsidP="002D23D5">
                      <w:pPr>
                        <w:pStyle w:val="a6"/>
                        <w:jc w:val="center"/>
                        <w:rPr>
                          <w:rFonts w:ascii="微软雅黑" w:hAnsi="微软雅黑" w:cstheme="majorBidi"/>
                          <w:caps/>
                          <w:color w:val="FFFF00"/>
                          <w:sz w:val="72"/>
                          <w:szCs w:val="72"/>
                        </w:rPr>
                      </w:pPr>
                      <w:r>
                        <w:rPr>
                          <w:rFonts w:ascii="微软雅黑" w:hAnsi="微软雅黑" w:cstheme="majorBidi" w:hint="eastAsia"/>
                          <w:caps/>
                          <w:color w:val="FFFF00"/>
                          <w:sz w:val="72"/>
                          <w:szCs w:val="72"/>
                        </w:rPr>
                        <w:t>供应商注册</w:t>
                      </w:r>
                    </w:p>
                    <w:p w:rsidR="00E36C48" w:rsidRPr="002D23D5" w:rsidRDefault="00E36C48" w:rsidP="00E36C48">
                      <w:pPr>
                        <w:pStyle w:val="a6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4A66AC" w:themeColor="accent1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w: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C72D8D" w:rsidRDefault="00C72D8D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69121A" w:rsidP="002D23D5">
          <w:pPr>
            <w:pStyle w:val="a6"/>
          </w:pPr>
          <w:r w:rsidRPr="002D23D5"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92941</wp:posOffset>
                </wp:positionV>
                <wp:extent cx="2022475" cy="672465"/>
                <wp:effectExtent l="114300" t="152400" r="111125" b="127635"/>
                <wp:wrapSquare wrapText="bothSides"/>
                <wp:docPr id="34" name="图片 34" descr="D:\PHP\WWW\psrp\www\theme\default\images\main\Logo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PHP\WWW\psrp\www\theme\default\images\main\Logo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2475" cy="6724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2D23D5" w:rsidRDefault="002D23D5" w:rsidP="002D23D5">
          <w:pPr>
            <w:pStyle w:val="a6"/>
          </w:pPr>
        </w:p>
        <w:p w:rsidR="00E36C48" w:rsidRDefault="007E2538" w:rsidP="00A177FA">
          <w:pPr>
            <w:pStyle w:val="a6"/>
            <w:jc w:val="center"/>
          </w:pPr>
          <w:r>
            <w:t>北京一采通信息科技有限公司</w:t>
          </w:r>
        </w:p>
      </w:sdtContent>
    </w:sdt>
    <w:sdt>
      <w:sdtPr>
        <w:rPr>
          <w:rFonts w:asciiTheme="minorHAnsi" w:eastAsia="微软雅黑" w:hAnsiTheme="minorHAnsi" w:cstheme="minorBidi"/>
          <w:color w:val="auto"/>
          <w:kern w:val="2"/>
          <w:sz w:val="24"/>
          <w:szCs w:val="24"/>
          <w:lang w:val="zh-CN"/>
        </w:rPr>
        <w:id w:val="-16737841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2159F" w:rsidRPr="003F49CC" w:rsidRDefault="0012159F" w:rsidP="003F49CC">
          <w:pPr>
            <w:pStyle w:val="TOC"/>
            <w:jc w:val="center"/>
            <w:rPr>
              <w:rFonts w:ascii="微软雅黑" w:eastAsia="微软雅黑" w:hAnsi="微软雅黑"/>
              <w:sz w:val="28"/>
              <w:szCs w:val="28"/>
            </w:rPr>
          </w:pPr>
          <w:r w:rsidRPr="003F49CC">
            <w:rPr>
              <w:rFonts w:ascii="微软雅黑" w:eastAsia="微软雅黑" w:hAnsi="微软雅黑"/>
              <w:sz w:val="28"/>
              <w:szCs w:val="28"/>
              <w:lang w:val="zh-CN"/>
            </w:rPr>
            <w:t>目录</w:t>
          </w:r>
        </w:p>
        <w:p w:rsidR="00177DC7" w:rsidRDefault="00616AF6">
          <w:pPr>
            <w:pStyle w:val="10"/>
            <w:tabs>
              <w:tab w:val="left" w:pos="840"/>
            </w:tabs>
            <w:rPr>
              <w:rFonts w:cstheme="minorBidi"/>
              <w:noProof/>
              <w:kern w:val="2"/>
              <w:sz w:val="21"/>
            </w:rPr>
          </w:pPr>
          <w:r w:rsidRPr="0012159F">
            <w:fldChar w:fldCharType="begin"/>
          </w:r>
          <w:r w:rsidR="0012159F" w:rsidRPr="0012159F">
            <w:instrText xml:space="preserve"> TOC \o "1-3" \h \z \u </w:instrText>
          </w:r>
          <w:r w:rsidRPr="0012159F">
            <w:fldChar w:fldCharType="separate"/>
          </w:r>
          <w:hyperlink w:anchor="_Toc48651322" w:history="1">
            <w:r w:rsidR="00177DC7" w:rsidRPr="00477A4C">
              <w:rPr>
                <w:rStyle w:val="a9"/>
                <w:rFonts w:hint="eastAsia"/>
                <w:noProof/>
              </w:rPr>
              <w:t>一、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供应商注册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_Toc48651322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2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20"/>
            <w:tabs>
              <w:tab w:val="left" w:pos="84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3" w:history="1">
            <w:r w:rsidR="00177DC7" w:rsidRPr="00477A4C">
              <w:rPr>
                <w:rStyle w:val="a9"/>
                <w:noProof/>
              </w:rPr>
              <w:t>1.1.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注册操作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_Toc48651323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2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4" w:history="1">
            <w:r w:rsidR="00177DC7" w:rsidRPr="00477A4C">
              <w:rPr>
                <w:rStyle w:val="a9"/>
                <w:noProof/>
              </w:rPr>
              <w:t>1.1.1.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阅读用户协议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_Toc48651324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2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5" w:history="1">
            <w:r w:rsidR="00177DC7" w:rsidRPr="00477A4C">
              <w:rPr>
                <w:rStyle w:val="a9"/>
                <w:noProof/>
              </w:rPr>
              <w:t>1.1.2.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填写注册信息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_Toc48651325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3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6" w:history="1">
            <w:r w:rsidR="00177DC7" w:rsidRPr="00477A4C">
              <w:rPr>
                <w:rStyle w:val="a9"/>
                <w:noProof/>
              </w:rPr>
              <w:t>1.1.3.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建立企业档案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_Toc48651326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4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7" w:history="1">
            <w:r w:rsidR="00177DC7" w:rsidRPr="00477A4C">
              <w:rPr>
                <w:rStyle w:val="a9"/>
                <w:noProof/>
              </w:rPr>
              <w:t>1.1.4.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选择供货对象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_Toc48651327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5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8" w:history="1">
            <w:r w:rsidR="00177DC7" w:rsidRPr="00477A4C">
              <w:rPr>
                <w:rStyle w:val="a9"/>
                <w:noProof/>
              </w:rPr>
              <w:t>1.1.5.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提交企业资质文件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_Toc48651328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5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29" w:history="1">
            <w:r w:rsidR="00177DC7" w:rsidRPr="00477A4C">
              <w:rPr>
                <w:rStyle w:val="a9"/>
                <w:noProof/>
              </w:rPr>
              <w:t>1.1.6.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注册完成页面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_Toc48651329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6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177DC7" w:rsidRDefault="00827833">
          <w:pPr>
            <w:pStyle w:val="30"/>
            <w:tabs>
              <w:tab w:val="left" w:pos="1260"/>
              <w:tab w:val="right" w:leader="dot" w:pos="8834"/>
            </w:tabs>
            <w:rPr>
              <w:rFonts w:cstheme="minorBidi"/>
              <w:noProof/>
              <w:kern w:val="2"/>
              <w:sz w:val="21"/>
            </w:rPr>
          </w:pPr>
          <w:hyperlink w:anchor="_Toc48651330" w:history="1">
            <w:r w:rsidR="00177DC7" w:rsidRPr="00477A4C">
              <w:rPr>
                <w:rStyle w:val="a9"/>
                <w:noProof/>
              </w:rPr>
              <w:t>1.1.7.</w:t>
            </w:r>
            <w:r w:rsidR="00177DC7">
              <w:rPr>
                <w:rFonts w:cstheme="minorBidi"/>
                <w:noProof/>
                <w:kern w:val="2"/>
                <w:sz w:val="21"/>
              </w:rPr>
              <w:tab/>
            </w:r>
            <w:r w:rsidR="00177DC7" w:rsidRPr="00477A4C">
              <w:rPr>
                <w:rStyle w:val="a9"/>
                <w:rFonts w:hint="eastAsia"/>
                <w:noProof/>
              </w:rPr>
              <w:t>注册审核通过后，需登录招标平台进行报名</w:t>
            </w:r>
            <w:r w:rsidR="00177DC7">
              <w:rPr>
                <w:noProof/>
                <w:webHidden/>
              </w:rPr>
              <w:tab/>
            </w:r>
            <w:r w:rsidR="00177DC7">
              <w:rPr>
                <w:noProof/>
                <w:webHidden/>
              </w:rPr>
              <w:fldChar w:fldCharType="begin"/>
            </w:r>
            <w:r w:rsidR="00177DC7">
              <w:rPr>
                <w:noProof/>
                <w:webHidden/>
              </w:rPr>
              <w:instrText xml:space="preserve"> PAGEREF _Toc48651330 \h </w:instrText>
            </w:r>
            <w:r w:rsidR="00177DC7">
              <w:rPr>
                <w:noProof/>
                <w:webHidden/>
              </w:rPr>
            </w:r>
            <w:r w:rsidR="00177DC7">
              <w:rPr>
                <w:noProof/>
                <w:webHidden/>
              </w:rPr>
              <w:fldChar w:fldCharType="separate"/>
            </w:r>
            <w:r w:rsidR="001540AD">
              <w:rPr>
                <w:noProof/>
                <w:webHidden/>
              </w:rPr>
              <w:t>6</w:t>
            </w:r>
            <w:r w:rsidR="00177DC7">
              <w:rPr>
                <w:noProof/>
                <w:webHidden/>
              </w:rPr>
              <w:fldChar w:fldCharType="end"/>
            </w:r>
          </w:hyperlink>
        </w:p>
        <w:p w:rsidR="00E36C48" w:rsidRDefault="00616AF6" w:rsidP="00E36C48">
          <w:r w:rsidRPr="0012159F">
            <w:rPr>
              <w:rFonts w:ascii="微软雅黑" w:hAnsi="微软雅黑"/>
              <w:b/>
              <w:bCs/>
              <w:lang w:val="zh-CN"/>
            </w:rPr>
            <w:fldChar w:fldCharType="end"/>
          </w:r>
        </w:p>
      </w:sdtContent>
    </w:sdt>
    <w:p w:rsidR="007F2934" w:rsidRDefault="00E36C48" w:rsidP="00F86478">
      <w:pPr>
        <w:pStyle w:val="1"/>
        <w:numPr>
          <w:ilvl w:val="0"/>
          <w:numId w:val="1"/>
        </w:numPr>
      </w:pPr>
      <w:r>
        <w:br w:type="page"/>
      </w:r>
      <w:bookmarkStart w:id="0" w:name="_Toc48651322"/>
      <w:r w:rsidR="0004166B">
        <w:rPr>
          <w:rFonts w:hint="eastAsia"/>
        </w:rPr>
        <w:lastRenderedPageBreak/>
        <w:t>供应商注册</w:t>
      </w:r>
      <w:bookmarkEnd w:id="0"/>
    </w:p>
    <w:p w:rsidR="00787293" w:rsidRDefault="003B2FCE" w:rsidP="0097547B">
      <w:pPr>
        <w:pStyle w:val="2"/>
      </w:pPr>
      <w:bookmarkStart w:id="1" w:name="_Toc48651323"/>
      <w:r>
        <w:rPr>
          <w:rFonts w:hint="eastAsia"/>
        </w:rPr>
        <w:t>注册操作</w:t>
      </w:r>
      <w:bookmarkEnd w:id="1"/>
    </w:p>
    <w:p w:rsidR="00EF2716" w:rsidRDefault="00EF2716" w:rsidP="00A64020">
      <w:r>
        <w:rPr>
          <w:rFonts w:hint="eastAsia"/>
        </w:rPr>
        <w:t>登录</w:t>
      </w:r>
      <w:r w:rsidR="00CA2019">
        <w:rPr>
          <w:rFonts w:hint="eastAsia"/>
        </w:rPr>
        <w:t>方式：</w:t>
      </w:r>
      <w:r w:rsidR="00DF55FD">
        <w:rPr>
          <w:rFonts w:hint="eastAsia"/>
        </w:rPr>
        <w:t>百度搜索“红日药业”官网，进入后，拉到下方点击“招标采购”</w:t>
      </w:r>
      <w:r w:rsidR="00CA2019">
        <w:rPr>
          <w:rFonts w:hint="eastAsia"/>
        </w:rPr>
        <w:t>进入</w:t>
      </w:r>
    </w:p>
    <w:p w:rsidR="00B62208" w:rsidRDefault="008257A6" w:rsidP="00A64020">
      <w:r>
        <w:rPr>
          <w:rFonts w:hint="eastAsia"/>
        </w:rPr>
        <w:t>点击马上注册进行</w:t>
      </w:r>
      <w:r>
        <w:rPr>
          <w:rFonts w:hint="eastAsia"/>
        </w:rPr>
        <w:t>-</w:t>
      </w:r>
      <w:r w:rsidR="009C1942">
        <w:rPr>
          <w:rFonts w:hint="eastAsia"/>
        </w:rPr>
        <w:t>供应商注册；</w:t>
      </w:r>
      <w:r>
        <w:t xml:space="preserve"> </w:t>
      </w:r>
      <w:r w:rsidR="00C27928" w:rsidRPr="00C27928">
        <w:t>https://pms.chasesun.cn:8789/</w:t>
      </w:r>
    </w:p>
    <w:p w:rsidR="005B177C" w:rsidRDefault="008257A6" w:rsidP="004835CC">
      <w:pPr>
        <w:jc w:val="center"/>
      </w:pPr>
      <w:r>
        <w:rPr>
          <w:noProof/>
        </w:rPr>
        <w:drawing>
          <wp:inline distT="0" distB="0" distL="0" distR="0">
            <wp:extent cx="2413124" cy="2038455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124" cy="203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72E" w:rsidRDefault="00F50713" w:rsidP="00A64020">
      <w:r>
        <w:rPr>
          <w:rFonts w:hint="eastAsia"/>
        </w:rPr>
        <w:t>供应商注册</w:t>
      </w:r>
      <w:r w:rsidR="00026E6B">
        <w:t>：</w:t>
      </w:r>
    </w:p>
    <w:p w:rsidR="00A350DF" w:rsidRDefault="00A350DF" w:rsidP="00A64020">
      <w:r>
        <w:rPr>
          <w:rFonts w:hint="eastAsia"/>
        </w:rPr>
        <w:t>供应</w:t>
      </w:r>
      <w:proofErr w:type="gramStart"/>
      <w:r>
        <w:rPr>
          <w:rFonts w:hint="eastAsia"/>
        </w:rPr>
        <w:t>商注册</w:t>
      </w:r>
      <w:proofErr w:type="gramEnd"/>
      <w:r>
        <w:rPr>
          <w:rFonts w:hint="eastAsia"/>
        </w:rPr>
        <w:t>有</w:t>
      </w:r>
      <w:r>
        <w:rPr>
          <w:rFonts w:hint="eastAsia"/>
        </w:rPr>
        <w:t>5</w:t>
      </w:r>
      <w:r>
        <w:rPr>
          <w:rFonts w:hint="eastAsia"/>
        </w:rPr>
        <w:t>个步；分别为：</w:t>
      </w:r>
    </w:p>
    <w:p w:rsidR="00A350DF" w:rsidRDefault="00A350DF" w:rsidP="00A64020">
      <w:r>
        <w:rPr>
          <w:noProof/>
        </w:rPr>
        <w:drawing>
          <wp:inline distT="0" distB="0" distL="0" distR="0">
            <wp:extent cx="5278120" cy="247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D96" w:rsidRDefault="00B43ACB" w:rsidP="00D8374E">
      <w:r>
        <w:rPr>
          <w:rFonts w:hint="eastAsia"/>
        </w:rPr>
        <w:t>点击“供应商表格”内的“马上注册按钮”，进入到供应</w:t>
      </w:r>
      <w:proofErr w:type="gramStart"/>
      <w:r>
        <w:rPr>
          <w:rFonts w:hint="eastAsia"/>
        </w:rPr>
        <w:t>商注册</w:t>
      </w:r>
      <w:proofErr w:type="gramEnd"/>
      <w:r>
        <w:rPr>
          <w:rFonts w:hint="eastAsia"/>
        </w:rPr>
        <w:t>页面</w:t>
      </w:r>
    </w:p>
    <w:p w:rsidR="00B43ACB" w:rsidRDefault="0017118F" w:rsidP="004C400C">
      <w:pPr>
        <w:pStyle w:val="3"/>
      </w:pPr>
      <w:bookmarkStart w:id="2" w:name="_Toc48651324"/>
      <w:r>
        <w:rPr>
          <w:rFonts w:hint="eastAsia"/>
        </w:rPr>
        <w:t>阅读用户协议</w:t>
      </w:r>
      <w:bookmarkEnd w:id="2"/>
    </w:p>
    <w:p w:rsidR="00A271A2" w:rsidRDefault="00375624" w:rsidP="002B62DA">
      <w:pPr>
        <w:pStyle w:val="a3"/>
        <w:spacing w:line="360" w:lineRule="auto"/>
        <w:ind w:firstLineChars="0" w:firstLine="0"/>
        <w:jc w:val="center"/>
      </w:pPr>
      <w:r>
        <w:rPr>
          <w:noProof/>
        </w:rPr>
        <w:drawing>
          <wp:inline distT="0" distB="0" distL="0" distR="0">
            <wp:extent cx="5278120" cy="32016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E6B" w:rsidRDefault="00C35E6B" w:rsidP="009108AA">
      <w:pPr>
        <w:pStyle w:val="a3"/>
        <w:ind w:left="360" w:firstLineChars="0" w:firstLine="0"/>
      </w:pPr>
      <w:proofErr w:type="gramStart"/>
      <w:r>
        <w:rPr>
          <w:rFonts w:hint="eastAsia"/>
        </w:rPr>
        <w:t>勾选“</w:t>
      </w:r>
      <w:r>
        <w:rPr>
          <w:noProof/>
        </w:rPr>
        <w:drawing>
          <wp:inline distT="0" distB="0" distL="0" distR="0">
            <wp:extent cx="1885950" cy="228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</w:t>
      </w:r>
      <w:proofErr w:type="gramEnd"/>
      <w:r>
        <w:rPr>
          <w:rFonts w:hint="eastAsia"/>
        </w:rPr>
        <w:t>并点击“下一步”</w:t>
      </w:r>
    </w:p>
    <w:p w:rsidR="00A271A2" w:rsidRDefault="004F02B0" w:rsidP="004C400C">
      <w:pPr>
        <w:pStyle w:val="3"/>
      </w:pPr>
      <w:bookmarkStart w:id="3" w:name="_Toc48651325"/>
      <w:r>
        <w:rPr>
          <w:rFonts w:hint="eastAsia"/>
        </w:rPr>
        <w:lastRenderedPageBreak/>
        <w:t>填写注册信息</w:t>
      </w:r>
      <w:bookmarkEnd w:id="3"/>
    </w:p>
    <w:p w:rsidR="004F02B0" w:rsidRDefault="00375624" w:rsidP="002B62DA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78120" cy="405574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05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5CE" w:rsidRDefault="009535CE" w:rsidP="003429A8">
      <w:pPr>
        <w:pStyle w:val="a3"/>
        <w:ind w:left="360" w:firstLineChars="0" w:firstLine="0"/>
      </w:pPr>
      <w:r>
        <w:rPr>
          <w:rFonts w:hint="eastAsia"/>
        </w:rPr>
        <w:t>说明：</w:t>
      </w:r>
      <w:r w:rsidR="00375624">
        <w:rPr>
          <w:rFonts w:hint="eastAsia"/>
        </w:rPr>
        <w:t>带</w:t>
      </w:r>
      <w:r w:rsidR="00375624">
        <w:rPr>
          <w:rFonts w:hint="eastAsia"/>
        </w:rPr>
        <w:t>*</w:t>
      </w:r>
      <w:r>
        <w:rPr>
          <w:rFonts w:hint="eastAsia"/>
        </w:rPr>
        <w:t>为必填项目。</w:t>
      </w:r>
    </w:p>
    <w:p w:rsidR="009535CE" w:rsidRDefault="009535CE" w:rsidP="003429A8">
      <w:pPr>
        <w:pStyle w:val="a3"/>
        <w:ind w:left="360" w:firstLineChars="0" w:firstLine="0"/>
      </w:pPr>
      <w:r>
        <w:rPr>
          <w:rFonts w:hint="eastAsia"/>
        </w:rPr>
        <w:t>账户性质：企业</w:t>
      </w:r>
      <w:r>
        <w:rPr>
          <w:rFonts w:hint="eastAsia"/>
        </w:rPr>
        <w:t>/</w:t>
      </w:r>
      <w:r>
        <w:rPr>
          <w:rFonts w:hint="eastAsia"/>
        </w:rPr>
        <w:t>个人</w:t>
      </w:r>
      <w:r w:rsidR="00244F7E">
        <w:rPr>
          <w:rFonts w:hint="eastAsia"/>
        </w:rPr>
        <w:t>/</w:t>
      </w:r>
      <w:r w:rsidR="00244F7E">
        <w:rPr>
          <w:rFonts w:hint="eastAsia"/>
        </w:rPr>
        <w:t>其他组织或国外企业</w:t>
      </w:r>
    </w:p>
    <w:p w:rsidR="000478CA" w:rsidRDefault="00375624" w:rsidP="003429A8">
      <w:pPr>
        <w:pStyle w:val="a3"/>
        <w:ind w:left="360" w:firstLineChars="0" w:firstLine="0"/>
      </w:pPr>
      <w:r>
        <w:rPr>
          <w:rFonts w:hint="eastAsia"/>
        </w:rPr>
        <w:t>用户名</w:t>
      </w:r>
      <w:r w:rsidR="000478CA">
        <w:rPr>
          <w:rFonts w:hint="eastAsia"/>
        </w:rPr>
        <w:t>：账号需要自定义</w:t>
      </w:r>
    </w:p>
    <w:p w:rsidR="00964FE9" w:rsidRDefault="00964FE9" w:rsidP="003429A8">
      <w:pPr>
        <w:pStyle w:val="a3"/>
        <w:ind w:left="360" w:firstLineChars="0" w:firstLine="0"/>
      </w:pPr>
      <w:r>
        <w:rPr>
          <w:rFonts w:hint="eastAsia"/>
        </w:rPr>
        <w:t>填写完成后点击“注册”按钮，进入下一步</w:t>
      </w:r>
    </w:p>
    <w:p w:rsidR="004F02B0" w:rsidRDefault="00A11312" w:rsidP="004C400C">
      <w:pPr>
        <w:pStyle w:val="3"/>
      </w:pPr>
      <w:bookmarkStart w:id="4" w:name="_Toc48651326"/>
      <w:r>
        <w:rPr>
          <w:rFonts w:hint="eastAsia"/>
        </w:rPr>
        <w:lastRenderedPageBreak/>
        <w:t>建立企业档案</w:t>
      </w:r>
      <w:bookmarkEnd w:id="4"/>
    </w:p>
    <w:p w:rsidR="00087AF4" w:rsidRDefault="002B62DA" w:rsidP="002B62DA">
      <w:r>
        <w:rPr>
          <w:rFonts w:hint="eastAsia"/>
          <w:noProof/>
        </w:rPr>
        <w:drawing>
          <wp:inline distT="0" distB="0" distL="0" distR="0">
            <wp:extent cx="5278120" cy="747268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747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304" w:rsidRPr="001F7BF1" w:rsidRDefault="00087AF4" w:rsidP="00A11312">
      <w:pPr>
        <w:pStyle w:val="a3"/>
        <w:ind w:left="360" w:firstLineChars="0" w:firstLine="0"/>
        <w:rPr>
          <w:b/>
        </w:rPr>
      </w:pPr>
      <w:r>
        <w:rPr>
          <w:rFonts w:hint="eastAsia"/>
        </w:rPr>
        <w:t>说明：</w:t>
      </w:r>
      <w:r w:rsidR="002B62DA">
        <w:rPr>
          <w:rFonts w:hint="eastAsia"/>
        </w:rPr>
        <w:t>带</w:t>
      </w:r>
      <w:r w:rsidR="009F6304">
        <w:rPr>
          <w:rFonts w:hint="eastAsia"/>
        </w:rPr>
        <w:t>*</w:t>
      </w:r>
      <w:r w:rsidR="009F6304">
        <w:rPr>
          <w:rFonts w:hint="eastAsia"/>
        </w:rPr>
        <w:t>号为必填项目</w:t>
      </w:r>
      <w:r w:rsidR="001F7BF1">
        <w:rPr>
          <w:rFonts w:hint="eastAsia"/>
        </w:rPr>
        <w:t>，</w:t>
      </w:r>
      <w:r w:rsidR="001F7BF1" w:rsidRPr="001F7BF1">
        <w:rPr>
          <w:rFonts w:hint="eastAsia"/>
          <w:b/>
        </w:rPr>
        <w:t>设备提供方</w:t>
      </w:r>
      <w:r w:rsidR="00F55197">
        <w:rPr>
          <w:rFonts w:hint="eastAsia"/>
          <w:b/>
        </w:rPr>
        <w:t>，</w:t>
      </w:r>
      <w:r w:rsidR="001F7BF1" w:rsidRPr="001F7BF1">
        <w:rPr>
          <w:rFonts w:hint="eastAsia"/>
          <w:b/>
        </w:rPr>
        <w:t>在企业类型中，选择</w:t>
      </w:r>
      <w:r w:rsidR="00DF55FD">
        <w:rPr>
          <w:rFonts w:hint="eastAsia"/>
          <w:b/>
        </w:rPr>
        <w:t>“</w:t>
      </w:r>
      <w:r w:rsidR="00DF55FD" w:rsidRPr="001F7BF1">
        <w:rPr>
          <w:rFonts w:hint="eastAsia"/>
          <w:b/>
        </w:rPr>
        <w:t>生产供方</w:t>
      </w:r>
      <w:r w:rsidR="00DF55FD">
        <w:rPr>
          <w:rFonts w:hint="eastAsia"/>
          <w:b/>
        </w:rPr>
        <w:t>”；基建项目，选择“工程供方”。内容要与证件中一致。</w:t>
      </w:r>
    </w:p>
    <w:p w:rsidR="00087AF4" w:rsidRDefault="00087AF4" w:rsidP="00A11312">
      <w:pPr>
        <w:pStyle w:val="a3"/>
        <w:ind w:left="360" w:firstLineChars="0" w:firstLine="0"/>
      </w:pPr>
      <w:r>
        <w:rPr>
          <w:rFonts w:hint="eastAsia"/>
        </w:rPr>
        <w:t>此步骤需要填写企业的明细信息，填写完成后点击“下一步”进入到下一个环节。</w:t>
      </w:r>
    </w:p>
    <w:p w:rsidR="00A11312" w:rsidRDefault="00FB6601" w:rsidP="004C400C">
      <w:pPr>
        <w:pStyle w:val="3"/>
      </w:pPr>
      <w:bookmarkStart w:id="5" w:name="_Toc48651327"/>
      <w:r>
        <w:rPr>
          <w:rFonts w:hint="eastAsia"/>
        </w:rPr>
        <w:lastRenderedPageBreak/>
        <w:t>选择供货对象</w:t>
      </w:r>
      <w:bookmarkEnd w:id="5"/>
    </w:p>
    <w:p w:rsidR="00FB6601" w:rsidRDefault="008257A6" w:rsidP="00225219">
      <w:r>
        <w:rPr>
          <w:noProof/>
        </w:rPr>
        <w:drawing>
          <wp:inline distT="0" distB="0" distL="0" distR="0">
            <wp:extent cx="5276850" cy="1905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/>
                    <a:srcRect b="8458"/>
                    <a:stretch/>
                  </pic:blipFill>
                  <pic:spPr bwMode="auto">
                    <a:xfrm>
                      <a:off x="0" y="0"/>
                      <a:ext cx="5278120" cy="1905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7BF1" w:rsidRDefault="001A34D7" w:rsidP="00FB6601">
      <w:pPr>
        <w:pStyle w:val="a3"/>
        <w:ind w:left="360" w:firstLineChars="0" w:firstLine="0"/>
      </w:pPr>
      <w:r>
        <w:rPr>
          <w:rFonts w:hint="eastAsia"/>
        </w:rPr>
        <w:t>供货对象：选择注册所属的采购组织，可多选。</w:t>
      </w:r>
    </w:p>
    <w:p w:rsidR="001A34D7" w:rsidRPr="00F55197" w:rsidRDefault="001F7BF1" w:rsidP="00FB6601">
      <w:pPr>
        <w:pStyle w:val="a3"/>
        <w:ind w:left="360" w:firstLineChars="0" w:firstLine="0"/>
        <w:rPr>
          <w:b/>
        </w:rPr>
      </w:pPr>
      <w:r w:rsidRPr="00F55197">
        <w:rPr>
          <w:rFonts w:hint="eastAsia"/>
          <w:b/>
        </w:rPr>
        <w:t>总部采购项目，请选择“红日</w:t>
      </w:r>
      <w:r w:rsidR="00F55197">
        <w:rPr>
          <w:rFonts w:hint="eastAsia"/>
          <w:b/>
        </w:rPr>
        <w:t>药业</w:t>
      </w:r>
      <w:r w:rsidRPr="00F55197">
        <w:rPr>
          <w:rFonts w:hint="eastAsia"/>
          <w:b/>
        </w:rPr>
        <w:t>股份有限公司”</w:t>
      </w:r>
    </w:p>
    <w:p w:rsidR="00D548CB" w:rsidRDefault="00D548CB" w:rsidP="00FB6601">
      <w:pPr>
        <w:pStyle w:val="a3"/>
        <w:ind w:left="360" w:firstLineChars="0" w:firstLine="0"/>
      </w:pPr>
      <w:r>
        <w:rPr>
          <w:rFonts w:hint="eastAsia"/>
        </w:rPr>
        <w:t>添加供应物资</w:t>
      </w:r>
    </w:p>
    <w:p w:rsidR="00C95CD7" w:rsidRDefault="002C7A0E" w:rsidP="00225219">
      <w:r>
        <w:rPr>
          <w:noProof/>
        </w:rPr>
        <w:drawing>
          <wp:inline distT="0" distB="0" distL="0" distR="0">
            <wp:extent cx="5278120" cy="681990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F4C" w:rsidRDefault="00D56F4C" w:rsidP="00FB6601">
      <w:pPr>
        <w:pStyle w:val="a3"/>
        <w:ind w:left="360" w:firstLineChars="0" w:firstLine="0"/>
      </w:pPr>
      <w:r>
        <w:rPr>
          <w:rFonts w:hint="eastAsia"/>
        </w:rPr>
        <w:t>点击</w:t>
      </w:r>
      <w:r w:rsidR="00C95CD7">
        <w:rPr>
          <w:rFonts w:hint="eastAsia"/>
        </w:rPr>
        <w:t>添加按钮，可选择注册的采购类别。</w:t>
      </w:r>
    </w:p>
    <w:p w:rsidR="00C95CD7" w:rsidRDefault="00C95CD7" w:rsidP="00FB6601">
      <w:pPr>
        <w:pStyle w:val="a3"/>
        <w:ind w:left="360" w:firstLineChars="0" w:firstLine="0"/>
      </w:pPr>
      <w:r>
        <w:rPr>
          <w:rFonts w:hint="eastAsia"/>
        </w:rPr>
        <w:t>审批通过后，对应的供应关系即可生效。</w:t>
      </w:r>
    </w:p>
    <w:p w:rsidR="0043071E" w:rsidRDefault="0043071E" w:rsidP="00FB6601">
      <w:pPr>
        <w:pStyle w:val="a3"/>
        <w:ind w:left="360" w:firstLineChars="0" w:firstLine="0"/>
      </w:pPr>
      <w:r>
        <w:rPr>
          <w:rFonts w:hint="eastAsia"/>
        </w:rPr>
        <w:t>点击下一步，提交确认信息。</w:t>
      </w:r>
    </w:p>
    <w:p w:rsidR="00105B63" w:rsidRPr="00225219" w:rsidRDefault="0043071E" w:rsidP="00105B63">
      <w:pPr>
        <w:pStyle w:val="a3"/>
        <w:ind w:left="360" w:firstLineChars="0" w:firstLine="0"/>
      </w:pPr>
      <w:r>
        <w:rPr>
          <w:rFonts w:hint="eastAsia"/>
        </w:rPr>
        <w:t>提交后，进入到上</w:t>
      </w:r>
      <w:proofErr w:type="gramStart"/>
      <w:r>
        <w:rPr>
          <w:rFonts w:hint="eastAsia"/>
        </w:rPr>
        <w:t>传企业</w:t>
      </w:r>
      <w:proofErr w:type="gramEnd"/>
      <w:r>
        <w:rPr>
          <w:rFonts w:hint="eastAsia"/>
        </w:rPr>
        <w:t>资质文件页面。</w:t>
      </w:r>
    </w:p>
    <w:p w:rsidR="00FB6601" w:rsidRDefault="00F97004" w:rsidP="004C400C">
      <w:pPr>
        <w:pStyle w:val="3"/>
      </w:pPr>
      <w:bookmarkStart w:id="6" w:name="_Toc48651328"/>
      <w:r>
        <w:rPr>
          <w:rFonts w:hint="eastAsia"/>
        </w:rPr>
        <w:t>提交企业资质文件</w:t>
      </w:r>
      <w:bookmarkEnd w:id="6"/>
    </w:p>
    <w:p w:rsidR="00F97004" w:rsidRDefault="00105B63" w:rsidP="00225219">
      <w:r>
        <w:rPr>
          <w:noProof/>
        </w:rPr>
        <w:drawing>
          <wp:inline distT="0" distB="0" distL="0" distR="0">
            <wp:extent cx="5005617" cy="3125499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197" cy="312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0AD" w:rsidRDefault="00D335C5" w:rsidP="001540AD">
      <w:pPr>
        <w:pStyle w:val="a3"/>
        <w:ind w:left="360" w:firstLineChars="0" w:firstLine="0"/>
      </w:pPr>
      <w:r>
        <w:rPr>
          <w:rFonts w:hint="eastAsia"/>
        </w:rPr>
        <w:t>说明：资质文件名称为红色的为必传文件。</w:t>
      </w:r>
    </w:p>
    <w:p w:rsidR="001540AD" w:rsidRPr="001540AD" w:rsidRDefault="001540AD" w:rsidP="001540AD">
      <w:pPr>
        <w:pStyle w:val="a3"/>
        <w:ind w:left="360" w:firstLineChars="0" w:firstLine="0"/>
      </w:pPr>
      <w:r w:rsidRPr="001540AD">
        <w:rPr>
          <w:rFonts w:hint="eastAsia"/>
          <w:highlight w:val="yellow"/>
        </w:rPr>
        <w:t>附件同步上传“供应商注册基本信息表”</w:t>
      </w:r>
      <w:r w:rsidRPr="001540AD">
        <w:t xml:space="preserve"> </w:t>
      </w:r>
    </w:p>
    <w:p w:rsidR="00AE742F" w:rsidRPr="001540AD" w:rsidRDefault="00AE742F" w:rsidP="0025374F">
      <w:pPr>
        <w:pStyle w:val="a3"/>
        <w:ind w:left="360" w:firstLineChars="0" w:firstLine="0"/>
      </w:pPr>
    </w:p>
    <w:p w:rsidR="00D335C5" w:rsidRDefault="00D335C5" w:rsidP="0025374F">
      <w:pPr>
        <w:pStyle w:val="a3"/>
        <w:ind w:left="360" w:firstLineChars="0" w:firstLine="0"/>
      </w:pPr>
      <w:r>
        <w:rPr>
          <w:rFonts w:hint="eastAsia"/>
        </w:rPr>
        <w:t>上传完资质文件后，点击完成注册，当前供应商的注册信息进入到审批流程。</w:t>
      </w:r>
    </w:p>
    <w:p w:rsidR="0025374F" w:rsidRDefault="00322FD4" w:rsidP="004C400C">
      <w:pPr>
        <w:pStyle w:val="3"/>
      </w:pPr>
      <w:bookmarkStart w:id="7" w:name="_Toc48651329"/>
      <w:r>
        <w:rPr>
          <w:rFonts w:hint="eastAsia"/>
        </w:rPr>
        <w:t>注册完成页面</w:t>
      </w:r>
      <w:bookmarkEnd w:id="7"/>
    </w:p>
    <w:p w:rsidR="00F55197" w:rsidRDefault="00105B63" w:rsidP="00322FD4">
      <w:r>
        <w:rPr>
          <w:noProof/>
        </w:rPr>
        <w:drawing>
          <wp:inline distT="0" distB="0" distL="0" distR="0">
            <wp:extent cx="5278120" cy="31826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5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FD4" w:rsidRDefault="00F55197" w:rsidP="00F55197">
      <w:pPr>
        <w:pStyle w:val="3"/>
      </w:pPr>
      <w:bookmarkStart w:id="8" w:name="_Toc48651330"/>
      <w:r>
        <w:rPr>
          <w:rFonts w:hint="eastAsia"/>
        </w:rPr>
        <w:t>注册审核通过后，需登录招标平台进行报名</w:t>
      </w:r>
      <w:bookmarkEnd w:id="8"/>
    </w:p>
    <w:p w:rsidR="001540AD" w:rsidRDefault="00F55197" w:rsidP="00F55197">
      <w:pPr>
        <w:rPr>
          <w:b/>
          <w:sz w:val="30"/>
          <w:szCs w:val="30"/>
        </w:rPr>
      </w:pPr>
      <w:r w:rsidRPr="00F55197">
        <w:rPr>
          <w:rFonts w:hint="eastAsia"/>
          <w:b/>
          <w:sz w:val="30"/>
          <w:szCs w:val="30"/>
        </w:rPr>
        <w:t>（注：审核通过不等于完成报名）</w:t>
      </w:r>
    </w:p>
    <w:p w:rsidR="001540AD" w:rsidRDefault="001540AD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1540AD" w:rsidRDefault="001540AD" w:rsidP="001540AD">
      <w:pPr>
        <w:spacing w:line="360" w:lineRule="exact"/>
        <w:jc w:val="center"/>
        <w:rPr>
          <w:rFonts w:asciiTheme="minorEastAsia" w:eastAsiaTheme="minorEastAsia" w:hAnsiTheme="minorEastAsia" w:cs="仿宋_GB2312"/>
          <w:kern w:val="0"/>
          <w:sz w:val="28"/>
          <w:szCs w:val="28"/>
        </w:rPr>
      </w:pPr>
      <w:r w:rsidRPr="00E944CA">
        <w:rPr>
          <w:rFonts w:asciiTheme="minorEastAsia" w:eastAsiaTheme="minorEastAsia" w:hAnsiTheme="minorEastAsia" w:cs="仿宋_GB2312" w:hint="eastAsia"/>
          <w:kern w:val="0"/>
          <w:sz w:val="28"/>
          <w:szCs w:val="28"/>
        </w:rPr>
        <w:lastRenderedPageBreak/>
        <w:t>供应</w:t>
      </w:r>
      <w:proofErr w:type="gramStart"/>
      <w:r w:rsidRPr="00E944CA">
        <w:rPr>
          <w:rFonts w:asciiTheme="minorEastAsia" w:eastAsiaTheme="minorEastAsia" w:hAnsiTheme="minorEastAsia" w:cs="仿宋_GB2312" w:hint="eastAsia"/>
          <w:kern w:val="0"/>
          <w:sz w:val="28"/>
          <w:szCs w:val="28"/>
        </w:rPr>
        <w:t>商注册</w:t>
      </w:r>
      <w:proofErr w:type="gramEnd"/>
      <w:r w:rsidRPr="00E944CA">
        <w:rPr>
          <w:rFonts w:asciiTheme="minorEastAsia" w:eastAsiaTheme="minorEastAsia" w:hAnsiTheme="minorEastAsia" w:cs="仿宋_GB2312" w:hint="eastAsia"/>
          <w:kern w:val="0"/>
          <w:sz w:val="28"/>
          <w:szCs w:val="28"/>
        </w:rPr>
        <w:t>基本信息</w:t>
      </w:r>
    </w:p>
    <w:p w:rsidR="001540AD" w:rsidRPr="00196EB1" w:rsidRDefault="001540AD" w:rsidP="00196EB1">
      <w:pPr>
        <w:spacing w:line="360" w:lineRule="auto"/>
        <w:rPr>
          <w:rFonts w:asciiTheme="minorEastAsia" w:eastAsiaTheme="minorEastAsia" w:hAnsiTheme="minorEastAsia" w:cs="仿宋_GB2312"/>
          <w:kern w:val="0"/>
          <w:sz w:val="28"/>
          <w:szCs w:val="28"/>
        </w:rPr>
      </w:pPr>
      <w:bookmarkStart w:id="9" w:name="_GoBack"/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511"/>
        <w:gridCol w:w="304"/>
        <w:gridCol w:w="449"/>
        <w:gridCol w:w="411"/>
        <w:gridCol w:w="951"/>
        <w:gridCol w:w="554"/>
        <w:gridCol w:w="348"/>
        <w:gridCol w:w="910"/>
        <w:gridCol w:w="100"/>
        <w:gridCol w:w="906"/>
        <w:gridCol w:w="350"/>
        <w:gridCol w:w="98"/>
        <w:gridCol w:w="359"/>
        <w:gridCol w:w="698"/>
        <w:gridCol w:w="1111"/>
      </w:tblGrid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公司名称（全称）</w:t>
            </w:r>
          </w:p>
        </w:tc>
        <w:tc>
          <w:tcPr>
            <w:tcW w:w="4166" w:type="pct"/>
            <w:gridSpan w:val="14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注册地址</w:t>
            </w:r>
          </w:p>
        </w:tc>
        <w:tc>
          <w:tcPr>
            <w:tcW w:w="1666" w:type="pct"/>
            <w:gridSpan w:val="6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057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统一社会信用代码</w:t>
            </w:r>
          </w:p>
        </w:tc>
        <w:tc>
          <w:tcPr>
            <w:tcW w:w="1443" w:type="pct"/>
            <w:gridSpan w:val="5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注册资本</w:t>
            </w:r>
          </w:p>
        </w:tc>
        <w:tc>
          <w:tcPr>
            <w:tcW w:w="1666" w:type="pct"/>
            <w:gridSpan w:val="6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057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实缴资本</w:t>
            </w:r>
          </w:p>
        </w:tc>
        <w:tc>
          <w:tcPr>
            <w:tcW w:w="1443" w:type="pct"/>
            <w:gridSpan w:val="5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经营范围</w:t>
            </w:r>
          </w:p>
        </w:tc>
        <w:tc>
          <w:tcPr>
            <w:tcW w:w="4166" w:type="pct"/>
            <w:gridSpan w:val="14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rPr>
          <w:trHeight w:val="180"/>
        </w:trPr>
        <w:tc>
          <w:tcPr>
            <w:tcW w:w="1002" w:type="pct"/>
            <w:gridSpan w:val="2"/>
            <w:vMerge w:val="restar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联系方式</w:t>
            </w:r>
          </w:p>
        </w:tc>
        <w:tc>
          <w:tcPr>
            <w:tcW w:w="100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联系人</w:t>
            </w:r>
          </w:p>
        </w:tc>
        <w:tc>
          <w:tcPr>
            <w:tcW w:w="100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000" w:type="pct"/>
            <w:gridSpan w:val="5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电话</w:t>
            </w:r>
          </w:p>
        </w:tc>
        <w:tc>
          <w:tcPr>
            <w:tcW w:w="998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rPr>
          <w:trHeight w:val="180"/>
        </w:trPr>
        <w:tc>
          <w:tcPr>
            <w:tcW w:w="1002" w:type="pct"/>
            <w:gridSpan w:val="2"/>
            <w:vMerge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00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传真</w:t>
            </w:r>
          </w:p>
        </w:tc>
        <w:tc>
          <w:tcPr>
            <w:tcW w:w="100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000" w:type="pct"/>
            <w:gridSpan w:val="5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电子邮箱</w:t>
            </w:r>
          </w:p>
        </w:tc>
        <w:tc>
          <w:tcPr>
            <w:tcW w:w="998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法定代表人</w:t>
            </w:r>
          </w:p>
        </w:tc>
        <w:tc>
          <w:tcPr>
            <w:tcW w:w="643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姓名</w:t>
            </w:r>
          </w:p>
        </w:tc>
        <w:tc>
          <w:tcPr>
            <w:tcW w:w="831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749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技术职称</w:t>
            </w:r>
          </w:p>
        </w:tc>
        <w:tc>
          <w:tcPr>
            <w:tcW w:w="747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583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电话</w:t>
            </w:r>
          </w:p>
        </w:tc>
        <w:tc>
          <w:tcPr>
            <w:tcW w:w="612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技术负责人</w:t>
            </w:r>
          </w:p>
        </w:tc>
        <w:tc>
          <w:tcPr>
            <w:tcW w:w="643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姓名</w:t>
            </w:r>
          </w:p>
        </w:tc>
        <w:tc>
          <w:tcPr>
            <w:tcW w:w="831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749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技术职称</w:t>
            </w:r>
          </w:p>
        </w:tc>
        <w:tc>
          <w:tcPr>
            <w:tcW w:w="747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583" w:type="pct"/>
            <w:gridSpan w:val="2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电话</w:t>
            </w:r>
          </w:p>
        </w:tc>
        <w:tc>
          <w:tcPr>
            <w:tcW w:w="612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成立时间</w:t>
            </w:r>
          </w:p>
        </w:tc>
        <w:tc>
          <w:tcPr>
            <w:tcW w:w="1474" w:type="pct"/>
            <w:gridSpan w:val="5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2691" w:type="pct"/>
            <w:gridSpan w:val="9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员工总人数（社保人员）：</w:t>
            </w:r>
          </w:p>
        </w:tc>
      </w:tr>
      <w:tr w:rsidR="001540AD" w:rsidRPr="00196EB1" w:rsidTr="00145D4C">
        <w:trPr>
          <w:trHeight w:val="180"/>
        </w:trPr>
        <w:tc>
          <w:tcPr>
            <w:tcW w:w="125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高级职称人数</w:t>
            </w: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中级职称人数</w:t>
            </w: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rPr>
          <w:trHeight w:val="180"/>
        </w:trPr>
        <w:tc>
          <w:tcPr>
            <w:tcW w:w="1250" w:type="pct"/>
            <w:gridSpan w:val="3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初级职称人数</w:t>
            </w: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技工</w:t>
            </w:r>
          </w:p>
        </w:tc>
        <w:tc>
          <w:tcPr>
            <w:tcW w:w="1250" w:type="pct"/>
            <w:gridSpan w:val="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</w:rPr>
              <w:t>资产构成情况及投资参股的关联企业情况</w:t>
            </w:r>
          </w:p>
        </w:tc>
        <w:tc>
          <w:tcPr>
            <w:tcW w:w="4166" w:type="pct"/>
            <w:gridSpan w:val="1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  <w:tr w:rsidR="001540AD" w:rsidRPr="00196EB1" w:rsidTr="00145D4C">
        <w:tc>
          <w:tcPr>
            <w:tcW w:w="834" w:type="pct"/>
            <w:vAlign w:val="center"/>
          </w:tcPr>
          <w:p w:rsidR="001540AD" w:rsidRPr="00196EB1" w:rsidRDefault="001540AD" w:rsidP="00196EB1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  <w:r w:rsidRPr="00196EB1">
              <w:rPr>
                <w:rFonts w:asciiTheme="minorEastAsia" w:eastAsiaTheme="minorEastAsia" w:hAnsiTheme="minorEastAsia" w:cs="仿宋_GB2312" w:hint="eastAsia"/>
                <w:kern w:val="0"/>
                <w:szCs w:val="28"/>
              </w:rPr>
              <w:t>备注</w:t>
            </w:r>
          </w:p>
        </w:tc>
        <w:tc>
          <w:tcPr>
            <w:tcW w:w="4166" w:type="pct"/>
            <w:gridSpan w:val="14"/>
            <w:vAlign w:val="center"/>
          </w:tcPr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  <w:p w:rsidR="001540AD" w:rsidRPr="00196EB1" w:rsidRDefault="001540AD" w:rsidP="00196EB1">
            <w:pPr>
              <w:spacing w:line="360" w:lineRule="auto"/>
              <w:rPr>
                <w:rFonts w:asciiTheme="minorEastAsia" w:eastAsiaTheme="minorEastAsia" w:hAnsiTheme="minorEastAsia" w:cs="仿宋_GB2312"/>
                <w:kern w:val="0"/>
                <w:szCs w:val="28"/>
              </w:rPr>
            </w:pPr>
          </w:p>
        </w:tc>
      </w:tr>
    </w:tbl>
    <w:bookmarkEnd w:id="9"/>
    <w:p w:rsidR="001540AD" w:rsidRPr="00AE6C9A" w:rsidRDefault="001540AD" w:rsidP="001540AD">
      <w:pPr>
        <w:spacing w:line="360" w:lineRule="auto"/>
        <w:rPr>
          <w:b/>
        </w:rPr>
      </w:pPr>
      <w:r w:rsidRPr="00AE6C9A">
        <w:rPr>
          <w:b/>
        </w:rPr>
        <w:t>注：代理商注册</w:t>
      </w:r>
      <w:r>
        <w:rPr>
          <w:b/>
        </w:rPr>
        <w:t>时</w:t>
      </w:r>
      <w:r w:rsidRPr="00AE6C9A">
        <w:rPr>
          <w:b/>
        </w:rPr>
        <w:t>需</w:t>
      </w:r>
      <w:r>
        <w:rPr>
          <w:b/>
        </w:rPr>
        <w:t>同步提供厂家授权文件作为附件</w:t>
      </w:r>
      <w:r>
        <w:rPr>
          <w:rFonts w:hint="eastAsia"/>
          <w:b/>
        </w:rPr>
        <w:t>上传</w:t>
      </w:r>
      <w:r>
        <w:rPr>
          <w:b/>
        </w:rPr>
        <w:t>。</w:t>
      </w:r>
    </w:p>
    <w:p w:rsidR="00F55197" w:rsidRPr="001540AD" w:rsidRDefault="00F55197" w:rsidP="00F55197">
      <w:pPr>
        <w:rPr>
          <w:b/>
          <w:sz w:val="30"/>
          <w:szCs w:val="30"/>
        </w:rPr>
      </w:pPr>
    </w:p>
    <w:sectPr w:rsidR="00F55197" w:rsidRPr="001540AD" w:rsidSect="00C72D8D">
      <w:headerReference w:type="default" r:id="rId20"/>
      <w:footerReference w:type="default" r:id="rId21"/>
      <w:pgSz w:w="11906" w:h="16838" w:code="9"/>
      <w:pgMar w:top="1191" w:right="1531" w:bottom="1191" w:left="1531" w:header="397" w:footer="567" w:gutter="0"/>
      <w:pgNumType w:start="0"/>
      <w:cols w:space="425"/>
      <w:titlePg/>
      <w:docGrid w:linePitch="498" w:charSpace="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33" w:rsidRDefault="00827833" w:rsidP="00910141">
      <w:r>
        <w:separator/>
      </w:r>
    </w:p>
  </w:endnote>
  <w:endnote w:type="continuationSeparator" w:id="0">
    <w:p w:rsidR="00827833" w:rsidRDefault="00827833" w:rsidP="0091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829201"/>
      <w:docPartObj>
        <w:docPartGallery w:val="Page Numbers (Bottom of Page)"/>
        <w:docPartUnique/>
      </w:docPartObj>
    </w:sdtPr>
    <w:sdtEndPr/>
    <w:sdtContent>
      <w:p w:rsidR="00A06BFF" w:rsidRDefault="00A06BFF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EB1" w:rsidRPr="00196EB1">
          <w:rPr>
            <w:noProof/>
            <w:lang w:val="zh-CN"/>
          </w:rPr>
          <w:t>6</w:t>
        </w:r>
        <w:r>
          <w:fldChar w:fldCharType="end"/>
        </w:r>
      </w:p>
    </w:sdtContent>
  </w:sdt>
  <w:p w:rsidR="00A06BFF" w:rsidRDefault="00A06B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33" w:rsidRDefault="00827833" w:rsidP="00910141">
      <w:r>
        <w:separator/>
      </w:r>
    </w:p>
  </w:footnote>
  <w:footnote w:type="continuationSeparator" w:id="0">
    <w:p w:rsidR="00827833" w:rsidRDefault="00827833" w:rsidP="00910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8C" w:rsidRPr="00164806" w:rsidRDefault="00AB7D8C" w:rsidP="00910141">
    <w:pPr>
      <w:rPr>
        <w:rFonts w:ascii="微软雅黑" w:hAnsi="微软雅黑"/>
        <w:sz w:val="21"/>
        <w:szCs w:val="21"/>
      </w:rPr>
    </w:pPr>
    <w:r w:rsidRPr="00AB7D8C">
      <w:rPr>
        <w:noProof/>
      </w:rPr>
      <w:drawing>
        <wp:inline distT="0" distB="0" distL="0" distR="0" wp14:anchorId="5D06281B" wp14:editId="503D74FD">
          <wp:extent cx="1219200" cy="385720"/>
          <wp:effectExtent l="0" t="0" r="0" b="0"/>
          <wp:docPr id="32" name="图片 32" descr="D:\PHP\WWW\psrp\www\theme\default\images\main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PHP\WWW\psrp\www\theme\default\images\main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951" cy="389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473E">
      <w:rPr>
        <w:rFonts w:hint="eastAsia"/>
      </w:rPr>
      <w:t xml:space="preserve">                           </w:t>
    </w:r>
    <w:r w:rsidRPr="00AB7D8C">
      <w:rPr>
        <w:rFonts w:ascii="微软雅黑" w:hAnsi="微软雅黑"/>
      </w:rPr>
      <w:t xml:space="preserve"> </w:t>
    </w:r>
    <w:r w:rsidRPr="00164806">
      <w:rPr>
        <w:rFonts w:ascii="微软雅黑" w:hAnsi="微软雅黑" w:hint="eastAsia"/>
        <w:sz w:val="21"/>
        <w:szCs w:val="21"/>
      </w:rPr>
      <w:t>一采通-新产品资料 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CA3"/>
    <w:multiLevelType w:val="hybridMultilevel"/>
    <w:tmpl w:val="34D89CE0"/>
    <w:lvl w:ilvl="0" w:tplc="4B1612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3A66E1"/>
    <w:multiLevelType w:val="hybridMultilevel"/>
    <w:tmpl w:val="87FEB46A"/>
    <w:lvl w:ilvl="0" w:tplc="D86E987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6B4067"/>
    <w:multiLevelType w:val="hybridMultilevel"/>
    <w:tmpl w:val="52D429B8"/>
    <w:lvl w:ilvl="0" w:tplc="809C6A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937AF9"/>
    <w:multiLevelType w:val="hybridMultilevel"/>
    <w:tmpl w:val="83109058"/>
    <w:lvl w:ilvl="0" w:tplc="C1240B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7A7FB6"/>
    <w:multiLevelType w:val="hybridMultilevel"/>
    <w:tmpl w:val="B6A43E44"/>
    <w:lvl w:ilvl="0" w:tplc="5928EB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8C53C5D"/>
    <w:multiLevelType w:val="multilevel"/>
    <w:tmpl w:val="17AA4C72"/>
    <w:lvl w:ilvl="0">
      <w:start w:val="1"/>
      <w:numFmt w:val="decimal"/>
      <w:pStyle w:val="2"/>
      <w:lvlText w:val="2.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734059F"/>
    <w:multiLevelType w:val="hybridMultilevel"/>
    <w:tmpl w:val="A2063106"/>
    <w:lvl w:ilvl="0" w:tplc="5F5A74AE">
      <w:start w:val="1"/>
      <w:numFmt w:val="decimal"/>
      <w:lvlText w:val="1.1.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CC76FD"/>
    <w:multiLevelType w:val="hybridMultilevel"/>
    <w:tmpl w:val="0A92DC76"/>
    <w:lvl w:ilvl="0" w:tplc="3D14A2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B71D1D"/>
    <w:multiLevelType w:val="multilevel"/>
    <w:tmpl w:val="A4223BB6"/>
    <w:lvl w:ilvl="0">
      <w:start w:val="1"/>
      <w:numFmt w:val="decimal"/>
      <w:lvlText w:val="1.1.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3"/>
      <w:lvlText w:val="1.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3"/>
      <w:lvlText w:val="1.1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5FB15393"/>
    <w:multiLevelType w:val="hybridMultilevel"/>
    <w:tmpl w:val="847C1EDE"/>
    <w:lvl w:ilvl="0" w:tplc="FEBAE3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F7A489F"/>
    <w:multiLevelType w:val="hybridMultilevel"/>
    <w:tmpl w:val="99C0FD6A"/>
    <w:lvl w:ilvl="0" w:tplc="947034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lvl w:ilvl="0">
        <w:start w:val="1"/>
        <w:numFmt w:val="decimal"/>
        <w:pStyle w:val="2"/>
        <w:lvlText w:val="1.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7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8">
    <w:abstractNumId w:val="4"/>
  </w:num>
  <w:num w:numId="9">
    <w:abstractNumId w:val="3"/>
  </w:num>
  <w:num w:numId="10">
    <w:abstractNumId w:val="7"/>
  </w:num>
  <w:num w:numId="11">
    <w:abstractNumId w:val="5"/>
    <w:lvlOverride w:ilvl="0">
      <w:lvl w:ilvl="0">
        <w:start w:val="1"/>
        <w:numFmt w:val="decimal"/>
        <w:pStyle w:val="2"/>
        <w:lvlText w:val="1.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pStyle w:val="2"/>
        <w:lvlText w:val="1.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3">
    <w:abstractNumId w:val="9"/>
  </w:num>
  <w:num w:numId="14">
    <w:abstractNumId w:val="5"/>
    <w:lvlOverride w:ilvl="0">
      <w:lvl w:ilvl="0">
        <w:start w:val="1"/>
        <w:numFmt w:val="decimal"/>
        <w:pStyle w:val="2"/>
        <w:lvlText w:val="1.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5">
    <w:abstractNumId w:val="5"/>
    <w:lvlOverride w:ilvl="0">
      <w:lvl w:ilvl="0">
        <w:start w:val="1"/>
        <w:numFmt w:val="decimal"/>
        <w:pStyle w:val="2"/>
        <w:lvlText w:val="1.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6">
    <w:abstractNumId w:val="6"/>
  </w:num>
  <w:num w:numId="17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8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9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0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1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2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3">
    <w:abstractNumId w:val="8"/>
    <w:lvlOverride w:ilvl="0">
      <w:lvl w:ilvl="0">
        <w:start w:val="1"/>
        <w:numFmt w:val="decimal"/>
        <w:lvlText w:val="1.1.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3"/>
        <w:lvlText w:val="1.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2.1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pStyle w:val="3"/>
        <w:lvlText w:val="1.1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2"/>
  <w:drawingGridVerticalSpacing w:val="24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AB"/>
    <w:rsid w:val="00002B8E"/>
    <w:rsid w:val="000044DF"/>
    <w:rsid w:val="00004BE2"/>
    <w:rsid w:val="0000700A"/>
    <w:rsid w:val="0001500D"/>
    <w:rsid w:val="000244EA"/>
    <w:rsid w:val="00024ACD"/>
    <w:rsid w:val="00026E6B"/>
    <w:rsid w:val="00033AE3"/>
    <w:rsid w:val="00034C06"/>
    <w:rsid w:val="0003617F"/>
    <w:rsid w:val="0004166B"/>
    <w:rsid w:val="000478CA"/>
    <w:rsid w:val="00050D48"/>
    <w:rsid w:val="0005781B"/>
    <w:rsid w:val="0006118C"/>
    <w:rsid w:val="00061D96"/>
    <w:rsid w:val="0006375D"/>
    <w:rsid w:val="00066D4E"/>
    <w:rsid w:val="000679FA"/>
    <w:rsid w:val="000804C8"/>
    <w:rsid w:val="000816C8"/>
    <w:rsid w:val="000832A1"/>
    <w:rsid w:val="00087AF4"/>
    <w:rsid w:val="00092C7E"/>
    <w:rsid w:val="00093F2F"/>
    <w:rsid w:val="00095E2E"/>
    <w:rsid w:val="000A54B6"/>
    <w:rsid w:val="000A7123"/>
    <w:rsid w:val="000A7FEC"/>
    <w:rsid w:val="000B0294"/>
    <w:rsid w:val="000B32BA"/>
    <w:rsid w:val="000C1190"/>
    <w:rsid w:val="000C1624"/>
    <w:rsid w:val="000D26C4"/>
    <w:rsid w:val="000D4BDB"/>
    <w:rsid w:val="000D4E9C"/>
    <w:rsid w:val="000E1E8C"/>
    <w:rsid w:val="000E2302"/>
    <w:rsid w:val="000E26A5"/>
    <w:rsid w:val="000E5657"/>
    <w:rsid w:val="000F0163"/>
    <w:rsid w:val="000F72C9"/>
    <w:rsid w:val="00105B63"/>
    <w:rsid w:val="00106EA0"/>
    <w:rsid w:val="0011296F"/>
    <w:rsid w:val="0012159F"/>
    <w:rsid w:val="00127667"/>
    <w:rsid w:val="001324FB"/>
    <w:rsid w:val="00133722"/>
    <w:rsid w:val="001358D6"/>
    <w:rsid w:val="001359B7"/>
    <w:rsid w:val="00135E83"/>
    <w:rsid w:val="00142710"/>
    <w:rsid w:val="001439BC"/>
    <w:rsid w:val="00143F8A"/>
    <w:rsid w:val="00146CC2"/>
    <w:rsid w:val="0015344B"/>
    <w:rsid w:val="001540AD"/>
    <w:rsid w:val="00160476"/>
    <w:rsid w:val="00161E45"/>
    <w:rsid w:val="00164806"/>
    <w:rsid w:val="001662C6"/>
    <w:rsid w:val="0017118F"/>
    <w:rsid w:val="001723B4"/>
    <w:rsid w:val="00173B1D"/>
    <w:rsid w:val="00177DC7"/>
    <w:rsid w:val="0018090C"/>
    <w:rsid w:val="0018605E"/>
    <w:rsid w:val="001902A7"/>
    <w:rsid w:val="00192FA3"/>
    <w:rsid w:val="00196796"/>
    <w:rsid w:val="00196EB1"/>
    <w:rsid w:val="001A1D8A"/>
    <w:rsid w:val="001A2D74"/>
    <w:rsid w:val="001A2EEF"/>
    <w:rsid w:val="001A34D7"/>
    <w:rsid w:val="001A4E6C"/>
    <w:rsid w:val="001A622C"/>
    <w:rsid w:val="001A7929"/>
    <w:rsid w:val="001B3A3D"/>
    <w:rsid w:val="001B77DC"/>
    <w:rsid w:val="001C5B32"/>
    <w:rsid w:val="001D00FD"/>
    <w:rsid w:val="001D04CB"/>
    <w:rsid w:val="001D0841"/>
    <w:rsid w:val="001D3D6F"/>
    <w:rsid w:val="001E0152"/>
    <w:rsid w:val="001E2F31"/>
    <w:rsid w:val="001E57C6"/>
    <w:rsid w:val="001F0F82"/>
    <w:rsid w:val="001F7BE6"/>
    <w:rsid w:val="001F7BF1"/>
    <w:rsid w:val="00200576"/>
    <w:rsid w:val="002005D7"/>
    <w:rsid w:val="002041B6"/>
    <w:rsid w:val="002043FD"/>
    <w:rsid w:val="00211209"/>
    <w:rsid w:val="002200EF"/>
    <w:rsid w:val="00220C5B"/>
    <w:rsid w:val="00225219"/>
    <w:rsid w:val="002334A3"/>
    <w:rsid w:val="00233622"/>
    <w:rsid w:val="00234086"/>
    <w:rsid w:val="00235830"/>
    <w:rsid w:val="0023622F"/>
    <w:rsid w:val="002365A8"/>
    <w:rsid w:val="00237FB3"/>
    <w:rsid w:val="002407AE"/>
    <w:rsid w:val="00240AA8"/>
    <w:rsid w:val="00244EB8"/>
    <w:rsid w:val="00244F7E"/>
    <w:rsid w:val="00246764"/>
    <w:rsid w:val="0025374F"/>
    <w:rsid w:val="00253C4C"/>
    <w:rsid w:val="0025403A"/>
    <w:rsid w:val="00255FD4"/>
    <w:rsid w:val="0026213F"/>
    <w:rsid w:val="00265358"/>
    <w:rsid w:val="00270396"/>
    <w:rsid w:val="00273137"/>
    <w:rsid w:val="0027366A"/>
    <w:rsid w:val="00273DA5"/>
    <w:rsid w:val="00274447"/>
    <w:rsid w:val="00276DE8"/>
    <w:rsid w:val="0028470B"/>
    <w:rsid w:val="0028495F"/>
    <w:rsid w:val="00286181"/>
    <w:rsid w:val="00293278"/>
    <w:rsid w:val="0029355D"/>
    <w:rsid w:val="00294011"/>
    <w:rsid w:val="00294105"/>
    <w:rsid w:val="0029484B"/>
    <w:rsid w:val="0029616E"/>
    <w:rsid w:val="002A077F"/>
    <w:rsid w:val="002A0D19"/>
    <w:rsid w:val="002A26A6"/>
    <w:rsid w:val="002A3399"/>
    <w:rsid w:val="002A6A09"/>
    <w:rsid w:val="002A6B47"/>
    <w:rsid w:val="002B3521"/>
    <w:rsid w:val="002B5A98"/>
    <w:rsid w:val="002B62DA"/>
    <w:rsid w:val="002B7A97"/>
    <w:rsid w:val="002C0540"/>
    <w:rsid w:val="002C0BA6"/>
    <w:rsid w:val="002C0F8F"/>
    <w:rsid w:val="002C7A0E"/>
    <w:rsid w:val="002D0F0F"/>
    <w:rsid w:val="002D23D5"/>
    <w:rsid w:val="002D419D"/>
    <w:rsid w:val="002E5206"/>
    <w:rsid w:val="002E5B88"/>
    <w:rsid w:val="002F257A"/>
    <w:rsid w:val="002F2584"/>
    <w:rsid w:val="00300F83"/>
    <w:rsid w:val="0030190F"/>
    <w:rsid w:val="00304A30"/>
    <w:rsid w:val="00305BD2"/>
    <w:rsid w:val="00314B2C"/>
    <w:rsid w:val="00317A42"/>
    <w:rsid w:val="00322605"/>
    <w:rsid w:val="00322FD4"/>
    <w:rsid w:val="00323D0C"/>
    <w:rsid w:val="003322BD"/>
    <w:rsid w:val="00337FC8"/>
    <w:rsid w:val="003409B5"/>
    <w:rsid w:val="003429A8"/>
    <w:rsid w:val="0034379D"/>
    <w:rsid w:val="00346B85"/>
    <w:rsid w:val="00352453"/>
    <w:rsid w:val="00353E48"/>
    <w:rsid w:val="0035433F"/>
    <w:rsid w:val="00355196"/>
    <w:rsid w:val="0036484E"/>
    <w:rsid w:val="00366086"/>
    <w:rsid w:val="00375624"/>
    <w:rsid w:val="00377165"/>
    <w:rsid w:val="003800A9"/>
    <w:rsid w:val="00380C27"/>
    <w:rsid w:val="00380E76"/>
    <w:rsid w:val="00382231"/>
    <w:rsid w:val="0038536E"/>
    <w:rsid w:val="003900F9"/>
    <w:rsid w:val="00390734"/>
    <w:rsid w:val="0039100C"/>
    <w:rsid w:val="0039320F"/>
    <w:rsid w:val="00396BC2"/>
    <w:rsid w:val="00397169"/>
    <w:rsid w:val="003A2D76"/>
    <w:rsid w:val="003A413E"/>
    <w:rsid w:val="003A4576"/>
    <w:rsid w:val="003A5325"/>
    <w:rsid w:val="003B2FCE"/>
    <w:rsid w:val="003B788C"/>
    <w:rsid w:val="003C3AD3"/>
    <w:rsid w:val="003D1BEE"/>
    <w:rsid w:val="003E3EF3"/>
    <w:rsid w:val="003E441E"/>
    <w:rsid w:val="003E4578"/>
    <w:rsid w:val="003E7742"/>
    <w:rsid w:val="003F2DB8"/>
    <w:rsid w:val="003F3A66"/>
    <w:rsid w:val="003F49CC"/>
    <w:rsid w:val="003F4D85"/>
    <w:rsid w:val="004079DC"/>
    <w:rsid w:val="00414CE9"/>
    <w:rsid w:val="004164AF"/>
    <w:rsid w:val="004170B8"/>
    <w:rsid w:val="00417FB5"/>
    <w:rsid w:val="00421089"/>
    <w:rsid w:val="004245D9"/>
    <w:rsid w:val="0042502B"/>
    <w:rsid w:val="00427AE6"/>
    <w:rsid w:val="0043071E"/>
    <w:rsid w:val="004314C6"/>
    <w:rsid w:val="00431670"/>
    <w:rsid w:val="004367CF"/>
    <w:rsid w:val="00436EBE"/>
    <w:rsid w:val="00440C91"/>
    <w:rsid w:val="004443C1"/>
    <w:rsid w:val="00447F33"/>
    <w:rsid w:val="00450EC8"/>
    <w:rsid w:val="004606D9"/>
    <w:rsid w:val="00462D05"/>
    <w:rsid w:val="004630F0"/>
    <w:rsid w:val="004648E2"/>
    <w:rsid w:val="00464E03"/>
    <w:rsid w:val="00470BDE"/>
    <w:rsid w:val="00475278"/>
    <w:rsid w:val="004756BA"/>
    <w:rsid w:val="00475942"/>
    <w:rsid w:val="004835CC"/>
    <w:rsid w:val="004873E4"/>
    <w:rsid w:val="00490D49"/>
    <w:rsid w:val="00492A23"/>
    <w:rsid w:val="00497019"/>
    <w:rsid w:val="004970F9"/>
    <w:rsid w:val="004A2EF2"/>
    <w:rsid w:val="004A390E"/>
    <w:rsid w:val="004A6906"/>
    <w:rsid w:val="004B0256"/>
    <w:rsid w:val="004B06EB"/>
    <w:rsid w:val="004B44CD"/>
    <w:rsid w:val="004C0F20"/>
    <w:rsid w:val="004C400C"/>
    <w:rsid w:val="004C6F5B"/>
    <w:rsid w:val="004D0FD4"/>
    <w:rsid w:val="004D3BD6"/>
    <w:rsid w:val="004E440A"/>
    <w:rsid w:val="004F02B0"/>
    <w:rsid w:val="004F1E12"/>
    <w:rsid w:val="00501DB4"/>
    <w:rsid w:val="00502BAB"/>
    <w:rsid w:val="0050539B"/>
    <w:rsid w:val="0050560E"/>
    <w:rsid w:val="005056EF"/>
    <w:rsid w:val="005063FA"/>
    <w:rsid w:val="005100EF"/>
    <w:rsid w:val="0051283B"/>
    <w:rsid w:val="00513DEE"/>
    <w:rsid w:val="005145C2"/>
    <w:rsid w:val="00514FB0"/>
    <w:rsid w:val="00515DAB"/>
    <w:rsid w:val="00522D0C"/>
    <w:rsid w:val="00522E7E"/>
    <w:rsid w:val="00523BA6"/>
    <w:rsid w:val="00533C5D"/>
    <w:rsid w:val="005438A9"/>
    <w:rsid w:val="00544953"/>
    <w:rsid w:val="00551B7D"/>
    <w:rsid w:val="0055231B"/>
    <w:rsid w:val="00555889"/>
    <w:rsid w:val="00562C06"/>
    <w:rsid w:val="005638A6"/>
    <w:rsid w:val="005657C4"/>
    <w:rsid w:val="005661A0"/>
    <w:rsid w:val="005665B0"/>
    <w:rsid w:val="005715C1"/>
    <w:rsid w:val="005716D0"/>
    <w:rsid w:val="00572A02"/>
    <w:rsid w:val="00572AB8"/>
    <w:rsid w:val="005764B8"/>
    <w:rsid w:val="00577F7D"/>
    <w:rsid w:val="00580D69"/>
    <w:rsid w:val="00586F69"/>
    <w:rsid w:val="00587F40"/>
    <w:rsid w:val="00593DC9"/>
    <w:rsid w:val="005961E5"/>
    <w:rsid w:val="00597FD1"/>
    <w:rsid w:val="005A1D05"/>
    <w:rsid w:val="005A2536"/>
    <w:rsid w:val="005A2B83"/>
    <w:rsid w:val="005A6CDE"/>
    <w:rsid w:val="005B177C"/>
    <w:rsid w:val="005B4C74"/>
    <w:rsid w:val="005C2350"/>
    <w:rsid w:val="005C5E6F"/>
    <w:rsid w:val="005D1D09"/>
    <w:rsid w:val="005E2C3A"/>
    <w:rsid w:val="005E6DC5"/>
    <w:rsid w:val="005F2906"/>
    <w:rsid w:val="005F4FF4"/>
    <w:rsid w:val="00600A4D"/>
    <w:rsid w:val="006023D0"/>
    <w:rsid w:val="00605E7E"/>
    <w:rsid w:val="00610A23"/>
    <w:rsid w:val="006127C3"/>
    <w:rsid w:val="00614F33"/>
    <w:rsid w:val="00615B00"/>
    <w:rsid w:val="00616421"/>
    <w:rsid w:val="00616AF6"/>
    <w:rsid w:val="006170BF"/>
    <w:rsid w:val="00617309"/>
    <w:rsid w:val="00617E39"/>
    <w:rsid w:val="00620E91"/>
    <w:rsid w:val="00621112"/>
    <w:rsid w:val="006220DC"/>
    <w:rsid w:val="00635923"/>
    <w:rsid w:val="006409CD"/>
    <w:rsid w:val="00655992"/>
    <w:rsid w:val="00664A84"/>
    <w:rsid w:val="006810B9"/>
    <w:rsid w:val="00687C8D"/>
    <w:rsid w:val="00690022"/>
    <w:rsid w:val="0069121A"/>
    <w:rsid w:val="0069506C"/>
    <w:rsid w:val="006A086C"/>
    <w:rsid w:val="006A08F3"/>
    <w:rsid w:val="006A3A99"/>
    <w:rsid w:val="006A5783"/>
    <w:rsid w:val="006A5F9A"/>
    <w:rsid w:val="006B07C7"/>
    <w:rsid w:val="006B2D50"/>
    <w:rsid w:val="006C4DE2"/>
    <w:rsid w:val="006C6C61"/>
    <w:rsid w:val="006D4753"/>
    <w:rsid w:val="006E6FCC"/>
    <w:rsid w:val="006E739C"/>
    <w:rsid w:val="006E7F7F"/>
    <w:rsid w:val="006F2FD6"/>
    <w:rsid w:val="006F3C40"/>
    <w:rsid w:val="007006E3"/>
    <w:rsid w:val="007032CB"/>
    <w:rsid w:val="00703771"/>
    <w:rsid w:val="00703F35"/>
    <w:rsid w:val="0071096F"/>
    <w:rsid w:val="00722BBD"/>
    <w:rsid w:val="00723EBB"/>
    <w:rsid w:val="00724F12"/>
    <w:rsid w:val="00725971"/>
    <w:rsid w:val="007270E7"/>
    <w:rsid w:val="00727C68"/>
    <w:rsid w:val="00731384"/>
    <w:rsid w:val="007327CC"/>
    <w:rsid w:val="00740E64"/>
    <w:rsid w:val="00742A46"/>
    <w:rsid w:val="00746630"/>
    <w:rsid w:val="00746C3F"/>
    <w:rsid w:val="007513DD"/>
    <w:rsid w:val="00757A91"/>
    <w:rsid w:val="0076076D"/>
    <w:rsid w:val="0076082B"/>
    <w:rsid w:val="007613D1"/>
    <w:rsid w:val="007632E5"/>
    <w:rsid w:val="00764424"/>
    <w:rsid w:val="0076472E"/>
    <w:rsid w:val="007677FC"/>
    <w:rsid w:val="0077144E"/>
    <w:rsid w:val="00781167"/>
    <w:rsid w:val="00784706"/>
    <w:rsid w:val="00785FC1"/>
    <w:rsid w:val="00787293"/>
    <w:rsid w:val="00794CA6"/>
    <w:rsid w:val="007A0BDE"/>
    <w:rsid w:val="007A0FF0"/>
    <w:rsid w:val="007A23ED"/>
    <w:rsid w:val="007A484B"/>
    <w:rsid w:val="007B0EC0"/>
    <w:rsid w:val="007B30FD"/>
    <w:rsid w:val="007B6738"/>
    <w:rsid w:val="007B6ED1"/>
    <w:rsid w:val="007C4307"/>
    <w:rsid w:val="007C5B92"/>
    <w:rsid w:val="007C6602"/>
    <w:rsid w:val="007D5828"/>
    <w:rsid w:val="007D6F93"/>
    <w:rsid w:val="007E2456"/>
    <w:rsid w:val="007E2538"/>
    <w:rsid w:val="007E4CDF"/>
    <w:rsid w:val="007E75DC"/>
    <w:rsid w:val="007F013A"/>
    <w:rsid w:val="007F2934"/>
    <w:rsid w:val="0080017F"/>
    <w:rsid w:val="008010E7"/>
    <w:rsid w:val="00801DDD"/>
    <w:rsid w:val="0080518B"/>
    <w:rsid w:val="00811A6F"/>
    <w:rsid w:val="00811C7B"/>
    <w:rsid w:val="00813BCC"/>
    <w:rsid w:val="00814615"/>
    <w:rsid w:val="008161DE"/>
    <w:rsid w:val="008176C9"/>
    <w:rsid w:val="00817707"/>
    <w:rsid w:val="0082008B"/>
    <w:rsid w:val="00821E84"/>
    <w:rsid w:val="0082223E"/>
    <w:rsid w:val="008257A6"/>
    <w:rsid w:val="00827833"/>
    <w:rsid w:val="008335F1"/>
    <w:rsid w:val="00834E30"/>
    <w:rsid w:val="0083773F"/>
    <w:rsid w:val="00840FEE"/>
    <w:rsid w:val="0084285B"/>
    <w:rsid w:val="00844C58"/>
    <w:rsid w:val="00850694"/>
    <w:rsid w:val="00852270"/>
    <w:rsid w:val="008660D3"/>
    <w:rsid w:val="00867F0B"/>
    <w:rsid w:val="00873573"/>
    <w:rsid w:val="00881C15"/>
    <w:rsid w:val="00882C86"/>
    <w:rsid w:val="00895F02"/>
    <w:rsid w:val="0089626E"/>
    <w:rsid w:val="008B2E3B"/>
    <w:rsid w:val="008C17A1"/>
    <w:rsid w:val="008C31F1"/>
    <w:rsid w:val="008C32CD"/>
    <w:rsid w:val="008C4BA0"/>
    <w:rsid w:val="008C53F2"/>
    <w:rsid w:val="008C5E52"/>
    <w:rsid w:val="008D1070"/>
    <w:rsid w:val="008D1ADE"/>
    <w:rsid w:val="008D3B0F"/>
    <w:rsid w:val="008D4A73"/>
    <w:rsid w:val="008D68E8"/>
    <w:rsid w:val="008D7F14"/>
    <w:rsid w:val="008E6D88"/>
    <w:rsid w:val="008F3CC1"/>
    <w:rsid w:val="00901AE2"/>
    <w:rsid w:val="00903856"/>
    <w:rsid w:val="0090684F"/>
    <w:rsid w:val="00906C73"/>
    <w:rsid w:val="00906E08"/>
    <w:rsid w:val="0090770A"/>
    <w:rsid w:val="00910141"/>
    <w:rsid w:val="009108AA"/>
    <w:rsid w:val="00924FCD"/>
    <w:rsid w:val="0093508B"/>
    <w:rsid w:val="00940E80"/>
    <w:rsid w:val="00942177"/>
    <w:rsid w:val="00942FF8"/>
    <w:rsid w:val="00946D43"/>
    <w:rsid w:val="00947FFE"/>
    <w:rsid w:val="00950B41"/>
    <w:rsid w:val="009535CE"/>
    <w:rsid w:val="00956600"/>
    <w:rsid w:val="009605CB"/>
    <w:rsid w:val="00961AED"/>
    <w:rsid w:val="00964FE9"/>
    <w:rsid w:val="00965771"/>
    <w:rsid w:val="00966126"/>
    <w:rsid w:val="00967F0D"/>
    <w:rsid w:val="00973361"/>
    <w:rsid w:val="00975356"/>
    <w:rsid w:val="0097547B"/>
    <w:rsid w:val="009852FE"/>
    <w:rsid w:val="009864F3"/>
    <w:rsid w:val="0099065E"/>
    <w:rsid w:val="00994F74"/>
    <w:rsid w:val="009954BB"/>
    <w:rsid w:val="009974E0"/>
    <w:rsid w:val="009A0610"/>
    <w:rsid w:val="009A222A"/>
    <w:rsid w:val="009A246A"/>
    <w:rsid w:val="009A4024"/>
    <w:rsid w:val="009B3563"/>
    <w:rsid w:val="009B56A2"/>
    <w:rsid w:val="009B759D"/>
    <w:rsid w:val="009C1942"/>
    <w:rsid w:val="009C2C26"/>
    <w:rsid w:val="009C3DAB"/>
    <w:rsid w:val="009C4EB7"/>
    <w:rsid w:val="009C6268"/>
    <w:rsid w:val="009C6F72"/>
    <w:rsid w:val="009D1EDD"/>
    <w:rsid w:val="009D7E96"/>
    <w:rsid w:val="009E3047"/>
    <w:rsid w:val="009E5355"/>
    <w:rsid w:val="009F6304"/>
    <w:rsid w:val="00A05230"/>
    <w:rsid w:val="00A06BFF"/>
    <w:rsid w:val="00A078AE"/>
    <w:rsid w:val="00A105E7"/>
    <w:rsid w:val="00A107DC"/>
    <w:rsid w:val="00A11312"/>
    <w:rsid w:val="00A1616B"/>
    <w:rsid w:val="00A177FA"/>
    <w:rsid w:val="00A271A2"/>
    <w:rsid w:val="00A350DF"/>
    <w:rsid w:val="00A35537"/>
    <w:rsid w:val="00A4110B"/>
    <w:rsid w:val="00A431A6"/>
    <w:rsid w:val="00A47119"/>
    <w:rsid w:val="00A53F1E"/>
    <w:rsid w:val="00A541D6"/>
    <w:rsid w:val="00A5427B"/>
    <w:rsid w:val="00A64020"/>
    <w:rsid w:val="00A6407B"/>
    <w:rsid w:val="00A65493"/>
    <w:rsid w:val="00A66BEB"/>
    <w:rsid w:val="00A76A29"/>
    <w:rsid w:val="00A81478"/>
    <w:rsid w:val="00A82A9E"/>
    <w:rsid w:val="00A871D0"/>
    <w:rsid w:val="00A91865"/>
    <w:rsid w:val="00A94F90"/>
    <w:rsid w:val="00A951DC"/>
    <w:rsid w:val="00AA32C6"/>
    <w:rsid w:val="00AA60DE"/>
    <w:rsid w:val="00AB1605"/>
    <w:rsid w:val="00AB4037"/>
    <w:rsid w:val="00AB518D"/>
    <w:rsid w:val="00AB7D8C"/>
    <w:rsid w:val="00AC16EA"/>
    <w:rsid w:val="00AC5FA1"/>
    <w:rsid w:val="00AD2AA1"/>
    <w:rsid w:val="00AD2BD8"/>
    <w:rsid w:val="00AE07F2"/>
    <w:rsid w:val="00AE07FC"/>
    <w:rsid w:val="00AE0FE6"/>
    <w:rsid w:val="00AE54E6"/>
    <w:rsid w:val="00AE742F"/>
    <w:rsid w:val="00AF0AA2"/>
    <w:rsid w:val="00AF46C7"/>
    <w:rsid w:val="00AF66DD"/>
    <w:rsid w:val="00AF6AB3"/>
    <w:rsid w:val="00AF74F5"/>
    <w:rsid w:val="00B00E68"/>
    <w:rsid w:val="00B06E7A"/>
    <w:rsid w:val="00B07B0F"/>
    <w:rsid w:val="00B16326"/>
    <w:rsid w:val="00B202E4"/>
    <w:rsid w:val="00B2287B"/>
    <w:rsid w:val="00B23C54"/>
    <w:rsid w:val="00B249C8"/>
    <w:rsid w:val="00B24BFF"/>
    <w:rsid w:val="00B262F1"/>
    <w:rsid w:val="00B26D0D"/>
    <w:rsid w:val="00B347E6"/>
    <w:rsid w:val="00B43ACB"/>
    <w:rsid w:val="00B4535E"/>
    <w:rsid w:val="00B50038"/>
    <w:rsid w:val="00B5190F"/>
    <w:rsid w:val="00B53869"/>
    <w:rsid w:val="00B53DBA"/>
    <w:rsid w:val="00B5650A"/>
    <w:rsid w:val="00B60D8B"/>
    <w:rsid w:val="00B62208"/>
    <w:rsid w:val="00B64EF8"/>
    <w:rsid w:val="00B65BDB"/>
    <w:rsid w:val="00B66DCA"/>
    <w:rsid w:val="00B70C94"/>
    <w:rsid w:val="00B905CC"/>
    <w:rsid w:val="00B950CB"/>
    <w:rsid w:val="00BA04C0"/>
    <w:rsid w:val="00BA0F8B"/>
    <w:rsid w:val="00BB3D71"/>
    <w:rsid w:val="00BC033B"/>
    <w:rsid w:val="00BC1F86"/>
    <w:rsid w:val="00BC3333"/>
    <w:rsid w:val="00BC62E0"/>
    <w:rsid w:val="00BD2435"/>
    <w:rsid w:val="00BD243F"/>
    <w:rsid w:val="00BD439C"/>
    <w:rsid w:val="00BD5333"/>
    <w:rsid w:val="00BE2D56"/>
    <w:rsid w:val="00BE3E43"/>
    <w:rsid w:val="00BE5836"/>
    <w:rsid w:val="00BE6B00"/>
    <w:rsid w:val="00BE7059"/>
    <w:rsid w:val="00C00F75"/>
    <w:rsid w:val="00C13F97"/>
    <w:rsid w:val="00C15310"/>
    <w:rsid w:val="00C206F7"/>
    <w:rsid w:val="00C216ED"/>
    <w:rsid w:val="00C26DEC"/>
    <w:rsid w:val="00C2784D"/>
    <w:rsid w:val="00C27928"/>
    <w:rsid w:val="00C32D23"/>
    <w:rsid w:val="00C35E6B"/>
    <w:rsid w:val="00C3799D"/>
    <w:rsid w:val="00C44130"/>
    <w:rsid w:val="00C508F1"/>
    <w:rsid w:val="00C51B3C"/>
    <w:rsid w:val="00C53220"/>
    <w:rsid w:val="00C5572F"/>
    <w:rsid w:val="00C56C82"/>
    <w:rsid w:val="00C60399"/>
    <w:rsid w:val="00C623C2"/>
    <w:rsid w:val="00C650E2"/>
    <w:rsid w:val="00C7062A"/>
    <w:rsid w:val="00C72D8D"/>
    <w:rsid w:val="00C772C9"/>
    <w:rsid w:val="00C921E3"/>
    <w:rsid w:val="00C92F9E"/>
    <w:rsid w:val="00C94A23"/>
    <w:rsid w:val="00C94BD6"/>
    <w:rsid w:val="00C95CD7"/>
    <w:rsid w:val="00C96001"/>
    <w:rsid w:val="00CA2019"/>
    <w:rsid w:val="00CA375F"/>
    <w:rsid w:val="00CA3885"/>
    <w:rsid w:val="00CB37EE"/>
    <w:rsid w:val="00CB6074"/>
    <w:rsid w:val="00CC0C03"/>
    <w:rsid w:val="00CC37CD"/>
    <w:rsid w:val="00CD2DD7"/>
    <w:rsid w:val="00CD4813"/>
    <w:rsid w:val="00CD661E"/>
    <w:rsid w:val="00CE18F7"/>
    <w:rsid w:val="00CE20C3"/>
    <w:rsid w:val="00CE4A74"/>
    <w:rsid w:val="00CF1ADC"/>
    <w:rsid w:val="00CF2455"/>
    <w:rsid w:val="00CF2566"/>
    <w:rsid w:val="00CF2C9B"/>
    <w:rsid w:val="00CF3234"/>
    <w:rsid w:val="00CF34D8"/>
    <w:rsid w:val="00CF51CF"/>
    <w:rsid w:val="00D03965"/>
    <w:rsid w:val="00D10E6D"/>
    <w:rsid w:val="00D15214"/>
    <w:rsid w:val="00D159B6"/>
    <w:rsid w:val="00D16AB9"/>
    <w:rsid w:val="00D20F50"/>
    <w:rsid w:val="00D335C5"/>
    <w:rsid w:val="00D363A2"/>
    <w:rsid w:val="00D443C1"/>
    <w:rsid w:val="00D44A53"/>
    <w:rsid w:val="00D548CB"/>
    <w:rsid w:val="00D55F04"/>
    <w:rsid w:val="00D56F4C"/>
    <w:rsid w:val="00D5737E"/>
    <w:rsid w:val="00D61FF2"/>
    <w:rsid w:val="00D663AD"/>
    <w:rsid w:val="00D67DA5"/>
    <w:rsid w:val="00D7620A"/>
    <w:rsid w:val="00D8374E"/>
    <w:rsid w:val="00D8541C"/>
    <w:rsid w:val="00D8629D"/>
    <w:rsid w:val="00DA33D4"/>
    <w:rsid w:val="00DA367F"/>
    <w:rsid w:val="00DA4253"/>
    <w:rsid w:val="00DB1ABD"/>
    <w:rsid w:val="00DB2CB3"/>
    <w:rsid w:val="00DB70FD"/>
    <w:rsid w:val="00DB77A0"/>
    <w:rsid w:val="00DB7873"/>
    <w:rsid w:val="00DC0D0F"/>
    <w:rsid w:val="00DC5441"/>
    <w:rsid w:val="00DD027A"/>
    <w:rsid w:val="00DD3B23"/>
    <w:rsid w:val="00DD78CE"/>
    <w:rsid w:val="00DE22FE"/>
    <w:rsid w:val="00DE291E"/>
    <w:rsid w:val="00DE67A9"/>
    <w:rsid w:val="00DF02E5"/>
    <w:rsid w:val="00DF231B"/>
    <w:rsid w:val="00DF2770"/>
    <w:rsid w:val="00DF3D13"/>
    <w:rsid w:val="00DF55FD"/>
    <w:rsid w:val="00E07100"/>
    <w:rsid w:val="00E10FDA"/>
    <w:rsid w:val="00E129A7"/>
    <w:rsid w:val="00E12B83"/>
    <w:rsid w:val="00E12D57"/>
    <w:rsid w:val="00E16AB8"/>
    <w:rsid w:val="00E17915"/>
    <w:rsid w:val="00E21B0E"/>
    <w:rsid w:val="00E360DC"/>
    <w:rsid w:val="00E36C48"/>
    <w:rsid w:val="00E43D0D"/>
    <w:rsid w:val="00E51FC5"/>
    <w:rsid w:val="00E57ECD"/>
    <w:rsid w:val="00E6211C"/>
    <w:rsid w:val="00E6529F"/>
    <w:rsid w:val="00E672E9"/>
    <w:rsid w:val="00E675BF"/>
    <w:rsid w:val="00E71898"/>
    <w:rsid w:val="00E72A4B"/>
    <w:rsid w:val="00E74ADF"/>
    <w:rsid w:val="00E7750D"/>
    <w:rsid w:val="00E80371"/>
    <w:rsid w:val="00E8091A"/>
    <w:rsid w:val="00E8251D"/>
    <w:rsid w:val="00E83722"/>
    <w:rsid w:val="00E86556"/>
    <w:rsid w:val="00E907E6"/>
    <w:rsid w:val="00E94DE5"/>
    <w:rsid w:val="00EA01BA"/>
    <w:rsid w:val="00EA02AC"/>
    <w:rsid w:val="00EA53F5"/>
    <w:rsid w:val="00EA7E37"/>
    <w:rsid w:val="00EB4156"/>
    <w:rsid w:val="00EB4473"/>
    <w:rsid w:val="00EB739B"/>
    <w:rsid w:val="00EC3E77"/>
    <w:rsid w:val="00EC7D07"/>
    <w:rsid w:val="00EE1917"/>
    <w:rsid w:val="00EE473E"/>
    <w:rsid w:val="00EE7873"/>
    <w:rsid w:val="00EF2716"/>
    <w:rsid w:val="00EF5596"/>
    <w:rsid w:val="00EF5A02"/>
    <w:rsid w:val="00EF69F3"/>
    <w:rsid w:val="00F0135E"/>
    <w:rsid w:val="00F014E0"/>
    <w:rsid w:val="00F03C6D"/>
    <w:rsid w:val="00F046F0"/>
    <w:rsid w:val="00F10C78"/>
    <w:rsid w:val="00F113F4"/>
    <w:rsid w:val="00F13682"/>
    <w:rsid w:val="00F15986"/>
    <w:rsid w:val="00F2121B"/>
    <w:rsid w:val="00F22A36"/>
    <w:rsid w:val="00F24D51"/>
    <w:rsid w:val="00F251B6"/>
    <w:rsid w:val="00F25EFB"/>
    <w:rsid w:val="00F27080"/>
    <w:rsid w:val="00F33011"/>
    <w:rsid w:val="00F406E3"/>
    <w:rsid w:val="00F41D5F"/>
    <w:rsid w:val="00F44CAA"/>
    <w:rsid w:val="00F50713"/>
    <w:rsid w:val="00F5157C"/>
    <w:rsid w:val="00F53ED0"/>
    <w:rsid w:val="00F55197"/>
    <w:rsid w:val="00F608C5"/>
    <w:rsid w:val="00F63382"/>
    <w:rsid w:val="00F6381D"/>
    <w:rsid w:val="00F65A42"/>
    <w:rsid w:val="00F66EF2"/>
    <w:rsid w:val="00F7136E"/>
    <w:rsid w:val="00F73520"/>
    <w:rsid w:val="00F74418"/>
    <w:rsid w:val="00F7602E"/>
    <w:rsid w:val="00F7715C"/>
    <w:rsid w:val="00F80276"/>
    <w:rsid w:val="00F84D6D"/>
    <w:rsid w:val="00F86478"/>
    <w:rsid w:val="00F86742"/>
    <w:rsid w:val="00F8776B"/>
    <w:rsid w:val="00F90401"/>
    <w:rsid w:val="00F92F23"/>
    <w:rsid w:val="00F948CC"/>
    <w:rsid w:val="00F960D0"/>
    <w:rsid w:val="00F96481"/>
    <w:rsid w:val="00F97004"/>
    <w:rsid w:val="00FA4733"/>
    <w:rsid w:val="00FB0CDC"/>
    <w:rsid w:val="00FB5046"/>
    <w:rsid w:val="00FB59ED"/>
    <w:rsid w:val="00FB6601"/>
    <w:rsid w:val="00FC0022"/>
    <w:rsid w:val="00FC2730"/>
    <w:rsid w:val="00FD7B12"/>
    <w:rsid w:val="00FE1B6F"/>
    <w:rsid w:val="00FE311F"/>
    <w:rsid w:val="00FF00D7"/>
    <w:rsid w:val="00FF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41"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42502B"/>
    <w:pPr>
      <w:keepNext/>
      <w:keepLines/>
      <w:spacing w:before="340" w:after="12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97547B"/>
    <w:pPr>
      <w:keepNext/>
      <w:keepLines/>
      <w:numPr>
        <w:numId w:val="6"/>
      </w:numPr>
      <w:spacing w:before="120" w:after="120"/>
      <w:outlineLvl w:val="1"/>
    </w:pPr>
    <w:rPr>
      <w:rFonts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353E48"/>
    <w:pPr>
      <w:keepNext/>
      <w:keepLines/>
      <w:numPr>
        <w:ilvl w:val="3"/>
        <w:numId w:val="7"/>
      </w:numPr>
      <w:spacing w:before="240" w:after="12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AA32C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93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2502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7547B"/>
    <w:rPr>
      <w:rFonts w:asciiTheme="majorHAnsi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53E48"/>
    <w:rPr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132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24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24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24FB"/>
    <w:rPr>
      <w:sz w:val="18"/>
      <w:szCs w:val="18"/>
    </w:rPr>
  </w:style>
  <w:style w:type="character" w:customStyle="1" w:styleId="apple-converted-space">
    <w:name w:val="apple-converted-space"/>
    <w:basedOn w:val="a0"/>
    <w:rsid w:val="007032CB"/>
  </w:style>
  <w:style w:type="paragraph" w:styleId="a6">
    <w:name w:val="No Spacing"/>
    <w:basedOn w:val="a"/>
    <w:link w:val="Char1"/>
    <w:uiPriority w:val="1"/>
    <w:qFormat/>
    <w:rsid w:val="00910141"/>
  </w:style>
  <w:style w:type="table" w:styleId="a7">
    <w:name w:val="Table Grid"/>
    <w:basedOn w:val="a1"/>
    <w:uiPriority w:val="59"/>
    <w:rsid w:val="002C0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66D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TOC">
    <w:name w:val="TOC Heading"/>
    <w:basedOn w:val="1"/>
    <w:next w:val="a"/>
    <w:uiPriority w:val="39"/>
    <w:unhideWhenUsed/>
    <w:qFormat/>
    <w:rsid w:val="0012159F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74C80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12159F"/>
    <w:pPr>
      <w:widowControl/>
      <w:spacing w:after="100" w:line="259" w:lineRule="auto"/>
      <w:ind w:left="220"/>
      <w:jc w:val="left"/>
    </w:pPr>
    <w:rPr>
      <w:rFonts w:eastAsiaTheme="minorEastAsia" w:cs="Times New Roman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3F49CC"/>
    <w:pPr>
      <w:widowControl/>
      <w:tabs>
        <w:tab w:val="left" w:pos="426"/>
        <w:tab w:val="right" w:leader="dot" w:pos="8302"/>
      </w:tabs>
      <w:spacing w:after="100" w:line="259" w:lineRule="auto"/>
      <w:jc w:val="left"/>
    </w:pPr>
    <w:rPr>
      <w:rFonts w:eastAsiaTheme="minorEastAsia" w:cs="Times New Roman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12159F"/>
    <w:pPr>
      <w:widowControl/>
      <w:spacing w:after="100" w:line="259" w:lineRule="auto"/>
      <w:ind w:left="440"/>
      <w:jc w:val="left"/>
    </w:pPr>
    <w:rPr>
      <w:rFonts w:eastAsiaTheme="minorEastAsia" w:cs="Times New Roman"/>
      <w:kern w:val="0"/>
      <w:sz w:val="22"/>
      <w:szCs w:val="22"/>
    </w:rPr>
  </w:style>
  <w:style w:type="character" w:styleId="a9">
    <w:name w:val="Hyperlink"/>
    <w:basedOn w:val="a0"/>
    <w:uiPriority w:val="99"/>
    <w:unhideWhenUsed/>
    <w:rsid w:val="0012159F"/>
    <w:rPr>
      <w:color w:val="9454C3" w:themeColor="hyperlink"/>
      <w:u w:val="single"/>
    </w:rPr>
  </w:style>
  <w:style w:type="character" w:customStyle="1" w:styleId="Char1">
    <w:name w:val="无间隔 Char"/>
    <w:basedOn w:val="a0"/>
    <w:link w:val="a6"/>
    <w:uiPriority w:val="1"/>
    <w:rsid w:val="00E36C48"/>
  </w:style>
  <w:style w:type="character" w:customStyle="1" w:styleId="4Char">
    <w:name w:val="标题 4 Char"/>
    <w:basedOn w:val="a0"/>
    <w:link w:val="4"/>
    <w:uiPriority w:val="9"/>
    <w:rsid w:val="00AA32C6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TML">
    <w:name w:val="HTML Preformatted"/>
    <w:basedOn w:val="a"/>
    <w:link w:val="HTMLChar"/>
    <w:uiPriority w:val="99"/>
    <w:unhideWhenUsed/>
    <w:rsid w:val="00610A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character" w:customStyle="1" w:styleId="HTMLChar">
    <w:name w:val="HTML 预设格式 Char"/>
    <w:basedOn w:val="a0"/>
    <w:link w:val="HTML"/>
    <w:uiPriority w:val="99"/>
    <w:rsid w:val="00610A23"/>
    <w:rPr>
      <w:rFonts w:ascii="宋体" w:eastAsia="宋体" w:hAnsi="宋体" w:cs="宋体"/>
      <w:kern w:val="0"/>
    </w:rPr>
  </w:style>
  <w:style w:type="paragraph" w:styleId="aa">
    <w:name w:val="Balloon Text"/>
    <w:basedOn w:val="a"/>
    <w:link w:val="Char2"/>
    <w:uiPriority w:val="99"/>
    <w:semiHidden/>
    <w:unhideWhenUsed/>
    <w:rsid w:val="00EF2716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EF27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主题">
  <a:themeElements>
    <a:clrScheme name="蓝色暖调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7993-0A86-4B5B-9088-131BD266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246</Words>
  <Characters>1407</Characters>
  <Application>Microsoft Office Word</Application>
  <DocSecurity>0</DocSecurity>
  <Lines>11</Lines>
  <Paragraphs>3</Paragraphs>
  <ScaleCrop>false</ScaleCrop>
  <Company>一采通信息科技有限公司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新产品安装配置手册</dc:title>
  <dc:subject/>
  <dc:creator>系统管员</dc:creator>
  <cp:keywords/>
  <dc:description/>
  <cp:lastModifiedBy>Dell</cp:lastModifiedBy>
  <cp:revision>19</cp:revision>
  <dcterms:created xsi:type="dcterms:W3CDTF">2019-06-10T08:08:00Z</dcterms:created>
  <dcterms:modified xsi:type="dcterms:W3CDTF">2025-01-16T06:58:00Z</dcterms:modified>
</cp:coreProperties>
</file>