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pPr>
      <w:r>
        <w:rPr>
          <w:rFonts w:hint="eastAsia"/>
        </w:rPr>
        <w:t>一、 招标公告</w:t>
      </w:r>
    </w:p>
    <w:p>
      <w:pPr>
        <w:pStyle w:val="3"/>
        <w:bidi w:val="0"/>
        <w:rPr>
          <w:rFonts w:hint="eastAsia"/>
        </w:rPr>
      </w:pPr>
      <w:r>
        <w:rPr>
          <w:rFonts w:hint="eastAsia"/>
        </w:rPr>
        <w:t>1.招标目的：为满足厂内生产/运营需求，对3.5吨柴油/锂电池叉车、5.0吨柴油/锂电池装载车、30吨牵引车进行租赁招标，欢迎符合资质的投标人参与。</w:t>
      </w:r>
    </w:p>
    <w:p>
      <w:pPr>
        <w:pStyle w:val="3"/>
        <w:bidi w:val="0"/>
        <w:rPr>
          <w:rFonts w:hint="eastAsia"/>
        </w:rPr>
      </w:pPr>
      <w:r>
        <w:rPr>
          <w:rFonts w:hint="eastAsia"/>
        </w:rPr>
        <w:t>2.项目概况：车辆主用于车间物料转运、厂区货物运输/装卸，需租赁3.5吨锂电池5台，柴油叉车5台（自动挡，电叉车支持快充2H内充满，使用时长6-8H），5.0吨锂电池/柴油装载车各1台（铲刀磨损包换，电动装载车需支持快充2H内充满，使用时长6-8H），30吨牵引车车头1台，含日常保养维修，租赁车辆每年每台车包换全新前后轮胎壹套。</w:t>
      </w:r>
    </w:p>
    <w:p>
      <w:pPr>
        <w:pStyle w:val="3"/>
        <w:bidi w:val="0"/>
        <w:rPr>
          <w:rFonts w:hint="eastAsia"/>
        </w:rPr>
      </w:pPr>
      <w:r>
        <w:rPr>
          <w:rFonts w:hint="eastAsia"/>
        </w:rPr>
        <w:t>3.设备使用地点</w:t>
      </w:r>
      <w:bookmarkStart w:id="0" w:name="_GoBack"/>
      <w:bookmarkEnd w:id="0"/>
      <w:r>
        <w:rPr>
          <w:rFonts w:hint="eastAsia"/>
        </w:rPr>
        <w:t>：</w:t>
      </w:r>
    </w:p>
    <w:p>
      <w:pPr>
        <w:pStyle w:val="3"/>
        <w:bidi w:val="0"/>
        <w:rPr>
          <w:rFonts w:hint="eastAsia"/>
        </w:rPr>
      </w:pPr>
      <w:r>
        <w:rPr>
          <w:rFonts w:hint="eastAsia"/>
        </w:rPr>
        <w:t>·江西斯米克工厂：锂电池叉车5台、柴油叉车5台、电动/柴油装载车2台、牵引车1台；</w:t>
      </w:r>
    </w:p>
    <w:p>
      <w:pPr>
        <w:pStyle w:val="3"/>
        <w:bidi w:val="0"/>
        <w:rPr>
          <w:rFonts w:hint="eastAsia"/>
        </w:rPr>
      </w:pPr>
      <w:r>
        <w:rPr>
          <w:rFonts w:hint="eastAsia"/>
        </w:rPr>
        <w:t>二、 投标人资质要求</w:t>
      </w:r>
    </w:p>
    <w:p>
      <w:pPr>
        <w:pStyle w:val="3"/>
        <w:bidi w:val="0"/>
        <w:rPr>
          <w:rFonts w:hint="eastAsia"/>
        </w:rPr>
      </w:pPr>
      <w:r>
        <w:rPr>
          <w:rFonts w:hint="eastAsia"/>
        </w:rPr>
        <w:t>1.企业资质：具备独立法人资格，持有有效的营业执照，经营范围包含“车辆设备租赁”相关类目；</w:t>
      </w:r>
    </w:p>
    <w:p>
      <w:pPr>
        <w:pStyle w:val="3"/>
        <w:bidi w:val="0"/>
        <w:rPr>
          <w:rFonts w:hint="eastAsia"/>
        </w:rPr>
      </w:pPr>
      <w:r>
        <w:rPr>
          <w:rFonts w:hint="eastAsia"/>
        </w:rPr>
        <w:t>2.企业规模：注册资金不少于500万元(人民币)；</w:t>
      </w:r>
    </w:p>
    <w:p>
      <w:pPr>
        <w:pStyle w:val="3"/>
        <w:bidi w:val="0"/>
        <w:rPr>
          <w:rFonts w:hint="eastAsia"/>
        </w:rPr>
      </w:pPr>
      <w:r>
        <w:rPr>
          <w:rFonts w:hint="eastAsia"/>
        </w:rPr>
        <w:t>3.拥有租赁设备的合法所有权或合法转租权，提供设备产权证明或授权文件。</w:t>
      </w:r>
    </w:p>
    <w:p>
      <w:pPr>
        <w:pStyle w:val="3"/>
        <w:bidi w:val="0"/>
        <w:rPr>
          <w:rFonts w:hint="eastAsia"/>
        </w:rPr>
      </w:pPr>
      <w:r>
        <w:rPr>
          <w:rFonts w:hint="eastAsia"/>
        </w:rPr>
        <w:t>4.近3年内无重大安全事故、违法违规记录，提供相关承诺函（或无失信记录查询截图）；</w:t>
      </w:r>
    </w:p>
    <w:p>
      <w:pPr>
        <w:pStyle w:val="3"/>
        <w:bidi w:val="0"/>
        <w:rPr>
          <w:rFonts w:hint="eastAsia"/>
        </w:rPr>
      </w:pPr>
      <w:r>
        <w:rPr>
          <w:rFonts w:hint="eastAsia"/>
        </w:rPr>
        <w:t>5.具备设备维修保养能力，能提供应急维修服务（在接到报修电话的1小时内，对报修设备进行故障检查和排除，如在4小时内无法修复，需提供备用设备使用）。</w:t>
      </w:r>
    </w:p>
    <w:p>
      <w:pPr>
        <w:pStyle w:val="3"/>
        <w:bidi w:val="0"/>
        <w:rPr>
          <w:rFonts w:hint="eastAsia"/>
        </w:rPr>
      </w:pPr>
      <w:r>
        <w:rPr>
          <w:rFonts w:hint="eastAsia"/>
        </w:rPr>
        <w:t>三、 租赁设备具体要求</w:t>
      </w:r>
    </w:p>
    <w:p>
      <w:pPr>
        <w:pStyle w:val="3"/>
        <w:bidi w:val="0"/>
        <w:rPr>
          <w:rFonts w:hint="eastAsia"/>
        </w:rPr>
      </w:pPr>
      <w:r>
        <w:rPr>
          <w:rFonts w:hint="eastAsia"/>
        </w:rPr>
        <w:t>1.设备规格参数</w:t>
      </w:r>
    </w:p>
    <w:tbl>
      <w:tblPr>
        <w:tblW w:w="0" w:type="auto"/>
        <w:tblCellSpacing w:w="1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Layout w:type="autofit"/>
        <w:tblCellMar>
          <w:top w:w="0" w:type="dxa"/>
          <w:left w:w="0" w:type="dxa"/>
          <w:bottom w:w="0" w:type="dxa"/>
          <w:right w:w="0" w:type="dxa"/>
        </w:tblCellMar>
      </w:tblPr>
      <w:tblGrid>
        <w:gridCol w:w="1639"/>
        <w:gridCol w:w="1349"/>
        <w:gridCol w:w="3012"/>
        <w:gridCol w:w="2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设备类型</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数量（台）</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核心参数要求</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内燃3.5吨柴油叉车</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5</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自动档，载重≥3.5吨，升高≥3米，1.22m货叉、实心胎</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需配备安全带、倒车报警、</w:t>
            </w:r>
          </w:p>
          <w:p>
            <w:pPr>
              <w:pStyle w:val="3"/>
              <w:bidi w:val="0"/>
              <w:rPr>
                <w:rFonts w:hint="eastAsia"/>
              </w:rPr>
            </w:pPr>
            <w:r>
              <w:rPr>
                <w:rFonts w:hint="eastAsia"/>
              </w:rPr>
              <w:t>随车灭火器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3.5吨锂电池叉车</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5</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自动档，载重≥3.5吨，升高≥3米，电池容量80V/404Ah、充电时长≤2H，1.07m货叉、实心胎</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需配备安全带、</w:t>
            </w:r>
          </w:p>
          <w:p>
            <w:pPr>
              <w:pStyle w:val="3"/>
              <w:bidi w:val="0"/>
              <w:rPr>
                <w:rFonts w:hint="eastAsia"/>
              </w:rPr>
            </w:pPr>
            <w:r>
              <w:rPr>
                <w:rFonts w:hint="eastAsia"/>
              </w:rPr>
              <w:t>倒车报警、随车灭火器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内燃牵引车（柴油）</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1</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牵引重量≥30吨</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配备消音器、机油报警系统、反光标识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5吨柴油装载车</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1</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徐工，额定载重≥5吨，铲斗容量≥2.5m3</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配备车内空调，倒车影像、座椅安全带，灭火器材，铲斗耐磨涂层完好，包换铲刀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5F5F5"/>
          <w:tblCellMar>
            <w:top w:w="0" w:type="dxa"/>
            <w:left w:w="0" w:type="dxa"/>
            <w:bottom w:w="0" w:type="dxa"/>
            <w:right w:w="0" w:type="dxa"/>
          </w:tblCellMar>
        </w:tblPrEx>
        <w:trPr>
          <w:tblCellSpacing w:w="15" w:type="dxa"/>
        </w:trPr>
        <w:tc>
          <w:tcPr>
            <w:tcW w:w="339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5吨电动装载车</w:t>
            </w:r>
          </w:p>
        </w:tc>
        <w:tc>
          <w:tcPr>
            <w:tcW w:w="225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1</w:t>
            </w:r>
          </w:p>
        </w:tc>
        <w:tc>
          <w:tcPr>
            <w:tcW w:w="5664"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徐工，额定载重≥5吨，铲斗容量≥2.5m3</w:t>
            </w:r>
          </w:p>
        </w:tc>
        <w:tc>
          <w:tcPr>
            <w:tcW w:w="5436" w:type="dxa"/>
            <w:tcBorders>
              <w:top w:val="single" w:color="000000" w:sz="8" w:space="0"/>
              <w:left w:val="single" w:color="000000" w:sz="8" w:space="0"/>
              <w:bottom w:val="single" w:color="000000" w:sz="8" w:space="0"/>
              <w:right w:val="single" w:color="000000" w:sz="8" w:space="0"/>
            </w:tcBorders>
            <w:shd w:val="clear" w:color="auto" w:fill="F5F5F5"/>
            <w:vAlign w:val="top"/>
          </w:tcPr>
          <w:p>
            <w:pPr>
              <w:pStyle w:val="3"/>
              <w:bidi w:val="0"/>
              <w:rPr>
                <w:rFonts w:hint="eastAsia"/>
              </w:rPr>
            </w:pPr>
            <w:r>
              <w:rPr>
                <w:rFonts w:hint="eastAsia"/>
              </w:rPr>
              <w:t>配备车内空调，倒车影像、座椅安全带，灭火器材，铲斗耐磨涂层完好，包换铲刀</w:t>
            </w:r>
          </w:p>
        </w:tc>
      </w:tr>
    </w:tbl>
    <w:p>
      <w:pPr>
        <w:pStyle w:val="3"/>
        <w:bidi w:val="0"/>
        <w:rPr>
          <w:rFonts w:hint="eastAsia"/>
        </w:rPr>
      </w:pPr>
      <w:r>
        <w:rPr>
          <w:rFonts w:hint="eastAsia"/>
        </w:rPr>
        <w:t>2.租赁期限与交付</w:t>
      </w:r>
    </w:p>
    <w:p>
      <w:pPr>
        <w:pStyle w:val="3"/>
        <w:bidi w:val="0"/>
        <w:rPr>
          <w:rFonts w:hint="eastAsia"/>
        </w:rPr>
      </w:pPr>
      <w:r>
        <w:rPr>
          <w:rFonts w:hint="eastAsia"/>
        </w:rPr>
        <w:t>·固定期限：2026年4月1日- 2029年3月31日（共计36个月），期满前30天双方可根据车况协商是否续租；</w:t>
      </w:r>
    </w:p>
    <w:p>
      <w:pPr>
        <w:pStyle w:val="3"/>
        <w:bidi w:val="0"/>
        <w:rPr>
          <w:rFonts w:hint="eastAsia"/>
        </w:rPr>
      </w:pPr>
      <w:r>
        <w:rPr>
          <w:rFonts w:hint="eastAsia"/>
        </w:rPr>
        <w:t>·特殊要求：如需短期临时增租，需明确提前20天书面通知申请及费用计算方式；</w:t>
      </w:r>
    </w:p>
    <w:p>
      <w:pPr>
        <w:pStyle w:val="3"/>
        <w:bidi w:val="0"/>
        <w:rPr>
          <w:rFonts w:hint="eastAsia"/>
        </w:rPr>
      </w:pPr>
      <w:r>
        <w:rPr>
          <w:rFonts w:hint="eastAsia"/>
        </w:rPr>
        <w:t>·设备交付：中标后需在2026年3月25日前将设备送至江西斯米克陶瓷有限公司，并完成调试。</w:t>
      </w:r>
    </w:p>
    <w:p>
      <w:pPr>
        <w:pStyle w:val="3"/>
        <w:bidi w:val="0"/>
        <w:rPr>
          <w:rFonts w:hint="eastAsia"/>
        </w:rPr>
      </w:pPr>
      <w:r>
        <w:rPr>
          <w:rFonts w:hint="eastAsia"/>
        </w:rPr>
        <w:t>·中途提前退租：如在租赁期间，甲方因业务量减少，甲方提前2个月提出双方友好协商减少租赁车辆。</w:t>
      </w:r>
    </w:p>
    <w:p>
      <w:pPr>
        <w:pStyle w:val="3"/>
        <w:bidi w:val="0"/>
        <w:rPr>
          <w:rFonts w:hint="eastAsia"/>
        </w:rPr>
      </w:pPr>
      <w:r>
        <w:rPr>
          <w:rFonts w:hint="eastAsia"/>
        </w:rPr>
        <w:t>3.服务与安全要求：</w:t>
      </w:r>
    </w:p>
    <w:p>
      <w:pPr>
        <w:pStyle w:val="3"/>
        <w:bidi w:val="0"/>
        <w:rPr>
          <w:rFonts w:hint="eastAsia"/>
        </w:rPr>
      </w:pPr>
      <w:r>
        <w:rPr>
          <w:rFonts w:hint="eastAsia"/>
        </w:rPr>
        <w:t>·维护保养：投标人负责设备日常保养（如打黄油、换滤芯/油、轮胎检查），每月1次全面保养，并提供保养记录；</w:t>
      </w:r>
    </w:p>
    <w:p>
      <w:pPr>
        <w:pStyle w:val="3"/>
        <w:bidi w:val="0"/>
        <w:rPr>
          <w:rFonts w:hint="eastAsia"/>
        </w:rPr>
      </w:pPr>
      <w:r>
        <w:rPr>
          <w:rFonts w:hint="eastAsia"/>
        </w:rPr>
        <w:t>  ·维修责任：非人为损坏导致的故障，维修费用、配件更换由投标人承担；故障维修超4小时，需提供备用车；</w:t>
      </w:r>
    </w:p>
    <w:p>
      <w:pPr>
        <w:pStyle w:val="3"/>
        <w:bidi w:val="0"/>
        <w:rPr>
          <w:rFonts w:hint="eastAsia"/>
        </w:rPr>
      </w:pPr>
      <w:r>
        <w:rPr>
          <w:rFonts w:hint="eastAsia"/>
        </w:rPr>
        <w:t>  ·安全规范：设备需粘贴反光标识、安全操作警示贴。</w:t>
      </w:r>
    </w:p>
    <w:p>
      <w:pPr>
        <w:pStyle w:val="3"/>
        <w:bidi w:val="0"/>
        <w:rPr>
          <w:rFonts w:hint="eastAsia"/>
        </w:rPr>
      </w:pPr>
      <w:r>
        <w:rPr>
          <w:rFonts w:hint="eastAsia"/>
        </w:rPr>
        <w:t>四、 投标文件要求：</w:t>
      </w:r>
    </w:p>
    <w:p>
      <w:pPr>
        <w:pStyle w:val="3"/>
        <w:bidi w:val="0"/>
        <w:rPr>
          <w:rFonts w:hint="eastAsia"/>
        </w:rPr>
      </w:pPr>
      <w:r>
        <w:rPr>
          <w:rFonts w:hint="eastAsia"/>
        </w:rPr>
        <w:t>投标人需提供以下材料（加盖公章，正副本各1份）：</w:t>
      </w:r>
    </w:p>
    <w:p>
      <w:pPr>
        <w:pStyle w:val="3"/>
        <w:bidi w:val="0"/>
        <w:rPr>
          <w:rFonts w:hint="eastAsia"/>
        </w:rPr>
      </w:pPr>
      <w:r>
        <w:rPr>
          <w:rFonts w:hint="eastAsia"/>
        </w:rPr>
        <w:t>1. 投标函：明确投标设备类型、单台月租金、总价、租赁期限及服务承诺（维修响应时间、备用车保障）；</w:t>
      </w:r>
    </w:p>
    <w:p>
      <w:pPr>
        <w:pStyle w:val="3"/>
        <w:bidi w:val="0"/>
        <w:rPr>
          <w:rFonts w:hint="eastAsia"/>
        </w:rPr>
      </w:pPr>
      <w:r>
        <w:rPr>
          <w:rFonts w:hint="eastAsia"/>
        </w:rPr>
        <w:t>2. 营业执照、设备产权证明、资质证书复印件；</w:t>
      </w:r>
    </w:p>
    <w:p>
      <w:pPr>
        <w:pStyle w:val="3"/>
        <w:bidi w:val="0"/>
        <w:rPr>
          <w:rFonts w:hint="eastAsia"/>
        </w:rPr>
      </w:pPr>
      <w:r>
        <w:rPr>
          <w:rFonts w:hint="eastAsia"/>
        </w:rPr>
        <w:t>3. 设备清单及参数证明（出厂合格证、检测报告）。</w:t>
      </w:r>
    </w:p>
    <w:p>
      <w:pPr>
        <w:pStyle w:val="3"/>
        <w:bidi w:val="0"/>
        <w:rPr>
          <w:rFonts w:hint="eastAsia"/>
        </w:rPr>
      </w:pPr>
      <w:r>
        <w:rPr>
          <w:rFonts w:hint="eastAsia"/>
        </w:rPr>
        <w:t>五、投标保证金：30000元</w:t>
      </w:r>
    </w:p>
    <w:p>
      <w:pPr>
        <w:pStyle w:val="3"/>
        <w:bidi w:val="0"/>
        <w:rPr>
          <w:rFonts w:hint="eastAsia"/>
        </w:rPr>
      </w:pPr>
      <w:r>
        <w:rPr>
          <w:rFonts w:hint="eastAsia"/>
        </w:rPr>
        <w:t>转账形式：现金银行转账</w:t>
      </w:r>
    </w:p>
    <w:p>
      <w:pPr>
        <w:pStyle w:val="3"/>
        <w:bidi w:val="0"/>
        <w:rPr>
          <w:rFonts w:hint="eastAsia"/>
        </w:rPr>
      </w:pPr>
      <w:r>
        <w:rPr>
          <w:rFonts w:hint="eastAsia"/>
        </w:rPr>
        <w:t>账户名称：江西斯米克陶瓷有限公司</w:t>
      </w:r>
    </w:p>
    <w:p>
      <w:pPr>
        <w:pStyle w:val="3"/>
        <w:bidi w:val="0"/>
        <w:rPr>
          <w:rFonts w:hint="eastAsia"/>
        </w:rPr>
      </w:pPr>
      <w:r>
        <w:rPr>
          <w:rFonts w:hint="eastAsia"/>
        </w:rPr>
        <w:t>账号：1508220109221118833</w:t>
      </w:r>
    </w:p>
    <w:p>
      <w:pPr>
        <w:pStyle w:val="3"/>
        <w:bidi w:val="0"/>
        <w:rPr>
          <w:rFonts w:hint="eastAsia"/>
        </w:rPr>
      </w:pPr>
      <w:r>
        <w:rPr>
          <w:rFonts w:hint="eastAsia"/>
        </w:rPr>
        <w:t>开户行：工商银行丰城市支行</w:t>
      </w:r>
    </w:p>
    <w:p>
      <w:pPr>
        <w:pStyle w:val="3"/>
        <w:bidi w:val="0"/>
        <w:rPr>
          <w:rFonts w:hint="eastAsia"/>
        </w:rPr>
      </w:pPr>
      <w:r>
        <w:rPr>
          <w:rFonts w:hint="eastAsia"/>
        </w:rPr>
        <w:t>转账备注：江西斯米克陶瓷有限公司物流叉车、铲车租赁项目投标保证金</w:t>
      </w:r>
    </w:p>
    <w:p>
      <w:pPr>
        <w:pStyle w:val="3"/>
        <w:bidi w:val="0"/>
        <w:rPr>
          <w:rFonts w:hint="eastAsia"/>
        </w:rPr>
      </w:pPr>
      <w:r>
        <w:rPr>
          <w:rFonts w:hint="eastAsia"/>
        </w:rPr>
        <w:t>投标保证金的递交（暂定）日期为：2025年11月19日至12月22日；</w:t>
      </w:r>
    </w:p>
    <w:p>
      <w:pPr>
        <w:pStyle w:val="3"/>
        <w:bidi w:val="0"/>
        <w:rPr>
          <w:rFonts w:hint="eastAsia"/>
        </w:rPr>
      </w:pPr>
      <w:r>
        <w:rPr>
          <w:rFonts w:hint="eastAsia"/>
        </w:rPr>
        <w:t>未缴投标保证金的投标单位的商务报价无效。投标保证金缴纳应使用公对公账户支付，不得接受现金或保函、不得使用非投标主体的私人或其他账户支付。    </w:t>
      </w:r>
    </w:p>
    <w:p>
      <w:pPr>
        <w:pStyle w:val="3"/>
        <w:bidi w:val="0"/>
        <w:rPr>
          <w:rFonts w:hint="eastAsia"/>
        </w:rPr>
      </w:pPr>
      <w:r>
        <w:rPr>
          <w:rFonts w:hint="eastAsia"/>
        </w:rPr>
        <w:t> </w:t>
      </w:r>
    </w:p>
    <w:p>
      <w:pPr>
        <w:pStyle w:val="3"/>
        <w:bidi w:val="0"/>
        <w:rPr>
          <w:rFonts w:hint="eastAsia"/>
        </w:rPr>
      </w:pPr>
      <w:r>
        <w:rPr>
          <w:rFonts w:hint="eastAsia"/>
        </w:rPr>
        <w:t>六、招投标相关时间点：</w:t>
      </w:r>
    </w:p>
    <w:p>
      <w:pPr>
        <w:pStyle w:val="3"/>
        <w:bidi w:val="0"/>
        <w:rPr>
          <w:rFonts w:hint="eastAsia"/>
        </w:rPr>
      </w:pPr>
      <w:r>
        <w:rPr>
          <w:rFonts w:hint="eastAsia"/>
        </w:rPr>
        <w:t>1.报名截止日期： 2025年12月22日17时</w:t>
      </w:r>
    </w:p>
    <w:p>
      <w:pPr>
        <w:pStyle w:val="3"/>
        <w:bidi w:val="0"/>
        <w:rPr>
          <w:rFonts w:hint="eastAsia"/>
        </w:rPr>
      </w:pPr>
      <w:r>
        <w:rPr>
          <w:rFonts w:hint="eastAsia"/>
        </w:rPr>
        <w:t>2.开标时间为： 2025年12月23日</w:t>
      </w:r>
    </w:p>
    <w:p>
      <w:pPr>
        <w:pStyle w:val="3"/>
        <w:bidi w:val="0"/>
        <w:rPr>
          <w:rFonts w:hint="eastAsia"/>
        </w:rPr>
      </w:pPr>
      <w:r>
        <w:rPr>
          <w:rFonts w:hint="eastAsia"/>
        </w:rPr>
        <w:t>3.招标人联系信息：    </w:t>
      </w:r>
    </w:p>
    <w:p>
      <w:pPr>
        <w:pStyle w:val="3"/>
        <w:bidi w:val="0"/>
        <w:rPr>
          <w:rFonts w:hint="eastAsia"/>
        </w:rPr>
      </w:pPr>
      <w:r>
        <w:rPr>
          <w:rFonts w:hint="eastAsia"/>
        </w:rPr>
        <w:t>      招标人及联系部门：上海悦心健康集团股份有限公司  招采部    </w:t>
      </w:r>
    </w:p>
    <w:p>
      <w:pPr>
        <w:pStyle w:val="3"/>
        <w:bidi w:val="0"/>
        <w:rPr>
          <w:rFonts w:hint="eastAsia"/>
        </w:rPr>
      </w:pPr>
      <w:r>
        <w:rPr>
          <w:rFonts w:hint="eastAsia"/>
        </w:rPr>
        <w:t>      联系人：张玉峰                 </w:t>
      </w:r>
    </w:p>
    <w:p>
      <w:pPr>
        <w:pStyle w:val="3"/>
        <w:bidi w:val="0"/>
        <w:rPr>
          <w:rFonts w:hint="eastAsia"/>
        </w:rPr>
      </w:pPr>
      <w:r>
        <w:rPr>
          <w:rFonts w:hint="eastAsia"/>
        </w:rPr>
        <w:t>      联系电话：13585856133    </w:t>
      </w:r>
    </w:p>
    <w:p>
      <w:pPr>
        <w:pStyle w:val="3"/>
        <w:bidi w:val="0"/>
        <w:rPr>
          <w:rFonts w:hint="eastAsia"/>
        </w:rPr>
      </w:pPr>
      <w:r>
        <w:rPr>
          <w:rFonts w:hint="eastAsia"/>
        </w:rPr>
        <w:t>      邮箱：zhangyf@cimic.com    </w:t>
      </w:r>
    </w:p>
    <w:p>
      <w:pPr>
        <w:pStyle w:val="3"/>
        <w:bidi w:val="0"/>
        <w:rPr>
          <w:rFonts w:hint="eastAsia"/>
        </w:rPr>
      </w:pPr>
      <w:r>
        <w:rPr>
          <w:rFonts w:hint="eastAsia"/>
        </w:rPr>
        <w:t>      地址：上海市闵行区浦江镇恒南路1288号</w:t>
      </w:r>
    </w:p>
    <w:p>
      <w:pPr>
        <w:pStyle w:val="3"/>
        <w:bidi w:val="0"/>
        <w:rPr>
          <w:rFonts w:hint="eastAsia"/>
        </w:rPr>
      </w:pPr>
      <w:r>
        <w:rPr>
          <w:rFonts w:hint="eastAsia"/>
        </w:rPr>
        <w:t> </w:t>
      </w:r>
    </w:p>
    <w:p>
      <w:pPr>
        <w:pStyle w:val="3"/>
        <w:bidi w:val="0"/>
        <w:rPr>
          <w:rFonts w:hint="eastAsia"/>
        </w:rPr>
      </w:pPr>
      <w:r>
        <w:rPr>
          <w:rFonts w:hint="eastAsia"/>
        </w:rPr>
        <w:t>七、招标人投诉部门及联系人    </w:t>
      </w:r>
    </w:p>
    <w:p>
      <w:pPr>
        <w:pStyle w:val="3"/>
        <w:bidi w:val="0"/>
        <w:rPr>
          <w:rFonts w:hint="eastAsia"/>
        </w:rPr>
      </w:pPr>
      <w:r>
        <w:rPr>
          <w:rFonts w:hint="eastAsia"/>
        </w:rPr>
        <w:t>投标人在招价过程中如发现招标人及其他工作人员有任何不当行为或有影响公平竞争内容的，可向上海悦心健康集团股份有限公司总部投诉。</w:t>
      </w:r>
    </w:p>
    <w:p>
      <w:pPr>
        <w:pStyle w:val="3"/>
        <w:bidi w:val="0"/>
        <w:rPr>
          <w:rFonts w:hint="eastAsia"/>
        </w:rPr>
      </w:pPr>
      <w:r>
        <w:rPr>
          <w:rFonts w:hint="eastAsia"/>
        </w:rPr>
        <w:t>投诉方式：悦心集团法务部 翁律师</w:t>
      </w:r>
    </w:p>
    <w:p>
      <w:pPr>
        <w:pStyle w:val="3"/>
        <w:bidi w:val="0"/>
        <w:rPr>
          <w:rFonts w:hint="eastAsia"/>
        </w:rPr>
      </w:pPr>
      <w:r>
        <w:rPr>
          <w:rFonts w:hint="eastAsia"/>
        </w:rPr>
        <w:t>悦心集团审计部 王先生</w:t>
      </w:r>
    </w:p>
    <w:p>
      <w:pPr>
        <w:pStyle w:val="3"/>
        <w:bidi w:val="0"/>
        <w:rPr>
          <w:rFonts w:hint="eastAsia"/>
        </w:rPr>
      </w:pPr>
      <w:r>
        <w:rPr>
          <w:rFonts w:hint="eastAsia"/>
        </w:rPr>
        <w:t>投诉举报专用电话：021-54339779-8362</w:t>
      </w:r>
    </w:p>
    <w:p>
      <w:pPr>
        <w:pStyle w:val="3"/>
        <w:bidi w:val="0"/>
        <w:rPr>
          <w:rFonts w:hint="eastAsia"/>
        </w:rPr>
      </w:pPr>
      <w:r>
        <w:rPr>
          <w:rFonts w:hint="eastAsia"/>
        </w:rPr>
        <w:t>投诉举报专用邮箱：zhaobiaojd@everjoyhealth.com</w:t>
      </w:r>
    </w:p>
    <w:p>
      <w:pPr>
        <w:pStyle w:val="3"/>
        <w:bidi w:val="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00745F95"/>
    <w:rsid w:val="434F10C0"/>
    <w:rsid w:val="5669454C"/>
    <w:rsid w:val="605141CC"/>
    <w:rsid w:val="62EB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2025-11-17T03:34:00Z</dcterms:created>
  <dc:creator>28039</dc:creator>
  <cp:lastModifiedBy>yj</cp:lastModifiedBy>
  <dcterms:modified xsi:type="dcterms:W3CDTF">2025-11-21T02:54:48Z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20ACCACD15E9409C976083280FD3BC9E_12</vt:lpwstr>
  </property>
</Properties>
</file>