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0DEE6">
      <w:pPr>
        <w:pStyle w:val="2"/>
        <w:bidi w:val="0"/>
      </w:pPr>
      <w:bookmarkStart w:id="0" w:name="_GoBack"/>
      <w:r>
        <w:rPr>
          <w:rFonts w:hint="eastAsia"/>
        </w:rPr>
        <w:t>中信银行股份有限公司济南分行济南同城快递服务项目招标公告</w:t>
      </w:r>
    </w:p>
    <w:p w14:paraId="18F57BA7">
      <w:pPr>
        <w:pStyle w:val="2"/>
        <w:bidi w:val="0"/>
        <w:rPr>
          <w:rFonts w:hint="eastAsia"/>
        </w:rPr>
      </w:pPr>
      <w:r>
        <w:rPr>
          <w:rFonts w:hint="eastAsia"/>
        </w:rPr>
        <w:t>招标编号：CITIC-(LC)-KD-2025-06 </w:t>
      </w:r>
    </w:p>
    <w:p w14:paraId="274A3AA8">
      <w:pPr>
        <w:pStyle w:val="2"/>
        <w:bidi w:val="0"/>
        <w:rPr>
          <w:rFonts w:hint="eastAsia"/>
        </w:rPr>
      </w:pPr>
      <w:r>
        <w:rPr>
          <w:rFonts w:hint="eastAsia"/>
        </w:rPr>
        <w:t>1.招标条件</w:t>
      </w:r>
    </w:p>
    <w:p w14:paraId="76E65DD6">
      <w:pPr>
        <w:pStyle w:val="2"/>
        <w:bidi w:val="0"/>
        <w:rPr>
          <w:rFonts w:hint="eastAsia"/>
        </w:rPr>
      </w:pPr>
      <w:r>
        <w:rPr>
          <w:rFonts w:hint="eastAsia"/>
        </w:rPr>
        <w:t>山东省鲁成招标有限公司受中信银行股份有限公司济南分行（以下简称“中信银行济南分行”）的委托，就中信银行股份有限公司济南分行济南同城快递服务项目组织公开招标。</w:t>
      </w:r>
    </w:p>
    <w:p w14:paraId="36B96155">
      <w:pPr>
        <w:pStyle w:val="2"/>
        <w:bidi w:val="0"/>
        <w:rPr>
          <w:rFonts w:hint="eastAsia"/>
        </w:rPr>
      </w:pPr>
      <w:r>
        <w:rPr>
          <w:rFonts w:hint="eastAsia"/>
        </w:rPr>
        <w:t>2.招标内容：</w:t>
      </w:r>
    </w:p>
    <w:p w14:paraId="536D1088">
      <w:pPr>
        <w:pStyle w:val="2"/>
        <w:bidi w:val="0"/>
        <w:rPr>
          <w:rFonts w:hint="eastAsia"/>
        </w:rPr>
      </w:pPr>
      <w:r>
        <w:rPr>
          <w:rFonts w:hint="eastAsia"/>
        </w:rPr>
        <w:t>采购内容：负责济南同城各部门、各支行日常工作产生的工作文件及物品的收派、托寄服务，具体内容详见招标文件。具体采购内容及要求详见招标文件项目说明。</w:t>
      </w:r>
    </w:p>
    <w:p w14:paraId="77D06EA4">
      <w:pPr>
        <w:pStyle w:val="2"/>
        <w:bidi w:val="0"/>
        <w:rPr>
          <w:rFonts w:hint="eastAsia"/>
        </w:rPr>
      </w:pPr>
      <w:r>
        <w:rPr>
          <w:rFonts w:hint="eastAsia"/>
        </w:rPr>
        <w:t>3．投标人资格要求</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90"/>
        <w:gridCol w:w="4350"/>
      </w:tblGrid>
      <w:tr w14:paraId="3A17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400BE0">
            <w:pPr>
              <w:pStyle w:val="2"/>
              <w:bidi w:val="0"/>
            </w:pPr>
            <w:r>
              <w:rPr>
                <w:rFonts w:hint="eastAsia"/>
              </w:rPr>
              <w:t>项目名称</w:t>
            </w:r>
          </w:p>
        </w:tc>
        <w:tc>
          <w:tcPr>
            <w:tcW w:w="43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11A20A">
            <w:pPr>
              <w:pStyle w:val="2"/>
              <w:bidi w:val="0"/>
            </w:pPr>
            <w:r>
              <w:rPr>
                <w:rFonts w:hint="eastAsia"/>
              </w:rPr>
              <w:t>资格要求</w:t>
            </w:r>
          </w:p>
        </w:tc>
      </w:tr>
      <w:tr w14:paraId="611E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5C8D27">
            <w:pPr>
              <w:pStyle w:val="2"/>
              <w:bidi w:val="0"/>
            </w:pPr>
            <w:r>
              <w:rPr>
                <w:rFonts w:hint="eastAsia"/>
              </w:rPr>
              <w:t>中信银行股份有限公司济南分行济南同城快递服务项目</w:t>
            </w:r>
          </w:p>
        </w:tc>
        <w:tc>
          <w:tcPr>
            <w:tcW w:w="43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B24F77">
            <w:pPr>
              <w:pStyle w:val="2"/>
              <w:bidi w:val="0"/>
            </w:pPr>
            <w:r>
              <w:rPr>
                <w:rFonts w:hint="eastAsia"/>
              </w:rPr>
              <w:t>1.在中国境内注册，具有独立承担民事责任能力的单位；具有《快递业务经营许可证》；</w:t>
            </w:r>
          </w:p>
          <w:p w14:paraId="0D636219">
            <w:pPr>
              <w:pStyle w:val="2"/>
              <w:bidi w:val="0"/>
            </w:pPr>
            <w:r>
              <w:rPr>
                <w:rFonts w:hint="eastAsia"/>
              </w:rPr>
              <w:t>2具有良好的商业信誉和健全的财务会计制度；</w:t>
            </w:r>
          </w:p>
          <w:p w14:paraId="506BEAAF">
            <w:pPr>
              <w:pStyle w:val="2"/>
              <w:bidi w:val="0"/>
            </w:pPr>
            <w:r>
              <w:rPr>
                <w:rFonts w:hint="eastAsia"/>
              </w:rPr>
              <w:t>3.具有依法缴纳税收和社会保障资金记录；</w:t>
            </w:r>
          </w:p>
          <w:p w14:paraId="5461AB46">
            <w:pPr>
              <w:pStyle w:val="2"/>
              <w:bidi w:val="0"/>
            </w:pPr>
            <w:r>
              <w:rPr>
                <w:rFonts w:hint="eastAsia"/>
              </w:rPr>
              <w:t>4.具有履行合同所必需的设备设施和专业技术能力；</w:t>
            </w:r>
          </w:p>
          <w:p w14:paraId="161351BC">
            <w:pPr>
              <w:pStyle w:val="2"/>
              <w:bidi w:val="0"/>
            </w:pPr>
            <w:r>
              <w:rPr>
                <w:rFonts w:hint="eastAsia"/>
              </w:rPr>
              <w:t>5.参加此采购活动前三年内，在经营活动中没有重大违法记录。重大违法记录指因违法经营受到责令停产停业、较大数额（指200万元及以上）罚款等行政（含环保）处罚（以国家权威机构网站查询的公开信息为准）；</w:t>
            </w:r>
          </w:p>
          <w:p w14:paraId="0FAD979F">
            <w:pPr>
              <w:pStyle w:val="2"/>
              <w:bidi w:val="0"/>
            </w:pPr>
            <w:r>
              <w:rPr>
                <w:rFonts w:hint="eastAsia"/>
              </w:rPr>
              <w:t>6.未处于被标记为失信惩戒对象状态（以信用中国（www.creditchina.gov.cn）查询的公开信息为准）、未处于被列入严重违法失信名单（黑名单）状态（以国家企业信用信息公示系统（www.gsxt.gov.cn）查询的公开信息为准）、未处于被禁止参加政府采购活动的行政处罚期内（以中国政府采购网公开信息为准）；</w:t>
            </w:r>
          </w:p>
          <w:p w14:paraId="05E84C06">
            <w:pPr>
              <w:pStyle w:val="2"/>
              <w:bidi w:val="0"/>
            </w:pPr>
            <w:r>
              <w:rPr>
                <w:rFonts w:hint="eastAsia"/>
              </w:rPr>
              <w:t>7.未处于被招标人列入供应商禁用或退出名单状态（以投标人收到招标人正式通知为准）；</w:t>
            </w:r>
          </w:p>
          <w:p w14:paraId="147F6679">
            <w:pPr>
              <w:pStyle w:val="2"/>
              <w:bidi w:val="0"/>
            </w:pPr>
            <w:r>
              <w:rPr>
                <w:rFonts w:hint="eastAsia"/>
              </w:rPr>
              <w:t>8.存在以下任意一种情形的不同单位不得同时参加本项目投标：单位负责人（指单位法定代表人或者法律、行政法规规定代表单位行使职权的主要负责人）为同一人；不具有出资持股关系的供应商之间存在管理与被管理关系（如上下级关系的事业单位和团体组织等）的；同一家供应商及其单位负责人、董事、监事、高级管理人员直接对另一家供应商的持股比例合计超过20%的；供应商的直接持股超过20%的自然人股东，担任其他供应商的单位负责人、董事、监事、高级管理人员的；不同供应商（不含国有独资公司、国有资本绝对控股（指国有资本持股比例超过50%的）公司）被同一第三方公司（不含国有独资公司、国有资本绝对控股公司、证券登记结算公司）及其单位负责人、董事、监事、高级管理人员直接持股比例合计数值均超过20%的；</w:t>
            </w:r>
          </w:p>
          <w:p w14:paraId="16DBC8D7">
            <w:pPr>
              <w:pStyle w:val="2"/>
              <w:bidi w:val="0"/>
            </w:pPr>
            <w:r>
              <w:rPr>
                <w:rFonts w:hint="eastAsia"/>
              </w:rPr>
              <w:t>9.本次招标不接受联合体投标；</w:t>
            </w:r>
          </w:p>
          <w:p w14:paraId="1507F63F">
            <w:pPr>
              <w:pStyle w:val="2"/>
              <w:bidi w:val="0"/>
            </w:pPr>
            <w:r>
              <w:rPr>
                <w:rFonts w:hint="eastAsia"/>
              </w:rPr>
              <w:t>10.符合法律、行政法规规定的其他条件。</w:t>
            </w:r>
          </w:p>
        </w:tc>
      </w:tr>
    </w:tbl>
    <w:p w14:paraId="62C24916">
      <w:pPr>
        <w:pStyle w:val="2"/>
        <w:bidi w:val="0"/>
        <w:rPr>
          <w:rFonts w:hint="eastAsia"/>
        </w:rPr>
      </w:pPr>
      <w:r>
        <w:rPr>
          <w:rFonts w:hint="eastAsia"/>
        </w:rPr>
        <w:t>4.投标报名及招标文件的获取</w:t>
      </w:r>
    </w:p>
    <w:p w14:paraId="0FD94C27">
      <w:pPr>
        <w:pStyle w:val="2"/>
        <w:bidi w:val="0"/>
        <w:rPr>
          <w:rFonts w:hint="eastAsia"/>
        </w:rPr>
      </w:pPr>
      <w:r>
        <w:rPr>
          <w:rFonts w:hint="eastAsia"/>
        </w:rPr>
        <w:t>报名时间：凡有意参加投标者，请于2025年11月27日至2025年12月01日16：30时前（公休日、节假日正常接受报名）报名。</w:t>
      </w:r>
    </w:p>
    <w:p w14:paraId="08214A31">
      <w:pPr>
        <w:pStyle w:val="2"/>
        <w:bidi w:val="0"/>
        <w:rPr>
          <w:rFonts w:hint="eastAsia"/>
        </w:rPr>
      </w:pPr>
      <w:r>
        <w:rPr>
          <w:rFonts w:hint="eastAsia"/>
        </w:rPr>
        <w:t>报名地点：济南市经十东路10567号成城大厦A座2413房间。</w:t>
      </w:r>
    </w:p>
    <w:p w14:paraId="2DFA1D03">
      <w:pPr>
        <w:pStyle w:val="2"/>
        <w:bidi w:val="0"/>
        <w:rPr>
          <w:rFonts w:hint="eastAsia"/>
        </w:rPr>
      </w:pPr>
      <w:r>
        <w:rPr>
          <w:rFonts w:hint="eastAsia"/>
        </w:rPr>
        <w:t>报名时需提供以下资料：</w:t>
      </w:r>
    </w:p>
    <w:p w14:paraId="1D5724D2">
      <w:pPr>
        <w:pStyle w:val="2"/>
        <w:bidi w:val="0"/>
        <w:rPr>
          <w:rFonts w:hint="eastAsia"/>
        </w:rPr>
      </w:pPr>
      <w:r>
        <w:rPr>
          <w:rFonts w:hint="eastAsia"/>
        </w:rPr>
        <w:t>（1）企业营业执照复印件；</w:t>
      </w:r>
    </w:p>
    <w:p w14:paraId="5E9C71CC">
      <w:pPr>
        <w:pStyle w:val="2"/>
        <w:bidi w:val="0"/>
        <w:rPr>
          <w:rFonts w:hint="eastAsia"/>
        </w:rPr>
      </w:pPr>
      <w:r>
        <w:rPr>
          <w:rFonts w:hint="eastAsia"/>
        </w:rPr>
        <w:t>（2）法定代表人（负责人）授权委托书及授权代表身份证的复印件；</w:t>
      </w:r>
    </w:p>
    <w:p w14:paraId="22634929">
      <w:pPr>
        <w:pStyle w:val="2"/>
        <w:bidi w:val="0"/>
        <w:rPr>
          <w:rFonts w:hint="eastAsia"/>
        </w:rPr>
      </w:pPr>
      <w:r>
        <w:rPr>
          <w:rFonts w:hint="eastAsia"/>
        </w:rPr>
        <w:t>（3）快递业务经营许可复印件；</w:t>
      </w:r>
    </w:p>
    <w:p w14:paraId="3A69CDE5">
      <w:pPr>
        <w:pStyle w:val="2"/>
        <w:bidi w:val="0"/>
        <w:rPr>
          <w:rFonts w:hint="eastAsia"/>
        </w:rPr>
      </w:pPr>
      <w:r>
        <w:rPr>
          <w:rFonts w:hint="eastAsia"/>
        </w:rPr>
        <w:t>（4）近三年（2022年-2024年）的财务审计报告（至少包含资产负债表、利润表、现金流量表）复印件，成立时间不足3年的，提供自成立以来的财务审计报告，分公司可提供母公司的审计报告；</w:t>
      </w:r>
    </w:p>
    <w:p w14:paraId="4F8EA626">
      <w:pPr>
        <w:pStyle w:val="2"/>
        <w:bidi w:val="0"/>
        <w:rPr>
          <w:rFonts w:hint="eastAsia"/>
        </w:rPr>
      </w:pPr>
      <w:r>
        <w:rPr>
          <w:rFonts w:hint="eastAsia"/>
        </w:rPr>
        <w:t>（5）近6个月内任意一个月依法缴纳税收和社会保障资金的证明文件（提供复印件盖公章），分公司可提供母公司的证明材料；</w:t>
      </w:r>
    </w:p>
    <w:p w14:paraId="47B7CE9C">
      <w:pPr>
        <w:pStyle w:val="2"/>
        <w:bidi w:val="0"/>
        <w:rPr>
          <w:rFonts w:hint="eastAsia"/>
        </w:rPr>
      </w:pPr>
      <w:r>
        <w:rPr>
          <w:rFonts w:hint="eastAsia"/>
        </w:rPr>
        <w:t>（6）近三年内，在经营活动中没有重大违法行为的声明（格式自拟）。重大违法记录指因违法经营受到责令停产停业、较大数额（指200万元及以上）罚款等行政（含环保）处罚；</w:t>
      </w:r>
    </w:p>
    <w:p w14:paraId="254F264F">
      <w:pPr>
        <w:pStyle w:val="2"/>
        <w:bidi w:val="0"/>
        <w:rPr>
          <w:rFonts w:hint="eastAsia"/>
        </w:rPr>
      </w:pPr>
      <w:r>
        <w:rPr>
          <w:rFonts w:hint="eastAsia"/>
        </w:rPr>
        <w:t>（7）近三年内，未处于被标记为失信惩戒对象状态（以信用中国（www.creditchina.gov.cn）查询的公开信息为准）、未处于被列入严重违法失信名单（黑名单）状态（以国家企业信用信息公示系统（www.gsxt.gov.cn）查询的公开信息为准）、未处于被禁止参加政府采购活动的行政处罚期内（以中国政府采购网公开信息为准）公开信息查询截图；</w:t>
      </w:r>
    </w:p>
    <w:p w14:paraId="2E81B668">
      <w:pPr>
        <w:pStyle w:val="2"/>
        <w:bidi w:val="0"/>
        <w:rPr>
          <w:rFonts w:hint="eastAsia"/>
        </w:rPr>
      </w:pPr>
      <w:r>
        <w:rPr>
          <w:rFonts w:hint="eastAsia"/>
        </w:rPr>
        <w:t>（8）未处于被招标人列入供应商禁用或退出名单状态的声明（格式自拟）；</w:t>
      </w:r>
    </w:p>
    <w:p w14:paraId="34626723">
      <w:pPr>
        <w:pStyle w:val="2"/>
        <w:bidi w:val="0"/>
        <w:rPr>
          <w:rFonts w:hint="eastAsia"/>
        </w:rPr>
      </w:pPr>
      <w:r>
        <w:rPr>
          <w:rFonts w:hint="eastAsia"/>
        </w:rPr>
        <w:t>（9）投标人报名信息表，包含投标人名称、项目名称、被授权人姓名、联系电话、邮箱等信息。加盖公章，格式自拟。</w:t>
      </w:r>
    </w:p>
    <w:p w14:paraId="1463EBC8">
      <w:pPr>
        <w:pStyle w:val="2"/>
        <w:bidi w:val="0"/>
        <w:rPr>
          <w:rFonts w:hint="eastAsia"/>
        </w:rPr>
      </w:pPr>
      <w:r>
        <w:rPr>
          <w:rFonts w:hint="eastAsia"/>
        </w:rPr>
        <w:t>注：上述复印件均需加盖投标单位公章方为有效；投标报名时的资料查验不代表资格审查的最终通过或合格。（报名事项或疑问请致电：张工15866770063）。</w:t>
      </w:r>
    </w:p>
    <w:p w14:paraId="541F5E47">
      <w:pPr>
        <w:pStyle w:val="2"/>
        <w:bidi w:val="0"/>
        <w:rPr>
          <w:rFonts w:hint="eastAsia"/>
        </w:rPr>
      </w:pPr>
      <w:r>
        <w:rPr>
          <w:rFonts w:hint="eastAsia"/>
        </w:rPr>
        <w:t>报名资料提交方式：</w:t>
      </w:r>
    </w:p>
    <w:p w14:paraId="64C484A8">
      <w:pPr>
        <w:pStyle w:val="2"/>
        <w:bidi w:val="0"/>
        <w:rPr>
          <w:rFonts w:hint="eastAsia"/>
        </w:rPr>
      </w:pPr>
      <w:r>
        <w:rPr>
          <w:rFonts w:hint="eastAsia"/>
        </w:rPr>
        <w:t>中信金控采购共享平台线上报名</w:t>
      </w:r>
    </w:p>
    <w:p w14:paraId="036288BA">
      <w:pPr>
        <w:pStyle w:val="2"/>
        <w:bidi w:val="0"/>
        <w:rPr>
          <w:rFonts w:hint="eastAsia"/>
        </w:rPr>
      </w:pPr>
      <w:r>
        <w:rPr>
          <w:rFonts w:hint="eastAsia"/>
        </w:rPr>
        <w:t>招标文件售价300元/份，售出不退。</w:t>
      </w:r>
    </w:p>
    <w:p w14:paraId="1D5BEB06">
      <w:pPr>
        <w:pStyle w:val="2"/>
        <w:bidi w:val="0"/>
        <w:rPr>
          <w:rFonts w:hint="eastAsia"/>
        </w:rPr>
      </w:pPr>
      <w:r>
        <w:rPr>
          <w:rFonts w:hint="eastAsia"/>
        </w:rPr>
        <w:t>潜在投标人须进行以下操作：</w:t>
      </w:r>
    </w:p>
    <w:p w14:paraId="122BEEEC">
      <w:pPr>
        <w:pStyle w:val="2"/>
        <w:bidi w:val="0"/>
        <w:rPr>
          <w:rFonts w:hint="eastAsia"/>
        </w:rPr>
      </w:pPr>
      <w:r>
        <w:rPr>
          <w:rFonts w:hint="eastAsia"/>
        </w:rPr>
        <w:t>（1）在中信金控采购共享平台（https://ebid.cfhc.citic）完成供应商注册（已注册过的无需重复注册）。相关操作手册及常见问题请查看采购平台中的《帮助中心》。</w:t>
      </w:r>
    </w:p>
    <w:p w14:paraId="58B499C9">
      <w:pPr>
        <w:pStyle w:val="2"/>
        <w:bidi w:val="0"/>
        <w:rPr>
          <w:rFonts w:hint="eastAsia"/>
        </w:rPr>
      </w:pPr>
      <w:r>
        <w:rPr>
          <w:rFonts w:hint="eastAsia"/>
        </w:rPr>
        <w:t>（2）在采购平台上传报名资料（将报名资料加盖企业公章，按顺序制作成1个PDF格式文件，文件名称为项目简称+项目编号+公司名称+报名资料），报名资料审核通过后，代理机构联系人向投标人邮箱发送缴费通知；审核未通过的，代理机构联系人在采购平台回复审核情况，投标人可在招标文件报名时间内重新提交材料。</w:t>
      </w:r>
    </w:p>
    <w:p w14:paraId="13DE7480">
      <w:pPr>
        <w:pStyle w:val="2"/>
        <w:bidi w:val="0"/>
        <w:rPr>
          <w:rFonts w:hint="eastAsia"/>
        </w:rPr>
      </w:pPr>
      <w:r>
        <w:rPr>
          <w:rFonts w:hint="eastAsia"/>
        </w:rPr>
        <w:t>（3）上传购买凭证。上述材料经审核通过后，按要求购买招标文件(文件售价：人民币300元，标书费请电汇至以下账户并保留转账凭证：户名：山东省鲁成招标有限公司；开户行：中信银行济南燕山支行；银行账号：8112501013300211374。上传购买凭证方式：登录中信金控采购共享平台→电子招采系统→采购执行→我的项目→购买文件。上传支付凭证后请及时联系代理机构，未及时联系造成招标文件延迟发放的，由投标人自行负责。</w:t>
      </w:r>
    </w:p>
    <w:p w14:paraId="683B8594">
      <w:pPr>
        <w:pStyle w:val="2"/>
        <w:bidi w:val="0"/>
        <w:rPr>
          <w:rFonts w:hint="eastAsia"/>
        </w:rPr>
      </w:pPr>
      <w:r>
        <w:rPr>
          <w:rFonts w:hint="eastAsia"/>
        </w:rPr>
        <w:t>注：审核未通过的，代理机构在“中信金控采购共享平台”回复审核情况，供应商可在招标文件获取时间内重新提交材料。获取招标文件时的资料查验不代表资格审查的最终通过或合格，投标人最终资格的确认以评标委员会资格审查为准。</w:t>
      </w:r>
    </w:p>
    <w:p w14:paraId="6A991767">
      <w:pPr>
        <w:pStyle w:val="2"/>
        <w:bidi w:val="0"/>
        <w:rPr>
          <w:rFonts w:hint="eastAsia"/>
        </w:rPr>
      </w:pPr>
      <w:r>
        <w:rPr>
          <w:rFonts w:hint="eastAsia"/>
        </w:rPr>
        <w:t>联系人：贾工、张工</w:t>
      </w:r>
    </w:p>
    <w:p w14:paraId="7BE2CD09">
      <w:pPr>
        <w:pStyle w:val="2"/>
        <w:bidi w:val="0"/>
        <w:rPr>
          <w:rFonts w:hint="eastAsia"/>
        </w:rPr>
      </w:pPr>
      <w:r>
        <w:rPr>
          <w:rFonts w:hint="eastAsia"/>
        </w:rPr>
        <w:t>联系电话：0531-83191886、15589995529、15866770063</w:t>
      </w:r>
    </w:p>
    <w:p w14:paraId="149C5F09">
      <w:pPr>
        <w:pStyle w:val="2"/>
        <w:bidi w:val="0"/>
        <w:rPr>
          <w:rFonts w:hint="eastAsia"/>
        </w:rPr>
      </w:pPr>
      <w:r>
        <w:rPr>
          <w:rFonts w:hint="eastAsia"/>
        </w:rPr>
        <w:t>邮箱：LCZHB5@163.com</w:t>
      </w:r>
    </w:p>
    <w:p w14:paraId="0DCC67C3">
      <w:pPr>
        <w:pStyle w:val="2"/>
        <w:bidi w:val="0"/>
        <w:rPr>
          <w:rFonts w:hint="eastAsia"/>
        </w:rPr>
      </w:pPr>
      <w:r>
        <w:rPr>
          <w:rFonts w:hint="eastAsia"/>
        </w:rPr>
        <w:t>（4）在采购平台下载招标文件。下载时间：2025年11月27日09：00至2025年12月02日09：00。下载招标文件方式：登录采购平台→电子招采系统→采购执行→采购项目→我的项目→文件下载。如采购平台中未显示【文件下载】按钮，请及时联系招标代理机构。</w:t>
      </w:r>
    </w:p>
    <w:p w14:paraId="55D6D3DF">
      <w:pPr>
        <w:pStyle w:val="2"/>
        <w:bidi w:val="0"/>
        <w:rPr>
          <w:rFonts w:hint="eastAsia"/>
        </w:rPr>
      </w:pPr>
      <w:r>
        <w:rPr>
          <w:rFonts w:hint="eastAsia"/>
        </w:rPr>
        <w:t>5.投标文件的递交</w:t>
      </w:r>
    </w:p>
    <w:p w14:paraId="4475DFBE">
      <w:pPr>
        <w:pStyle w:val="2"/>
        <w:bidi w:val="0"/>
        <w:rPr>
          <w:rFonts w:hint="eastAsia"/>
        </w:rPr>
      </w:pPr>
      <w:r>
        <w:rPr>
          <w:rFonts w:hint="eastAsia"/>
        </w:rPr>
        <w:t>本项目为电子招标投标项目，在采购平台线上开标大厅（https://ebid.cfhc.citic/ebidding/openinghall/）线上开标。潜在投标人应在提交投标文件截止时间前通过采购平台使用CFCA电子印章提交电子投标文件，逾期上传的或者未上传的电子投标文件，采购平台将予以拒收，所产生一切后果平台概不负责。</w:t>
      </w:r>
    </w:p>
    <w:p w14:paraId="48CFDB32">
      <w:pPr>
        <w:pStyle w:val="2"/>
        <w:bidi w:val="0"/>
        <w:rPr>
          <w:rFonts w:hint="eastAsia"/>
        </w:rPr>
      </w:pPr>
      <w:r>
        <w:rPr>
          <w:rFonts w:hint="eastAsia"/>
        </w:rPr>
        <w:t>CFCA电子印章申请。潜在投标人务必在提交投标文件截止时间之前办理并拿到CFCA电子印章（一般制证时间须3-5个工作日），否则将不能使用CFCA电子印章进行电子投标文件加密、电子投标文件提交和开标后的电子投标文件解密等操作。潜在投标人可在采购平台→《帮助中心》→《操作手册》→《供应商CFCA申请操作手册》处下载“CFCA申请操作手册”和“CFCA驱动”，并根据操作手册提示进行CFCA电子印章办理和驱动安装。</w:t>
      </w:r>
    </w:p>
    <w:p w14:paraId="5F59AAA0">
      <w:pPr>
        <w:pStyle w:val="2"/>
        <w:bidi w:val="0"/>
        <w:rPr>
          <w:rFonts w:hint="eastAsia"/>
        </w:rPr>
      </w:pPr>
      <w:r>
        <w:rPr>
          <w:rFonts w:hint="eastAsia"/>
        </w:rPr>
        <w:t>电子投标文件编制。获取招标文件后，潜在投标人请到采购平台→《帮助中心》→《工具下载》页面中下载“投标客户端”软件安装包和操作手册，并根据操作手册的提示使用投标客户端及CFCA电子印章生成加密的电子版投标文件。</w:t>
      </w:r>
    </w:p>
    <w:p w14:paraId="402D1DFB">
      <w:pPr>
        <w:pStyle w:val="2"/>
        <w:bidi w:val="0"/>
        <w:rPr>
          <w:rFonts w:hint="eastAsia"/>
        </w:rPr>
      </w:pPr>
      <w:r>
        <w:rPr>
          <w:rFonts w:hint="eastAsia"/>
        </w:rPr>
        <w:t>提示：潜在投标人应充分考虑平台注册、实名认证、资料准备及上传、注册申请后台审核、招标文件下载、投标文件上传等流程所需的时间和不可预见因素，未在投标截止时间前完成上传的投标文件，视为逾期送达，采购平台将拒收。</w:t>
      </w:r>
    </w:p>
    <w:p w14:paraId="77BC42D4">
      <w:pPr>
        <w:pStyle w:val="2"/>
        <w:bidi w:val="0"/>
        <w:rPr>
          <w:rFonts w:hint="eastAsia"/>
        </w:rPr>
      </w:pPr>
      <w:r>
        <w:rPr>
          <w:rFonts w:hint="eastAsia"/>
        </w:rPr>
        <w:t>投标文件递交的截止时间详见招标文件。</w:t>
      </w:r>
    </w:p>
    <w:p w14:paraId="2FB041FE">
      <w:pPr>
        <w:pStyle w:val="2"/>
        <w:bidi w:val="0"/>
        <w:rPr>
          <w:rFonts w:hint="eastAsia"/>
        </w:rPr>
      </w:pPr>
      <w:r>
        <w:rPr>
          <w:rFonts w:hint="eastAsia"/>
        </w:rPr>
        <w:t>6.发布招标公告的媒介</w:t>
      </w:r>
    </w:p>
    <w:p w14:paraId="276F5575">
      <w:pPr>
        <w:pStyle w:val="2"/>
        <w:bidi w:val="0"/>
        <w:rPr>
          <w:rFonts w:hint="eastAsia"/>
        </w:rPr>
      </w:pPr>
      <w:r>
        <w:rPr>
          <w:rFonts w:hint="eastAsia"/>
        </w:rPr>
        <w:t>本次招标公告在中信金控采购共享平台（https://ebid.cfhc.citic）、中国招标投标公共服务平台（www.cebpubservice.com）、中国金融集中采购网（http://www.cfcpn.com）、山东省招标网（https://www.sdbidding.org.cn/）网站发布。查询公告信息不收取任何费用。山东省鲁成招标有限公司不对其他网站转载、复制的信息真实性、有效性和时效性负责。</w:t>
      </w:r>
    </w:p>
    <w:p w14:paraId="02A72C09">
      <w:pPr>
        <w:pStyle w:val="2"/>
        <w:bidi w:val="0"/>
        <w:rPr>
          <w:rFonts w:hint="eastAsia"/>
        </w:rPr>
      </w:pPr>
      <w:r>
        <w:rPr>
          <w:rFonts w:hint="eastAsia"/>
        </w:rPr>
        <w:t>7.联系方式</w:t>
      </w:r>
    </w:p>
    <w:p w14:paraId="6D6B6E2F">
      <w:pPr>
        <w:pStyle w:val="2"/>
        <w:bidi w:val="0"/>
        <w:rPr>
          <w:rFonts w:hint="eastAsia"/>
        </w:rPr>
      </w:pPr>
      <w:r>
        <w:rPr>
          <w:rFonts w:hint="eastAsia"/>
        </w:rPr>
        <w:t>招 标 人：中信银行股份有限公司济南分行</w:t>
      </w:r>
    </w:p>
    <w:p w14:paraId="1590805D">
      <w:pPr>
        <w:pStyle w:val="2"/>
        <w:bidi w:val="0"/>
        <w:rPr>
          <w:rFonts w:hint="eastAsia"/>
        </w:rPr>
      </w:pPr>
      <w:r>
        <w:rPr>
          <w:rFonts w:hint="eastAsia"/>
        </w:rPr>
        <w:t>联系人： 李经理</w:t>
      </w:r>
    </w:p>
    <w:p w14:paraId="1B205913">
      <w:pPr>
        <w:pStyle w:val="2"/>
        <w:bidi w:val="0"/>
        <w:rPr>
          <w:rFonts w:hint="eastAsia"/>
        </w:rPr>
      </w:pPr>
      <w:r>
        <w:rPr>
          <w:rFonts w:hint="eastAsia"/>
        </w:rPr>
        <w:t>联系方式：0531-85180911</w:t>
      </w:r>
    </w:p>
    <w:p w14:paraId="01B60509">
      <w:pPr>
        <w:pStyle w:val="2"/>
        <w:bidi w:val="0"/>
        <w:rPr>
          <w:rFonts w:hint="eastAsia"/>
        </w:rPr>
      </w:pPr>
      <w:r>
        <w:rPr>
          <w:rFonts w:hint="eastAsia"/>
        </w:rPr>
        <w:t>代理机构：山东省鲁成招标有限公司</w:t>
      </w:r>
    </w:p>
    <w:p w14:paraId="6A7DBFE5">
      <w:pPr>
        <w:pStyle w:val="2"/>
        <w:bidi w:val="0"/>
        <w:rPr>
          <w:rFonts w:hint="eastAsia"/>
        </w:rPr>
      </w:pPr>
      <w:r>
        <w:rPr>
          <w:rFonts w:hint="eastAsia"/>
        </w:rPr>
        <w:t>联 系 人：贾工、张工</w:t>
      </w:r>
    </w:p>
    <w:p w14:paraId="521ED97A">
      <w:pPr>
        <w:pStyle w:val="2"/>
        <w:bidi w:val="0"/>
        <w:rPr>
          <w:rFonts w:hint="eastAsia"/>
        </w:rPr>
      </w:pPr>
      <w:r>
        <w:rPr>
          <w:rFonts w:hint="eastAsia"/>
        </w:rPr>
        <w:t>电    话：0531-83191886、15589995529、15866770063</w:t>
      </w:r>
    </w:p>
    <w:p w14:paraId="6E5BB3A7">
      <w:pPr>
        <w:pStyle w:val="2"/>
        <w:bidi w:val="0"/>
        <w:rPr>
          <w:rFonts w:hint="eastAsia"/>
        </w:rPr>
      </w:pPr>
      <w:r>
        <w:rPr>
          <w:rFonts w:hint="eastAsia"/>
        </w:rPr>
        <w:t>电子邮件：LCZHB5@163.com</w:t>
      </w:r>
    </w:p>
    <w:p w14:paraId="417A4AB4">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C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3039</Words>
  <Characters>3517</Characters>
  <Lines>0</Lines>
  <Paragraphs>0</Paragraphs>
  <TotalTime>0</TotalTime>
  <ScaleCrop>false</ScaleCrop>
  <LinksUpToDate>false</LinksUpToDate>
  <CharactersWithSpaces>3527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2025-11-27T03:00:44Z</dcterms:created>
  <dc:creator>28039</dc:creator>
  <cp:lastModifiedBy>璇儿</cp:lastModifiedBy>
  <dcterms:modified xsi:type="dcterms:W3CDTF">2025-11-27T03:00:51Z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13E0268B575040B894D1FEFB901D49FE_12</vt:lpwstr>
  </property>
</Properties>
</file>