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CFB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bookmarkStart w:id="0" w:name="_GoBack"/>
      <w:r>
        <w:rPr>
          <w:rStyle w:val="4"/>
        </w:rPr>
        <w:t>冰品泰安工厂厂内原奶</w:t>
      </w:r>
      <w:r>
        <w:rPr>
          <w:rStyle w:val="4"/>
          <w:rFonts w:hint="eastAsia"/>
        </w:rPr>
        <w:t>运输采招项目公告</w:t>
      </w:r>
    </w:p>
    <w:p w14:paraId="78056B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r>
        <w:rPr>
          <w:rStyle w:val="4"/>
          <w:rFonts w:hint="eastAsia"/>
        </w:rPr>
        <w:fldChar w:fldCharType="begin"/>
      </w:r>
      <w:r>
        <w:rPr>
          <w:rStyle w:val="4"/>
          <w:rFonts w:hint="eastAsia"/>
        </w:rPr>
        <w:instrText xml:space="preserve"> HYPERLINK "https://zbfile.zhaobiao.cn/resources/styles/v2/jsp/bidFile.jsp?provCode=370900&amp;channel=bidding&amp;docid=215963337&amp;id=2106334896" \t "https://zb.zhaobiao.cn/_blank" </w:instrText>
      </w:r>
      <w:r>
        <w:rPr>
          <w:rStyle w:val="4"/>
          <w:rFonts w:hint="eastAsia"/>
        </w:rPr>
        <w:fldChar w:fldCharType="separate"/>
      </w:r>
      <w:r>
        <w:rPr>
          <w:rStyle w:val="4"/>
          <w:rFonts w:hint="eastAsia"/>
        </w:rPr>
        <w:t>WORD版公告</w:t>
      </w:r>
      <w:r>
        <w:rPr>
          <w:rStyle w:val="4"/>
          <w:rFonts w:hint="eastAsia"/>
        </w:rPr>
        <w:fldChar w:fldCharType="end"/>
      </w:r>
    </w:p>
    <w:p w14:paraId="2E157F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内蒙古蒙牛乳业（集团）股份有限公司采购中心履行四部就冰品泰安工厂厂内原奶运输采招项目进行询比价，欢迎符合资格条件的供应商参加。</w:t>
      </w:r>
    </w:p>
    <w:p w14:paraId="30ED77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一、项目编号：MNCGJH-20251126-0011</w:t>
      </w:r>
    </w:p>
    <w:p w14:paraId="7962B3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二、项目名称：冰品泰安工厂厂内原奶运输采招项目</w:t>
      </w:r>
    </w:p>
    <w:p w14:paraId="7C9EE2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三、项目概况：</w:t>
      </w:r>
    </w:p>
    <w:p w14:paraId="16A99A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冰品泰安工厂厂区内原奶短途运输需求，需要在厂区内从常温奶台调拨原奶至冰淇淋预处理车间，合同签订周期2026年1月1日至2027年12月31日。</w:t>
      </w:r>
    </w:p>
    <w:p w14:paraId="7B3271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四、资格要求：</w:t>
      </w:r>
    </w:p>
    <w:p w14:paraId="2DB44A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1、投标方须在中华人民共和国境内注册并具有独立法人资格，具有有效的营业执照；</w:t>
      </w:r>
    </w:p>
    <w:p w14:paraId="67C0DC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2、投标方拥有符合项目要求运输资源；</w:t>
      </w:r>
    </w:p>
    <w:p w14:paraId="1D63AF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3、投标方须具有有效的道路运输经营许可证；</w:t>
      </w:r>
    </w:p>
    <w:p w14:paraId="4DB979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4、投标方具有一般纳税人资格，能开具增值税专用发票（提供相关证明材料）；</w:t>
      </w:r>
    </w:p>
    <w:p w14:paraId="4F9FF0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5、投标人未被列入国家企业信用信息公示系统（http://www.gsxt.gov.cn/index.html）严重违法失信企业名单</w:t>
      </w:r>
    </w:p>
    <w:p w14:paraId="322D81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14014B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7、本次询比价不接受多家单位联合报价，不允许分包或转包。</w:t>
      </w:r>
    </w:p>
    <w:p w14:paraId="2FC9ED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8、不接受中粮及蒙牛供应商黑名单（以蒙牛集团采购执行管理部下发的黑名单为准）的企业参与竞争；</w:t>
      </w:r>
    </w:p>
    <w:p w14:paraId="28055D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五、报名须知</w:t>
      </w:r>
    </w:p>
    <w:p w14:paraId="2255AC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报名资格文件的组成及顺序按照如下要求提供：</w:t>
      </w:r>
    </w:p>
    <w:p w14:paraId="40A170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1、营业执照副本、税务登记证副本、组织机构代码证副本（多证合一提供营业执照副本）复印件并加盖公章，营业执照经营范围需符合要求；开户行许可证（或基本存款账户信息）。</w:t>
      </w:r>
    </w:p>
    <w:p w14:paraId="7A61A1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2、报名信息确认表（附件1）</w:t>
      </w:r>
    </w:p>
    <w:p w14:paraId="5F44F1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3、法定代表人证明书或授权委托书（附件2）；</w:t>
      </w:r>
    </w:p>
    <w:p w14:paraId="01D836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备注：如果法定代表人报名，请附法定代表人身份证明书及身份证信息，如果被授权委托人报名，请附授权委托书原件及身份证信息，另外，需提供被授权委托人在本单位2025年5月-2025年10月（近半年）任意三个月社保缴纳的证明文件；</w:t>
      </w:r>
    </w:p>
    <w:p w14:paraId="529719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4、能开具9%增值税发票的资格，提供9%增值税发票一张以及一般纳税人认定资格证明材料；</w:t>
      </w:r>
    </w:p>
    <w:p w14:paraId="795B17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5、提供本企业2024年度财务报表或2024年度第三方财务审计报告；</w:t>
      </w:r>
    </w:p>
    <w:p w14:paraId="6C1688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6、企业纳税证明材料：企业最近1年任意3个月的依法纳税证明材料；</w:t>
      </w:r>
    </w:p>
    <w:p w14:paraId="0D967B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7、项目参与供应商需要提供最近1年任意3个月的社保缴纳证明材料；</w:t>
      </w:r>
    </w:p>
    <w:p w14:paraId="3295EB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提供自有（包含法人名下车辆）或租赁的运输车辆不少于10辆的证明材料，其中自有车辆不少于5台；自有车辆需提供《机动车登记证书》复印件或者车辆行驶证复印件加盖公章，租赁车辆需提供车辆租赁合同；</w:t>
      </w:r>
    </w:p>
    <w:p w14:paraId="3DAEF3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9、项目参与供应商需提供有效的道路运输许可证资质；</w:t>
      </w:r>
    </w:p>
    <w:p w14:paraId="292002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10、2024年-至今2个类似项目业绩的证明材料（以合同为准）；</w:t>
      </w:r>
    </w:p>
    <w:p w14:paraId="4BC299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11、关于聘用蒙牛在职人员亲属（含特定关系人）及离职人员的告知函（附件3）</w:t>
      </w:r>
    </w:p>
    <w:p w14:paraId="6E86A6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12、提供失信企业名查询截图加盖公章，步骤参考【打开“国家企业信用信息公示系统”官网http://www.gsxt.gov.cn/index.html-输入单位名称-查询-再次点开单位名称-鼠标点到“列入严重违法失信名单（黑名单）信息 ”-截图】</w:t>
      </w:r>
    </w:p>
    <w:p w14:paraId="756555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13、保密承诺书（附件5）。</w:t>
      </w:r>
    </w:p>
    <w:p w14:paraId="53E54E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（二）签章要求</w:t>
      </w:r>
    </w:p>
    <w:p w14:paraId="0A9C1B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提交材料要求盖章的必须是单位公章（负责人印章属于签字）。合同专用章、投标专用章、销售专用章等均视为无效。</w:t>
      </w:r>
    </w:p>
    <w:p w14:paraId="7A78C5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（三）资格文件报送说明</w:t>
      </w:r>
    </w:p>
    <w:p w14:paraId="723D23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资格文件需要在有效期内，提供签章扫描件，符合资质要求条件投标方均可报名，请各投标方在2025年12月3日17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706308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报名流程：</w:t>
      </w:r>
    </w:p>
    <w:p w14:paraId="60078A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第一步：注册-需到蒙牛集团供应链关系管理平台注册；（已注册的供应商无需注册）</w:t>
      </w:r>
    </w:p>
    <w:p w14:paraId="1E9D69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网址https://srm.mengniu.cn/sap/bc/webdynpro/sap/zregistration（客服电话4008108111）</w:t>
      </w:r>
    </w:p>
    <w:p w14:paraId="644CA2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【注册时，供应商类别选择参考：服务类-仓储运输类，注册后需联系采购对接人冯鑫，电话/钉钉号：18547111649 进行准入，注册时间为：2025年11月28日-12月2日，准入通过后次日生成报名账号后，方可登录电子采购招标平台报名】</w:t>
      </w:r>
    </w:p>
    <w:p w14:paraId="1E2ACA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第二步：报名-登录蒙牛集团电子采购招标平台报名，账号：社会统一信用代码+初始密码；</w:t>
      </w:r>
    </w:p>
    <w:p w14:paraId="3285E5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网址https://zbcg.mengniu.cn/#/home （客服电话01021362559）。供应商可由【公告信息】查找对应招标公告，点击【参与项目】后再点击【进入项目】进入标段工作台进行后续操作。</w:t>
      </w:r>
    </w:p>
    <w:p w14:paraId="7238AE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六、项目时间安排及要求：</w:t>
      </w:r>
    </w:p>
    <w:p w14:paraId="15AA30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1、报名时间：2025年11月28日-12月3日17点前；</w:t>
      </w:r>
    </w:p>
    <w:p w14:paraId="646E37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2、资格预审时间：2025年12月4日-12月4日17点前；</w:t>
      </w:r>
    </w:p>
    <w:p w14:paraId="08410F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3、询价单发放时间：2025年12月5日（具体时间根据组织方实际推进确定）；</w:t>
      </w:r>
    </w:p>
    <w:p w14:paraId="52A303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4、比价时间：2025年12月9日，在蒙牛集团电子采购招标平台开展，具体时间及安排根据组织方实际推进确定；（以发出的询价单为准）</w:t>
      </w:r>
    </w:p>
    <w:p w14:paraId="574806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6F33E5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七、发布渠道：</w:t>
      </w:r>
    </w:p>
    <w:p w14:paraId="0DCAD2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招标网大数据平台（https:///）</w:t>
      </w:r>
    </w:p>
    <w:p w14:paraId="4B4EA0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蒙牛集团电子采购招标平台（https://zbcg.mengniu.cn/#/home)</w:t>
      </w:r>
    </w:p>
    <w:p w14:paraId="6649D5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蒙牛官网（http://www.mengniu.com.cn）</w:t>
      </w:r>
    </w:p>
    <w:p w14:paraId="27D603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蒙牛内部OA平台</w:t>
      </w:r>
    </w:p>
    <w:p w14:paraId="571D0C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公告只在以上平台发布，其他任何媒体转载无效</w:t>
      </w:r>
    </w:p>
    <w:p w14:paraId="2AD05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八、采购招标实施方及联系方式：</w:t>
      </w:r>
    </w:p>
    <w:p w14:paraId="381941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采购招标实施方：内蒙古蒙牛乳业集团（股份）有限公司采购中心</w:t>
      </w:r>
    </w:p>
    <w:p w14:paraId="5014E7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业务咨询联系人及联系方式：冯鑫 18547111649</w:t>
      </w:r>
    </w:p>
    <w:p w14:paraId="242A84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九、监督单位及联系方式：</w:t>
      </w:r>
    </w:p>
    <w:p w14:paraId="7BC958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1、采购招标项目违规问题的投诉受理单位：蒙牛乳业采购招标管理部</w:t>
      </w:r>
    </w:p>
    <w:p w14:paraId="07E3BE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监 督 人: 潘宏  18686095595</w:t>
      </w:r>
    </w:p>
    <w:p w14:paraId="5C02B1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电子邮件：panhong@mengniu.cn</w:t>
      </w:r>
    </w:p>
    <w:p w14:paraId="16E5AF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质疑/投诉服务网址：https://zbcg.mengniu.cn/#/home</w:t>
      </w:r>
    </w:p>
    <w:p w14:paraId="083D29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2、采购招标项目的违纪问题举报受理单位：蒙牛乳业纪委办公室</w:t>
      </w:r>
    </w:p>
    <w:p w14:paraId="5CF38F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监 督 人: 张丽娜</w:t>
      </w:r>
    </w:p>
    <w:p w14:paraId="0451D9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联系电话：0471-7393612</w:t>
      </w:r>
    </w:p>
    <w:p w14:paraId="32FA3E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受理范围：采购招标执行过程中涉嫌贪污贿赂、滥用职权、玩忽职守、权力寻租、利益输送、徇私舞弊以及浪费公司资财等违纪问题的各类举报。</w:t>
      </w:r>
    </w:p>
    <w:p w14:paraId="6439D5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9843A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w:t>
      </w:r>
    </w:p>
    <w:p w14:paraId="16ECE5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附件1：报名信息确认表</w:t>
      </w:r>
    </w:p>
    <w:p w14:paraId="75D155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附件2：法定代表人授权委托书 &amp; 法定代表人身份证明</w:t>
      </w:r>
    </w:p>
    <w:p w14:paraId="5DEE66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附件3：保密承诺书</w:t>
      </w:r>
    </w:p>
    <w:p w14:paraId="564275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附件4：关于聘用蒙牛在职人员亲属（含特定关系人）及离职人员的告知函</w:t>
      </w:r>
    </w:p>
    <w:p w14:paraId="4E5FBD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CF41A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3BC9C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内蒙古蒙牛乳业（集团）股份有限公司</w:t>
      </w:r>
    </w:p>
    <w:p w14:paraId="5E39DA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采购中心采购履行四部</w:t>
      </w:r>
    </w:p>
    <w:p w14:paraId="23BDDF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2025年11月28日</w:t>
      </w:r>
    </w:p>
    <w:p w14:paraId="079D6F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396D9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F4F98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B13FC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61D02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37FAFA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附件1：</w:t>
      </w:r>
    </w:p>
    <w:p w14:paraId="0FE6A0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报名信息确认表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590"/>
        <w:gridCol w:w="1660"/>
        <w:gridCol w:w="1850"/>
        <w:gridCol w:w="2000"/>
      </w:tblGrid>
      <w:tr w14:paraId="6B1C1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6E448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单位名称</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4999E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联系人</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20369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联系电话</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898FC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邮箱地址</w:t>
            </w:r>
          </w:p>
        </w:tc>
      </w:tr>
      <w:tr w14:paraId="646E4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FD2EE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DADBA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1B88C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E524E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4FC7F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E4807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FB808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DB12D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59086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19E80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8046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5E036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5793F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97F8C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742BE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770BC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38B11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6BF41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90D42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r w14:paraId="1F0C6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58F31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86286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B6215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08B40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bl>
    <w:p w14:paraId="1DC0F2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19CA6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供应商签章（公章）：</w:t>
      </w:r>
    </w:p>
    <w:p w14:paraId="77351C0E">
      <w:pPr>
        <w:keepNext w:val="0"/>
        <w:keepLines w:val="0"/>
        <w:widowControl/>
        <w:suppressLineNumbers w:val="0"/>
        <w:jc w:val="left"/>
        <w:rPr>
          <w:rStyle w:val="4"/>
        </w:rPr>
      </w:pPr>
    </w:p>
    <w:p w14:paraId="7FA80C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附件2：法定代表人授权委托书</w:t>
      </w:r>
    </w:p>
    <w:p w14:paraId="5B7F87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法定代表人授权委托书</w:t>
      </w:r>
    </w:p>
    <w:p w14:paraId="1AD1D4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7A255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内蒙古蒙牛乳业（集团）股份有限公司：</w:t>
      </w:r>
    </w:p>
    <w:p w14:paraId="27B710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（投标单位名称）法定代表人       授权    （全权代表姓名）为全权代表，参加贵方组织的冰品泰安工厂厂内原奶运输采招项目，全权处理竞谈活动中的一切事宜。我单位对被授权人的签名负全部责任，被授权人签署的文件（在授权书有效期内签署的）不因授权的撤销和到期而失效。</w:t>
      </w:r>
    </w:p>
    <w:p w14:paraId="6A48D9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法定代表人授权委托书有效期2025年11月28日至2025年12月30日</w:t>
      </w:r>
    </w:p>
    <w:p w14:paraId="148CC0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竞谈单位全称（公章）：</w:t>
      </w:r>
    </w:p>
    <w:p w14:paraId="08F05C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法定代表人（手写签字或印章）：            </w:t>
      </w:r>
    </w:p>
    <w:p w14:paraId="38D7F5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授权委托人（手写签字）：      </w:t>
      </w:r>
    </w:p>
    <w:p w14:paraId="3F81B1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身份证号码：</w:t>
      </w:r>
    </w:p>
    <w:p w14:paraId="3B1EBC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职务：</w:t>
      </w:r>
    </w:p>
    <w:p w14:paraId="51AAB8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年    月   日   </w:t>
      </w:r>
    </w:p>
    <w:p w14:paraId="470C81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03"/>
        <w:gridCol w:w="4203"/>
      </w:tblGrid>
      <w:tr w14:paraId="6A087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4289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2" name="图片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1"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H12bdMAAAAEAQAADwAAAAAAAAABACAAAAAiAAAAZHJzL2Rv&#10;d25yZXYueG1sUEsBAhQAFAAAAAgAh07iQA6GB0oGAgAAIQQAAA4AAAAAAAAAAQAgAAAAIgEAAGRy&#10;cy9lMm9Eb2MueG1sUEsFBgAAAAAGAAYAWQEAAJoFAAAAAA==&#10;">
                      <v:path/>
                      <v:fill on="f" focussize="0,0"/>
                      <v:stroke/>
                      <v:imagedata o:title=""/>
                      <o:lock v:ext="edit" aspectratio="t"/>
                      <w10:wrap type="none"/>
                      <w10:anchorlock/>
                    </v:rect>
                  </w:pict>
                </mc:Fallback>
              </mc:AlternateContent>
            </w:r>
            <w:r>
              <w:rPr>
                <w:rStyle w:val="4"/>
              </w:rPr>
              <w:fldChar w:fldCharType="end"/>
            </w: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4" name="图片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2"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DT63o3BwIAACEEAAAOAAAAAAAAAAEAIAAAACIBAABk&#10;cnMvZTJvRG9jLnhtbFBLBQYAAAAABgAGAFkBAACbBQAAAAA=&#10;">
                      <v:path/>
                      <v:fill on="f" focussize="0,0"/>
                      <v:stroke/>
                      <v:imagedata o:title=""/>
                      <o:lock v:ext="edit" aspectratio="t"/>
                      <w10:wrap type="none"/>
                      <w10:anchorlock/>
                    </v:rect>
                  </w:pict>
                </mc:Fallback>
              </mc:AlternateContent>
            </w:r>
            <w:r>
              <w:rPr>
                <w:rStyle w:val="4"/>
              </w:rPr>
              <w:fldChar w:fldCharType="end"/>
            </w:r>
            <w:r>
              <w:rPr>
                <w:rStyle w:val="4"/>
              </w:rPr>
              <w:t>法定代表人身份证复印件（正反面）</w:t>
            </w:r>
          </w:p>
        </w:tc>
        <w:tc>
          <w:tcPr>
            <w:tcW w:w="4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79643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3" name="图片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3"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AgeTv3BwIAACEEAAAOAAAAAAAAAAEAIAAAACIBAABk&#10;cnMvZTJvRG9jLnhtbFBLBQYAAAAABgAGAFkBAACbBQAAAAA=&#10;">
                      <v:path/>
                      <v:fill on="f" focussize="0,0"/>
                      <v:stroke/>
                      <v:imagedata o:title=""/>
                      <o:lock v:ext="edit" aspectratio="t"/>
                      <w10:wrap type="none"/>
                      <w10:anchorlock/>
                    </v:rect>
                  </w:pict>
                </mc:Fallback>
              </mc:AlternateContent>
            </w:r>
            <w:r>
              <w:rPr>
                <w:rStyle w:val="4"/>
              </w:rPr>
              <w:fldChar w:fldCharType="end"/>
            </w:r>
            <w:r>
              <w:rPr>
                <w:rStyle w:val="4"/>
              </w:rPr>
              <w:fldChar w:fldCharType="begin"/>
            </w:r>
            <w:r>
              <w:rPr>
                <w:rStyle w:val="4"/>
              </w:rPr>
              <w:instrText xml:space="preserve">INCLUDEPICTURE \d "https://zb.zhaobiao.cn/" \* MERGEFORMATINET </w:instrText>
            </w:r>
            <w:r>
              <w:rPr>
                <w:rStyle w:val="4"/>
              </w:rPr>
              <w:fldChar w:fldCharType="separate"/>
            </w:r>
            <w:r>
              <w:rPr>
                <w:rStyle w:val="4"/>
              </w:rPr>
              <mc:AlternateContent>
                <mc:Choice Requires="wps">
                  <w:drawing>
                    <wp:inline distT="0" distB="0" distL="114300" distR="114300">
                      <wp:extent cx="1104900" cy="419100"/>
                      <wp:effectExtent l="5080" t="5080" r="7620" b="7620"/>
                      <wp:docPr id="1" name="图片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4"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H12bdMAAAAEAQAADwAAAAAAAAABACAAAAAiAAAAZHJzL2Rv&#10;d25yZXYueG1sUEsBAhQAFAAAAAgAh07iQBqeYkIGAgAAIQQAAA4AAAAAAAAAAQAgAAAAIgEAAGRy&#10;cy9lMm9Eb2MueG1sUEsFBgAAAAAGAAYAWQEAAJoFAAAAAA==&#10;">
                      <v:path/>
                      <v:fill on="f" focussize="0,0"/>
                      <v:stroke/>
                      <v:imagedata o:title=""/>
                      <o:lock v:ext="edit" aspectratio="t"/>
                      <w10:wrap type="none"/>
                      <w10:anchorlock/>
                    </v:rect>
                  </w:pict>
                </mc:Fallback>
              </mc:AlternateContent>
            </w:r>
            <w:r>
              <w:rPr>
                <w:rStyle w:val="4"/>
              </w:rPr>
              <w:fldChar w:fldCharType="end"/>
            </w:r>
            <w:r>
              <w:rPr>
                <w:rStyle w:val="4"/>
              </w:rPr>
              <w:t>授权委托人身份证复印件（正反面）</w:t>
            </w:r>
          </w:p>
        </w:tc>
      </w:tr>
    </w:tbl>
    <w:p w14:paraId="3F6708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6"/>
      </w:tblGrid>
      <w:tr w14:paraId="0BD98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1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8CEA5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授权委托人社保证明材料</w:t>
            </w:r>
          </w:p>
          <w:p w14:paraId="2131DD5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p w14:paraId="5AC0E7D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（要求：1、具备社保局出具的材料；2、具备本单位名称及授权委托人姓名。）</w:t>
            </w:r>
          </w:p>
        </w:tc>
      </w:tr>
    </w:tbl>
    <w:p w14:paraId="35DDE1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0275B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法定代表人身份证明</w:t>
      </w:r>
    </w:p>
    <w:p w14:paraId="18D8F0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71CED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投标单位名称：                             </w:t>
      </w:r>
    </w:p>
    <w:p w14:paraId="48F458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单位性质：                                </w:t>
      </w:r>
    </w:p>
    <w:p w14:paraId="05100C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    址：                                   </w:t>
      </w:r>
    </w:p>
    <w:p w14:paraId="36651D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成立时间：          年        月        日</w:t>
      </w:r>
    </w:p>
    <w:p w14:paraId="27E47B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经营期限：                               </w:t>
      </w:r>
    </w:p>
    <w:p w14:paraId="1CC53F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姓名：     ， 性别：   ，身份证号码：             ，职务：       </w:t>
      </w:r>
    </w:p>
    <w:p w14:paraId="16F5BF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系             公司 的法定代表人。</w:t>
      </w:r>
    </w:p>
    <w:p w14:paraId="184874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特此证明。</w:t>
      </w:r>
    </w:p>
    <w:p w14:paraId="0B95D0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4D3D3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8EAA0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DD333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6BD3A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5BABC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EDF21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投标单位：                 （盖公章）</w:t>
      </w:r>
    </w:p>
    <w:p w14:paraId="4027C0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D403F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年       月       日</w:t>
      </w:r>
    </w:p>
    <w:p w14:paraId="26EC12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50503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C2D60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D8D32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C968A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F3470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0DC3D0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7F02A7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附件3：保密承诺书</w:t>
      </w:r>
    </w:p>
    <w:p w14:paraId="2BB6DC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保密承诺书</w:t>
      </w:r>
    </w:p>
    <w:p w14:paraId="480B90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0F0D8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甲方：内蒙古蒙牛乳业(集团)股份有限公司</w:t>
      </w:r>
    </w:p>
    <w:p w14:paraId="2FD65B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地址：内蒙古呼和浩特市和林格尔县盛乐经济园区蒙牛总部</w:t>
      </w:r>
    </w:p>
    <w:p w14:paraId="731DD5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89CC1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乙方（承诺方）：</w:t>
      </w:r>
    </w:p>
    <w:p w14:paraId="65EFB5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地址：</w:t>
      </w:r>
    </w:p>
    <w:p w14:paraId="776BB9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8B692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甲乙双方就 冰品泰安工厂厂内原奶运输采招项目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175D6A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一、定义</w:t>
      </w:r>
    </w:p>
    <w:p w14:paraId="4830E4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7A87C0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（一）由乙方以书面文件证明：该等信息已于披露之前已由乙方所持有；</w:t>
      </w:r>
    </w:p>
    <w:p w14:paraId="1F70F5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（二）已公开发表或非因乙方作为或不作为的原因，已向公众披露；</w:t>
      </w:r>
    </w:p>
    <w:p w14:paraId="27E6B5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（三）已由甲方书面同意乙方公开；</w:t>
      </w:r>
    </w:p>
    <w:p w14:paraId="1E56A5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（四）由乙方在未使用该等机密信息的情形下独立开发；</w:t>
      </w:r>
    </w:p>
    <w:p w14:paraId="3E37D3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（五）乙方从第三方处合法、正当地取得，且该第三方对该等机密信息不承担保密义务。</w:t>
      </w:r>
    </w:p>
    <w:p w14:paraId="14F6E1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二、保密</w:t>
      </w:r>
    </w:p>
    <w:p w14:paraId="7F7210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3437C7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三、公开</w:t>
      </w:r>
    </w:p>
    <w:p w14:paraId="17A349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                                                                                                                                                               </w:t>
      </w:r>
    </w:p>
    <w:p w14:paraId="697A23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四、强制性披露</w:t>
      </w:r>
    </w:p>
    <w:p w14:paraId="701FF0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4826BF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五、返还资料</w:t>
      </w:r>
    </w:p>
    <w:p w14:paraId="6B87A0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在承诺书目的终止、撤消、完成、被拒绝或以其他方式解除后，根据甲方的书面要求，乙方应在项目谈判协商终止后的     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007E2D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六、非授权许可</w:t>
      </w:r>
    </w:p>
    <w:p w14:paraId="451BC0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32C436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七、义务限定</w:t>
      </w:r>
    </w:p>
    <w:p w14:paraId="3F8B63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本承诺书不得被视作或解释为甲方有义务向乙方提供任何信息、与乙方进行商业交易或签订任何最终协议，除非甲方决定向乙方提供信息或与其签订与交易有关的最终协议。</w:t>
      </w:r>
    </w:p>
    <w:p w14:paraId="4763AF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八、信息准确性</w:t>
      </w:r>
    </w:p>
    <w:p w14:paraId="00EFEC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甲方、甲方的子公司及分公司并未就其向乙方披露的任何机密信息的准确性、可靠性及完整性作出明示或暗示的声明或保证，且对乙方、其代表人员或其他使用该等机密信息的人员不承担任何责任。</w:t>
      </w:r>
    </w:p>
    <w:p w14:paraId="686CF0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九、期限</w:t>
      </w:r>
    </w:p>
    <w:p w14:paraId="7D43AD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本承诺书中乙方之保密义务应自乙方收到机密信息之日起5年内持续有效，且不因承诺书目的之达成而终止。</w:t>
      </w:r>
    </w:p>
    <w:p w14:paraId="23C31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十、补充条款</w:t>
      </w:r>
    </w:p>
    <w:p w14:paraId="4F0E51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（一）合规条款</w:t>
      </w:r>
    </w:p>
    <w:p w14:paraId="309E82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5F3D5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2、履约行为合规承诺：乙方承诺具有履行本承诺书约定的能力，且履行行为符合现行法律法规等规范性文件的要求。</w:t>
      </w:r>
    </w:p>
    <w:p w14:paraId="629E4C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2FFADD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4、合规检查：乙方应积极配合甲方的合规检查，理解并接受甲方对乙方的合规管理要求，同意配合合规检查，并不得隐瞒任何可能对甲方利益造成影响的信息。</w:t>
      </w:r>
    </w:p>
    <w:p w14:paraId="0B2B74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5、劳动用工: 乙方承诺不雇佣、使用童工，保障其员工的劳动合法权益，不纵容、支持、实施歧视、威胁员工的行为或发布相关言论。</w:t>
      </w:r>
    </w:p>
    <w:p w14:paraId="4FFDDF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6D7B3B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7、严格约束乙方员工及其代理人：乙方承诺严格遵守合规承诺条款，若乙方员工及乙方的代理人或代理机构违反相关承诺即视为乙方违反。</w:t>
      </w:r>
    </w:p>
    <w:p w14:paraId="28ADE5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2F0080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9、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5F8DF5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10、责任承担：如果乙方违反前述合规承诺条款，甲方有权要求乙方承担因此而给甲方造成的全部损失。</w:t>
      </w:r>
    </w:p>
    <w:p w14:paraId="45300D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12、适用原则：本承诺书中合规条款对乙方的要求与承诺书中其他条款不一致的，以对乙方要求更高的条款为准。</w:t>
      </w:r>
    </w:p>
    <w:p w14:paraId="006E95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（二）环境保护</w:t>
      </w:r>
    </w:p>
    <w:p w14:paraId="1B2DD2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1B2A56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（三）附件法律效力条款</w:t>
      </w:r>
    </w:p>
    <w:p w14:paraId="4D46A3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本着接受法律上之约束的意向，双方特此同意本承诺书全部附录、附件等均为本承诺书不可分割的部分，共同构成双方就达成的全部承诺书，与本承诺书具有同等法律效力。</w:t>
      </w:r>
    </w:p>
    <w:p w14:paraId="0F0278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十一、适用法律</w:t>
      </w:r>
    </w:p>
    <w:p w14:paraId="41994A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本承诺书适用中华人民共和国法律，因本承诺书引起或与本承诺书有关的任何争议，应由双方友好协商解决，协商不成的，双方同意选择第【二】种方式解决：</w:t>
      </w:r>
    </w:p>
    <w:p w14:paraId="7E55ED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（一）向呼和浩特仲裁委员会申请仲裁。因仲裁产生的包括但不限于仲裁费、律师费、调查费、差旅费等，由乙方承担。</w:t>
      </w:r>
    </w:p>
    <w:p w14:paraId="69EAB2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（二）向甲方所在地有管辖权的人民法院提起诉讼。因诉讼产生的包括但不限于诉讼费、律师费、调查费、差旅费等，由乙方承担。</w:t>
      </w:r>
    </w:p>
    <w:p w14:paraId="63D6DA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十二、违约责任及救济</w:t>
      </w:r>
    </w:p>
    <w:p w14:paraId="28FE1D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6AF377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如果乙方违反本承诺书的任何规定情形,则甲方有权将乙方拉入蒙牛供应商黑名单，乙方应积极配合甲方在10个工作日内收回已经泄露的信息。</w:t>
      </w:r>
    </w:p>
    <w:p w14:paraId="70A384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十三、生效及份数</w:t>
      </w:r>
    </w:p>
    <w:p w14:paraId="67EE0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本承诺书经乙方签字盖章之日起生效。</w:t>
      </w:r>
    </w:p>
    <w:p w14:paraId="6F1E8E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7A88A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（以下无正文）</w:t>
      </w:r>
    </w:p>
    <w:p w14:paraId="342008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FCF20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乙方（承诺方）：</w:t>
      </w:r>
    </w:p>
    <w:p w14:paraId="7BB1B1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代表人：</w:t>
      </w:r>
    </w:p>
    <w:p w14:paraId="7372C8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日期：</w:t>
      </w:r>
    </w:p>
    <w:p w14:paraId="6C64BE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07A23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EEB30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C7F74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05B1E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CBF8E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068B3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91679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1290C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1B3F2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附件4</w:t>
      </w:r>
    </w:p>
    <w:p w14:paraId="177A2B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聘用蒙牛在职人员亲属（含特定关系人）及离职人员的告知函</w:t>
      </w:r>
    </w:p>
    <w:p w14:paraId="5EADF4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致：内蒙古蒙牛乳业（集团）股份有限公司:</w:t>
      </w:r>
    </w:p>
    <w:p w14:paraId="5FCD8D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****公司（请填写标准注册公司名称）于2025年12月参加贵方组织的冰品泰安工厂厂内原奶运输采招项目，并提交下述文件一份：</w:t>
      </w:r>
    </w:p>
    <w:p w14:paraId="739DB9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据此函，同意并告知如下：</w:t>
      </w:r>
    </w:p>
    <w:p w14:paraId="0E8C83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我公司参加贵方组织的采购招标项目之前，已对我公司员工进行背景调查：</w:t>
      </w:r>
    </w:p>
    <w:p w14:paraId="5B8FCE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情况一：我公司员工未包括任何蒙牛集团在职人员亲属（含特定关系人）、离职人员。如若中选，我公司相关服务团队将不会招聘蒙牛集团在职人员亲属（含特定关系人）、离职人员。</w:t>
      </w:r>
    </w:p>
    <w:p w14:paraId="54E9F3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情况二：我公司员工***为蒙牛集团在职人员亲属（含特定关系人）或离职人员，经综合考量评估，该员工对于贵方组织的本次项目不存在任何利害关系。如若中选，该员工将不会作为我公司服务团队成员；合作期间如发现该员工以我公司名义与蒙牛集团进行相关业务往来，一经查实，我公司无条件接受蒙牛集团《阳光协议》中的相关处理条款。</w:t>
      </w:r>
    </w:p>
    <w:p w14:paraId="655E7B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请根据实际情况选择情况一或情况二（情况一或情况二保留其一）</w:t>
      </w:r>
    </w:p>
    <w:p w14:paraId="05A29C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268BB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3CEF85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公司全称（公章）：</w:t>
      </w:r>
    </w:p>
    <w:p w14:paraId="10BCD8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20B30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法定代表人或被授权委托人（签字或印章）：</w:t>
      </w:r>
    </w:p>
    <w:p w14:paraId="7B880A06">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771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2025-11-28T01:46:29Z</dcterms:created>
  <dc:creator>28039</dc:creator>
  <cp:lastModifiedBy>璇儿</cp:lastModifiedBy>
  <dcterms:modified xsi:type="dcterms:W3CDTF">2025-11-28T01:46:42Z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DCFE6C714D8947698DECB32D0CAE2E62_12</vt:lpwstr>
  </property>
</Properties>
</file>