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2120E">
      <w:pPr>
        <w:keepNext w:val="0"/>
        <w:keepLines w:val="0"/>
        <w:widowControl/>
        <w:suppressLineNumbers w:val="0"/>
        <w:jc w:val="left"/>
        <w:rPr>
          <w:rStyle w:val="4"/>
        </w:rPr>
      </w:pPr>
      <w:bookmarkStart w:id="0" w:name="_GoBack"/>
      <w:r>
        <w:rPr>
          <w:rStyle w:val="4"/>
          <w:lang w:val="en-US" w:eastAsia="zh-CN"/>
        </w:rPr>
        <w:t>成铁德阳轨道有限责任公司2026年汽车</w:t>
      </w:r>
      <w:r>
        <w:rPr>
          <w:rStyle w:val="4"/>
          <w:rFonts w:hint="eastAsia"/>
          <w:lang w:val="en-US" w:eastAsia="zh-CN"/>
        </w:rPr>
        <w:t>运输公开询价 采购计划采购公告</w:t>
      </w:r>
    </w:p>
    <w:p w14:paraId="0066BF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成铁德阳轨道有限责任公司2026年汽车运输公开询价</w:t>
      </w:r>
    </w:p>
    <w:p w14:paraId="277F6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采购计划</w:t>
      </w:r>
    </w:p>
    <w:p w14:paraId="317C4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项目编号：DYGDGS-YXB-2025-1</w:t>
      </w:r>
    </w:p>
    <w:p w14:paraId="00EF3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一、条件</w:t>
      </w:r>
    </w:p>
    <w:p w14:paraId="5C2B2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现就成铁德阳轨道有限责任公司2026年销售产品运输业务（到站产品）汽车运输项目进行公开。本项目采购资金已落实，具备比选采购条件。</w:t>
      </w:r>
    </w:p>
    <w:p w14:paraId="60954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二、内容</w:t>
      </w:r>
    </w:p>
    <w:p w14:paraId="1E508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发运地址：具体见附件1：物资明细及服务技术要求。</w:t>
      </w:r>
    </w:p>
    <w:p w14:paraId="6EBACA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营销部对开展的营销业务进行统计，部分合同按照产品包到价进行签订，为满足客户需求，现拟将德阳车间及贵阳分公司该部分汽车运输业务进行公开招标。</w:t>
      </w:r>
    </w:p>
    <w:p w14:paraId="185413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服务需求明细表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9"/>
        <w:gridCol w:w="3321"/>
        <w:gridCol w:w="449"/>
        <w:gridCol w:w="1257"/>
        <w:gridCol w:w="1059"/>
        <w:gridCol w:w="1871"/>
      </w:tblGrid>
      <w:tr w14:paraId="0B6F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5D6C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1554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规格型号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690F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9CDA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参考重量（吨）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436A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最高限价</w:t>
            </w:r>
            <w:r>
              <w:rPr>
                <w:rStyle w:val="4"/>
                <w:rFonts w:hint="eastAsia"/>
              </w:rPr>
              <w:br w:type="textWrapping"/>
            </w:r>
            <w:r>
              <w:rPr>
                <w:rStyle w:val="4"/>
                <w:rFonts w:hint="eastAsia"/>
              </w:rPr>
              <w:t>（元/吨公里）</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BFE4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备注</w:t>
            </w:r>
          </w:p>
        </w:tc>
      </w:tr>
      <w:tr w14:paraId="179D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DF7E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BD9D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IIIA（德阳车间出发0-100km）</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4079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2C8C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0.375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BD8D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0.75</w:t>
            </w:r>
          </w:p>
        </w:tc>
        <w:tc>
          <w:tcPr>
            <w:tcW w:w="0" w:type="auto"/>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0A82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其他型号轨枕按照重量同比例换算</w:t>
            </w:r>
          </w:p>
        </w:tc>
      </w:tr>
      <w:tr w14:paraId="15FD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702B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C0E1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IIIA（德阳车间出发101-300km）</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B18C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2E88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0.375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887F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0.65</w:t>
            </w:r>
          </w:p>
        </w:tc>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DA7826">
            <w:pPr>
              <w:rPr>
                <w:rStyle w:val="4"/>
                <w:rFonts w:hint="eastAsia"/>
              </w:rPr>
            </w:pPr>
          </w:p>
        </w:tc>
      </w:tr>
      <w:tr w14:paraId="1B15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EB02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50F7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IIIA（清镇出发21-100km）</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080D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1DAE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0.375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EF81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0.80</w:t>
            </w:r>
          </w:p>
        </w:tc>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98F4E9">
            <w:pPr>
              <w:rPr>
                <w:rStyle w:val="4"/>
                <w:rFonts w:hint="eastAsia"/>
              </w:rPr>
            </w:pPr>
          </w:p>
        </w:tc>
      </w:tr>
      <w:tr w14:paraId="1546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5F53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0C6E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IIIA（清镇出发101-300km）</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A8D0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0EDE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0.375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ACBB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0.70</w:t>
            </w:r>
          </w:p>
        </w:tc>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8B2C5A">
            <w:pPr>
              <w:rPr>
                <w:rStyle w:val="4"/>
                <w:rFonts w:hint="eastAsia"/>
              </w:rPr>
            </w:pPr>
          </w:p>
        </w:tc>
      </w:tr>
      <w:tr w14:paraId="3C57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D32C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3A74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IIIA（贵阳短转(20km））</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E2C2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56D7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0.375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7948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1.90</w:t>
            </w:r>
          </w:p>
        </w:tc>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21ECA0">
            <w:pPr>
              <w:rPr>
                <w:rStyle w:val="4"/>
                <w:rFonts w:hint="eastAsia"/>
              </w:rPr>
            </w:pPr>
          </w:p>
        </w:tc>
      </w:tr>
      <w:tr w14:paraId="0504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64BD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4862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IIIA（德阳车间出发进入成都二环以内（100-150km）））</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BE0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B3C6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0.375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C0BF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1.20</w:t>
            </w:r>
          </w:p>
        </w:tc>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5136C8">
            <w:pPr>
              <w:rPr>
                <w:rStyle w:val="4"/>
                <w:rFonts w:hint="eastAsia"/>
              </w:rPr>
            </w:pPr>
          </w:p>
        </w:tc>
      </w:tr>
      <w:tr w14:paraId="4992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5567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C2EE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合计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8B0E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59C3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00A2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3A2C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r>
    </w:tbl>
    <w:p w14:paraId="58A1D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三、投标人资格要求</w:t>
      </w:r>
    </w:p>
    <w:p w14:paraId="3C7F0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3.1资质要求：在中华人民共和国境内依法注册，具有法人资格；</w:t>
      </w:r>
    </w:p>
    <w:p w14:paraId="44693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3.2财务要求：具有一般纳税人资格（证明资料为一般纳税人资格证明书或国家税务网站的查询截图），并提供一份近3个月开出的含增值税9%的发票复印件（不接受代开发票）；</w:t>
      </w:r>
    </w:p>
    <w:p w14:paraId="1D676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提供银行资信证明，结算账户未出现过被有权机关冻结或扣划，须具有履约合同条款的垫资能力；</w:t>
      </w:r>
    </w:p>
    <w:p w14:paraId="66CB3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3.3业绩要求：提供近两年（2024年-2025年）不少于3个运输合同；以及3个合同相对应的用户出具的履约情况良好证明或用户意见（须加盖公章或业务章）；提供近两年（2023年-2024年）经审计机构出具的财务审计报告;</w:t>
      </w:r>
    </w:p>
    <w:p w14:paraId="4012B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信誉要求：企业在国家企业信用信息公示系统中，不存在仍存续的行政处罚信息和列入经营异常名录信息，不存在列入严重违法失信企业名单信息等情况（由参选人提供“行政处罚信息”、“列入经营异常名录信息”、“列入严重违法失信企业名单信息”截图照片并加盖公章）。</w:t>
      </w:r>
    </w:p>
    <w:p w14:paraId="7F950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3.5其他要求：具有独立承担合同一切风险责任的能力，须提供营业执照、有效期内的道路运输许可证；未被国铁集团、成都局集团公司暂停或取消投标资格的;</w:t>
      </w:r>
    </w:p>
    <w:p w14:paraId="763CB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道路运输企业主要负责人和安全生产管理人员需提供安全考核合格证。</w:t>
      </w:r>
    </w:p>
    <w:p w14:paraId="33AF73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本次招标不接受联合体投标，不允许分包转包。</w:t>
      </w:r>
    </w:p>
    <w:p w14:paraId="6821B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四、服务质量及技术要求</w:t>
      </w:r>
    </w:p>
    <w:p w14:paraId="42CA6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4.1运输距离、运输路况和适应施工场地进出需求的车型等一切运输相关事宜由参与比选的单位自行勘测，我公司仅提供理论单边参考数据，不做报价依据。</w:t>
      </w:r>
    </w:p>
    <w:p w14:paraId="52325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应标人应充分考虑不可测因素：A）交通管制可能造成的延误费用、进入成都二环城区范围内因地方道路交通规定产生的停时费；B）法定节假日人工费用、油价波动、设计变更造成的施工便道改变，施工延期，施工工地被阻工，工厂装车、工地卸车（汽吊卸车）的配合时间、现场纠纷协调费用；C）我方有权对供货数量进行变更，且应标人应予以接受；D）在实际运输过程中，应充分考虑轨枕运输重量与特性，理论重量与实际重量有部份出入E）最高限价（含税）：（德阳车间出发100km及以内、101-300km、进入成都市区二环以内（100-150km）、贵阳分公司清镇出发20km及以内、21-100km、101-300km），吨公里价格限价参照运输物资表限价（单个项目限价详见附件1），超过单个项目限价，均视为报价作废。应标人报价时应充分把上述因素考虑在内，上述原因不能作为向我公司申请调价和索赔的依据。</w:t>
      </w:r>
    </w:p>
    <w:p w14:paraId="37B34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应标人应使用规范报价表（附件3），合理报价。报价一经采用，应在收到中标通知后3日内缴纳中标金额10%的履约保证金，并按照我司运输合同模板签订运输合同及第三方安全作业协议（附件2）。合同单价在供应期间不作任何调整，单价有效期90天。一旦不能满足供应要求（工作时间及任何法定节假日运输车辆保证随叫随到），将取消合同，履约保证金不予退还,并追究相应赔偿。</w:t>
      </w:r>
    </w:p>
    <w:p w14:paraId="08392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严格按照《中华人民共和国道路交通安全法》执行，不超载、不违规，司机严格遵守甲方《安全告知书》的内容，对车辆运行中的一切责任负全责。已充分考虑并了解货物到达现场及沿途线路的相关情况，应标人遵守公司相关汽车装载加固方案并按实际情况编制合理的运输方案进行报价，能确保运输的顺利实施，保障轨枕完好到达现场，若因运输造成相关质量问题，可追究相应赔偿。</w:t>
      </w:r>
    </w:p>
    <w:p w14:paraId="04D91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五、比选文件获取</w:t>
      </w:r>
    </w:p>
    <w:p w14:paraId="749DC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文件需密封，密封条上需标明密封时间且加盖鲜章，投标文件递交的时间为2025年12月9日12时00分前，若须快递，快递方式为顺丰快递，地点为成铁德阳轨道有限责任公司评标办公室（联系人：蔡先生，15808381027）。</w:t>
      </w:r>
    </w:p>
    <w:p w14:paraId="02D326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参与我公司报价的单位，须按照报价文件格式按照投标人资格要求和其他事项提供投标文件（《附件3-报价表》、营业执照复印件、法定代表人身份证明、委托代理人证明、信用证明等相关证明须加盖鲜章）。</w:t>
      </w:r>
    </w:p>
    <w:p w14:paraId="4D6B3B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（3）逾期送达、未送达指定地点或未按照招标文件要求密封的投标文件，招标人不予受理。</w:t>
      </w:r>
    </w:p>
    <w:p w14:paraId="53553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（4）同一企业只做一次报价，出现两次及两次以上报价只采距离截止时间最近的报价作为有效报价。</w:t>
      </w:r>
    </w:p>
    <w:p w14:paraId="31780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六、报价人须知：不得存在下列情形之一</w:t>
      </w:r>
    </w:p>
    <w:p w14:paraId="0057D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（1）与我公司存在利害关系且可能影响招标公正性；</w:t>
      </w:r>
    </w:p>
    <w:p w14:paraId="70085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（2）与本包件的其他报价人为同一个单位负责人；</w:t>
      </w:r>
    </w:p>
    <w:p w14:paraId="3C27A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（3）与本包件的其他报价人存在控股、管理关系；</w:t>
      </w:r>
    </w:p>
    <w:p w14:paraId="770FA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（4）被依法暂停或者取消报价资格，且在处罚期和处罚范围内；</w:t>
      </w:r>
    </w:p>
    <w:p w14:paraId="5CA23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（5）被责令停产停业、暂扣或者吊销许可证、暂扣或者吊销执照；</w:t>
      </w:r>
    </w:p>
    <w:p w14:paraId="4BB9B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（6）被最高人民法院在“信用中国”网站（www.creditchina.gov.cn）或各级信用信息共享平台中列入失信被执行人名单；</w:t>
      </w:r>
    </w:p>
    <w:p w14:paraId="1BACB5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（7）在近三年内报价人或其法定代表人有行贿犯罪行为的；</w:t>
      </w:r>
    </w:p>
    <w:p w14:paraId="1F836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（8）报价人被中国国家铁路集团有限公司限制参与物资采购且在限制期内。报价物资被中国国家铁路集团有限公司禁止或暂停在铁路上使用且在限制期内；</w:t>
      </w:r>
    </w:p>
    <w:p w14:paraId="36FE77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（9）被纳入国家铁路局 “黑名单”管理，且在公布期限内；</w:t>
      </w:r>
    </w:p>
    <w:p w14:paraId="470ED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（10）报价人被国铁采购平台列入“不合格供应商名单”、“限制交易供应商名单”中。</w:t>
      </w:r>
    </w:p>
    <w:p w14:paraId="09B338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凡参加此次报价的报价者，如无特殊说明，均视为满足以上要求。如报价人对以上自身不得存在的行为隐瞒不报的，一切后果由报价人承担。</w:t>
      </w:r>
    </w:p>
    <w:p w14:paraId="6FAB8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七、履行期限：结果公示无异议后，由成铁德阳轨道有限责任公司向成交供应商发《成交通知书》。货物送货数量，按甲方通知送货为准。</w:t>
      </w:r>
    </w:p>
    <w:p w14:paraId="56B461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八、结算方式：以合同模板条款为准。</w:t>
      </w:r>
    </w:p>
    <w:p w14:paraId="70554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九、本项目物资需求数量为预估数量，并不是供应商的备货数量，后期采购数量可能会有增减，具体按我公司通知为准。结算时能开具合法的增值税专用发票。</w:t>
      </w:r>
    </w:p>
    <w:p w14:paraId="205AD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十、联系方式</w:t>
      </w:r>
    </w:p>
    <w:p w14:paraId="1C806C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招标人：成铁德阳轨道有限责任公司 蔡先生</w:t>
      </w:r>
    </w:p>
    <w:p w14:paraId="483B8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详细地址：四川省德阳市黄许镇新龙村  成铁德阳轨道有限责任公司营销部</w:t>
      </w:r>
    </w:p>
    <w:p w14:paraId="53D6A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电话：15808381027</w:t>
      </w:r>
    </w:p>
    <w:p w14:paraId="7F001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本公告在国铁采购平台（cg.95306.cn）上发布。</w:t>
      </w:r>
    </w:p>
    <w:p w14:paraId="5E24D1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成铁德阳轨道有限责任公司</w:t>
      </w:r>
    </w:p>
    <w:p w14:paraId="32CD4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日期：2025年12月4日</w:t>
      </w:r>
    </w:p>
    <w:p w14:paraId="782F21AA">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0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2025-12-04T05:58:10Z</dcterms:created>
  <dc:creator>28039</dc:creator>
  <cp:lastModifiedBy>璇儿</cp:lastModifiedBy>
  <dcterms:modified xsi:type="dcterms:W3CDTF">2025-12-04T06:00:29Z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DBB3FC16778C42BD878CB267189BDB2E_12</vt:lpwstr>
  </property>
</Properties>
</file>