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05027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中财集团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浙江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车车多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智慧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物流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进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出口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招标公告</w:t>
      </w:r>
    </w:p>
    <w:p w14:paraId="7A5FBBB6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bookmarkStart w:id="0" w:name="OLE_LINK2"/>
      <w:r>
        <w:rPr>
          <w:rFonts w:hint="eastAsia" w:ascii="宋体" w:hAnsi="宋体" w:eastAsia="宋体" w:cs="宋体"/>
          <w:sz w:val="24"/>
          <w:szCs w:val="24"/>
        </w:rPr>
        <w:t>浙江车车多智慧物流有限公司隶属于中财招商投资集团，总部位于杭州滨江。企业主要承接集团内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进出口</w:t>
      </w:r>
      <w:r>
        <w:rPr>
          <w:rFonts w:hint="eastAsia" w:ascii="宋体" w:hAnsi="宋体" w:eastAsia="宋体" w:cs="宋体"/>
          <w:sz w:val="24"/>
          <w:szCs w:val="24"/>
        </w:rPr>
        <w:t>运输业务，运输范围辐射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全球</w:t>
      </w:r>
      <w:r>
        <w:rPr>
          <w:rFonts w:hint="eastAsia" w:ascii="宋体" w:hAnsi="宋体" w:eastAsia="宋体" w:cs="宋体"/>
          <w:sz w:val="24"/>
          <w:szCs w:val="24"/>
        </w:rPr>
        <w:t>，承运产品涉及塑料建材、化工原料等，年发货量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3000余柜</w:t>
      </w:r>
      <w:r>
        <w:rPr>
          <w:rFonts w:hint="eastAsia" w:ascii="宋体" w:hAnsi="宋体" w:eastAsia="宋体" w:cs="宋体"/>
          <w:sz w:val="24"/>
          <w:szCs w:val="24"/>
        </w:rPr>
        <w:t>。现对202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进出口托运</w:t>
      </w:r>
      <w:r>
        <w:rPr>
          <w:rFonts w:hint="eastAsia" w:ascii="宋体" w:hAnsi="宋体" w:eastAsia="宋体" w:cs="宋体"/>
          <w:sz w:val="24"/>
          <w:szCs w:val="24"/>
        </w:rPr>
        <w:t>进行招标，具体如下：</w:t>
      </w:r>
    </w:p>
    <w:p w14:paraId="03EED88E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一、招标时间</w:t>
      </w:r>
    </w:p>
    <w:p w14:paraId="715B34B2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1、报名截止时间: 2025年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：00</w:t>
      </w:r>
    </w:p>
    <w:p w14:paraId="1D531CDF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(超过截止日期时间报名为无效投标)</w:t>
      </w:r>
    </w:p>
    <w:p w14:paraId="0621D7A8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标时间：2025年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:00 - 1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:00</w:t>
      </w:r>
    </w:p>
    <w:p w14:paraId="45B12343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招标线路</w:t>
      </w:r>
    </w:p>
    <w:tbl>
      <w:tblPr>
        <w:tblStyle w:val="1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88"/>
        <w:gridCol w:w="950"/>
        <w:gridCol w:w="1137"/>
        <w:gridCol w:w="2188"/>
        <w:gridCol w:w="2304"/>
      </w:tblGrid>
      <w:tr w14:paraId="3A782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出口招标线路（FOB）</w:t>
            </w:r>
          </w:p>
        </w:tc>
      </w:tr>
      <w:tr w14:paraId="3EE9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1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项目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线路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运行周期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流向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柜型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681C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标的一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杭州下沙</w:t>
            </w: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宁波港</w:t>
            </w:r>
          </w:p>
        </w:tc>
        <w:tc>
          <w:tcPr>
            <w:tcW w:w="12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20GP、40HQ（含税运费）</w:t>
            </w: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8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运费：国内道路运输（含税9%）增值税专用发票</w:t>
            </w:r>
          </w:p>
          <w:p w14:paraId="0E8E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报关：经纪代理服务报关费（含税6%）增值税专用发票</w:t>
            </w:r>
          </w:p>
        </w:tc>
      </w:tr>
      <w:tr w14:paraId="7A84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上海港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4F66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标的二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新昌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5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宁波港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87C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衢州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宁波港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8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7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CAA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标的四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六安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上海港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E57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标的五</w:t>
            </w:r>
          </w:p>
        </w:tc>
        <w:tc>
          <w:tcPr>
            <w:tcW w:w="5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常州</w:t>
            </w: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宁波港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82F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5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5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上海港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F91F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进口招标线路</w:t>
            </w:r>
          </w:p>
        </w:tc>
      </w:tr>
      <w:tr w14:paraId="3EB3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项目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线路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运行周期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流向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柜型</w:t>
            </w:r>
          </w:p>
        </w:tc>
        <w:tc>
          <w:tcPr>
            <w:tcW w:w="1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005BE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标的六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4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宁波港</w:t>
            </w:r>
          </w:p>
        </w:tc>
        <w:tc>
          <w:tcPr>
            <w:tcW w:w="55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新昌</w:t>
            </w:r>
          </w:p>
        </w:tc>
        <w:tc>
          <w:tcPr>
            <w:tcW w:w="12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20GP、40HQ（含税运费）</w:t>
            </w:r>
          </w:p>
        </w:tc>
        <w:tc>
          <w:tcPr>
            <w:tcW w:w="13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运费：国内道路运输（含税9%）增值税专用发票</w:t>
            </w:r>
          </w:p>
          <w:p w14:paraId="29CC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报关：经纪代理服务报关费（含税6%）增值税专用发票</w:t>
            </w:r>
          </w:p>
        </w:tc>
      </w:tr>
      <w:tr w14:paraId="7EEE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上海港</w:t>
            </w:r>
          </w:p>
        </w:tc>
        <w:tc>
          <w:tcPr>
            <w:tcW w:w="55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2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0CEB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标的七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宁波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下沙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D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3B5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F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标的八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上海港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六安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00E5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标的九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1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天津港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天津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C33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标的十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厦门港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年度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福建</w:t>
            </w:r>
          </w:p>
        </w:tc>
        <w:tc>
          <w:tcPr>
            <w:tcW w:w="12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3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42F6BCE2">
      <w:pPr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83FC6EB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</w:rPr>
        <w:t>、投标单位资格要求</w:t>
      </w:r>
    </w:p>
    <w:p w14:paraId="5A59EB8A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1、独立法人资格：</w:t>
      </w:r>
      <w:r>
        <w:rPr>
          <w:rFonts w:hint="eastAsia" w:ascii="宋体" w:hAnsi="宋体" w:eastAsia="宋体" w:cs="宋体"/>
          <w:sz w:val="24"/>
          <w:szCs w:val="24"/>
        </w:rPr>
        <w:t>投标单位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注册满2年以上，注册资金100万以上;提供有效的企业营业执照、道路运输经营许可证、法人身份证。</w:t>
      </w:r>
    </w:p>
    <w:p w14:paraId="5CA57DC0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2、具有开票能力：</w:t>
      </w:r>
      <w:r>
        <w:rPr>
          <w:rFonts w:hint="eastAsia" w:ascii="宋体" w:hAnsi="宋体" w:eastAsia="宋体" w:cs="宋体"/>
          <w:sz w:val="24"/>
          <w:szCs w:val="24"/>
        </w:rPr>
        <w:t>投标单位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具有增值税一般纳税人资格证书，且能提供增值税抵扣凭证，开具9%运输增值税专用发票。</w:t>
      </w:r>
    </w:p>
    <w:p w14:paraId="2631E76E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3、税务要求：无欠税证明，上一年增值税申报表照片证明。</w:t>
      </w:r>
    </w:p>
    <w:p w14:paraId="7438F525">
      <w:pPr>
        <w:widowControl w:val="0"/>
        <w:spacing w:after="160"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4、管理团队：</w:t>
      </w:r>
      <w:r>
        <w:rPr>
          <w:rFonts w:hint="eastAsia" w:ascii="宋体" w:hAnsi="宋体" w:eastAsia="宋体" w:cs="宋体"/>
          <w:sz w:val="24"/>
          <w:szCs w:val="24"/>
        </w:rPr>
        <w:t>投标单位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standardContextual"/>
        </w:rPr>
        <w:t>应具备履行合同必需的人员、车辆、管理能力等。</w:t>
      </w:r>
      <w:r>
        <w:rPr>
          <w:rFonts w:hint="eastAsia" w:ascii="宋体" w:hAnsi="宋体" w:eastAsia="宋体" w:cs="宋体"/>
          <w:sz w:val="24"/>
          <w:szCs w:val="24"/>
        </w:rPr>
        <w:t>提供24小时运输服务，信息渠道健全。具有较强的抗运输风险能力和运输质量保障能力。</w:t>
      </w:r>
    </w:p>
    <w:p w14:paraId="4AE69EA3">
      <w:pPr>
        <w:spacing w:line="44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、其他要求</w:t>
      </w:r>
    </w:p>
    <w:p w14:paraId="0C609FA5">
      <w:pPr>
        <w:spacing w:line="44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投标和中标等要求内容，详见标书。</w:t>
      </w:r>
    </w:p>
    <w:p w14:paraId="71D93AE8">
      <w:pPr>
        <w:numPr>
          <w:ilvl w:val="0"/>
          <w:numId w:val="0"/>
        </w:num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投标方式</w:t>
      </w:r>
    </w:p>
    <w:p w14:paraId="35B5B870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1、标书购买与提交时间：</w:t>
      </w:r>
    </w:p>
    <w:p w14:paraId="24A13F2C">
      <w:pPr>
        <w:spacing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投标资料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提交截止时间：2025年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：00</w:t>
      </w:r>
    </w:p>
    <w:p w14:paraId="3C827E7F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超过规定时间送交的标书作无效处理。</w:t>
      </w:r>
    </w:p>
    <w:p w14:paraId="753B9371">
      <w:pPr>
        <w:numPr>
          <w:ilvl w:val="0"/>
          <w:numId w:val="1"/>
        </w:num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 w14:paraId="0FA689C3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联系人：吕先生           手机：13357553352</w:t>
      </w:r>
    </w:p>
    <w:p w14:paraId="48C09B97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  <w14:ligatures w14:val="standardContextual"/>
        </w:rPr>
        <w:t>邮箱：ccd-yy@zhongcai.com</w:t>
      </w:r>
    </w:p>
    <w:p w14:paraId="468AA544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3、投标人通过银行汇款，购买标书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200</w:t>
      </w:r>
      <w:r>
        <w:rPr>
          <w:rFonts w:hint="eastAsia" w:ascii="宋体" w:hAnsi="宋体" w:eastAsia="宋体" w:cs="宋体"/>
          <w:sz w:val="24"/>
          <w:szCs w:val="24"/>
        </w:rPr>
        <w:t>元/份，汇款时备注公司名称和汇款用途。汇款后联系吕先生。</w:t>
      </w:r>
    </w:p>
    <w:p w14:paraId="5F51894C">
      <w:pPr>
        <w:spacing w:line="440" w:lineRule="exact"/>
        <w:ind w:left="47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账户名称：浙江车车多智慧物流有限公司</w:t>
      </w:r>
    </w:p>
    <w:p w14:paraId="560D0C57">
      <w:pPr>
        <w:spacing w:line="440" w:lineRule="exact"/>
        <w:ind w:firstLine="470" w:firstLineChars="1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开户行：中国银行股份有限公司浙江自贸区杭州滨江支行  </w:t>
      </w:r>
    </w:p>
    <w:p w14:paraId="001C3DA6">
      <w:pPr>
        <w:spacing w:line="440" w:lineRule="exact"/>
        <w:ind w:firstLine="470" w:firstLineChars="19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帐  号：396179828087</w:t>
      </w:r>
    </w:p>
    <w:p w14:paraId="5EF2FBEC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、投标资料提交方式：</w:t>
      </w:r>
    </w:p>
    <w:p w14:paraId="2AB784B2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线上提交方式：所有投标报名资料以PDF格式，报价表以Excel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加盖公章</w:t>
      </w:r>
      <w:r>
        <w:rPr>
          <w:rFonts w:hint="eastAsia" w:ascii="宋体" w:hAnsi="宋体" w:eastAsia="宋体" w:cs="宋体"/>
          <w:sz w:val="24"/>
          <w:szCs w:val="24"/>
        </w:rPr>
        <w:t>形式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发送至ccd-yy@zhongcai.com的邮箱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,不接受其他发送方式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5D6A7315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线下提交方式：将投标单位的纸质报名资料寄送至浙江省杭州市滨江区通和路68号中财大厦9楼——浙江车车多智慧物流有限公司。</w:t>
      </w:r>
    </w:p>
    <w:p w14:paraId="16C6640C">
      <w:pPr>
        <w:spacing w:line="56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竭诚欢迎具有物流方案解决能力的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货代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车队</w:t>
      </w:r>
      <w:r>
        <w:rPr>
          <w:rFonts w:hint="eastAsia" w:ascii="宋体" w:hAnsi="宋体" w:eastAsia="宋体" w:cs="宋体"/>
          <w:sz w:val="24"/>
          <w:szCs w:val="24"/>
        </w:rPr>
        <w:t>前来洽谈投标。</w:t>
      </w:r>
    </w:p>
    <w:bookmarkEnd w:id="0"/>
    <w:p w14:paraId="6C87B285">
      <w:pPr>
        <w:spacing w:line="560" w:lineRule="exact"/>
        <w:ind w:firstLine="48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C9591"/>
    <w:multiLevelType w:val="singleLevel"/>
    <w:tmpl w:val="587C959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1B73BC"/>
    <w:rsid w:val="000E2EC3"/>
    <w:rsid w:val="000F6709"/>
    <w:rsid w:val="001B73BC"/>
    <w:rsid w:val="002B5162"/>
    <w:rsid w:val="002C385C"/>
    <w:rsid w:val="003550AC"/>
    <w:rsid w:val="004130D9"/>
    <w:rsid w:val="0042486B"/>
    <w:rsid w:val="004F7A0D"/>
    <w:rsid w:val="005560B9"/>
    <w:rsid w:val="005B2BE1"/>
    <w:rsid w:val="005C5EEF"/>
    <w:rsid w:val="00647629"/>
    <w:rsid w:val="0074417E"/>
    <w:rsid w:val="008936D0"/>
    <w:rsid w:val="00A913E9"/>
    <w:rsid w:val="00A92C5E"/>
    <w:rsid w:val="00DF002C"/>
    <w:rsid w:val="00E24C3F"/>
    <w:rsid w:val="00FB7F1E"/>
    <w:rsid w:val="0136557F"/>
    <w:rsid w:val="016C71F3"/>
    <w:rsid w:val="01EB31AA"/>
    <w:rsid w:val="02A71165"/>
    <w:rsid w:val="05511B06"/>
    <w:rsid w:val="05BD2F42"/>
    <w:rsid w:val="05F20946"/>
    <w:rsid w:val="06104FF4"/>
    <w:rsid w:val="0A7A3F11"/>
    <w:rsid w:val="0C5948C8"/>
    <w:rsid w:val="0F587331"/>
    <w:rsid w:val="11405FA6"/>
    <w:rsid w:val="13997285"/>
    <w:rsid w:val="13B238A0"/>
    <w:rsid w:val="15DD4B3E"/>
    <w:rsid w:val="16B74615"/>
    <w:rsid w:val="1AD559B1"/>
    <w:rsid w:val="1B60171F"/>
    <w:rsid w:val="1B99078D"/>
    <w:rsid w:val="1CCC1052"/>
    <w:rsid w:val="1D5458F4"/>
    <w:rsid w:val="1D652C03"/>
    <w:rsid w:val="1DB0562C"/>
    <w:rsid w:val="20F47840"/>
    <w:rsid w:val="210376A4"/>
    <w:rsid w:val="216E3483"/>
    <w:rsid w:val="21C347B6"/>
    <w:rsid w:val="21E40288"/>
    <w:rsid w:val="22140B6D"/>
    <w:rsid w:val="24F42ED8"/>
    <w:rsid w:val="254029C9"/>
    <w:rsid w:val="256040C9"/>
    <w:rsid w:val="2A0373E0"/>
    <w:rsid w:val="2BA2543C"/>
    <w:rsid w:val="2D964B2C"/>
    <w:rsid w:val="2DE53D06"/>
    <w:rsid w:val="2E72361E"/>
    <w:rsid w:val="31B25CAD"/>
    <w:rsid w:val="3526635A"/>
    <w:rsid w:val="356B1CF3"/>
    <w:rsid w:val="360C1F8B"/>
    <w:rsid w:val="361E1B63"/>
    <w:rsid w:val="372D1FA9"/>
    <w:rsid w:val="38F44DFD"/>
    <w:rsid w:val="3BD333EF"/>
    <w:rsid w:val="3DDB36E5"/>
    <w:rsid w:val="3E330AC7"/>
    <w:rsid w:val="3E7C6522"/>
    <w:rsid w:val="3F774C45"/>
    <w:rsid w:val="4010591B"/>
    <w:rsid w:val="40972C3D"/>
    <w:rsid w:val="42606D9A"/>
    <w:rsid w:val="427D616E"/>
    <w:rsid w:val="447A0DC6"/>
    <w:rsid w:val="45196CF4"/>
    <w:rsid w:val="4678706D"/>
    <w:rsid w:val="46D06CB7"/>
    <w:rsid w:val="47486A40"/>
    <w:rsid w:val="47972DDD"/>
    <w:rsid w:val="48560E77"/>
    <w:rsid w:val="4870786E"/>
    <w:rsid w:val="4AD6673F"/>
    <w:rsid w:val="4B0E61F2"/>
    <w:rsid w:val="4EDE7C89"/>
    <w:rsid w:val="4FC357FD"/>
    <w:rsid w:val="51BD5152"/>
    <w:rsid w:val="523804B3"/>
    <w:rsid w:val="52C2636C"/>
    <w:rsid w:val="55BF217D"/>
    <w:rsid w:val="560A659A"/>
    <w:rsid w:val="567B4B02"/>
    <w:rsid w:val="5A9C2C07"/>
    <w:rsid w:val="5AE02523"/>
    <w:rsid w:val="5BDA6196"/>
    <w:rsid w:val="5C0653A6"/>
    <w:rsid w:val="5C5679F9"/>
    <w:rsid w:val="5E606D4E"/>
    <w:rsid w:val="607A0F31"/>
    <w:rsid w:val="617F2B59"/>
    <w:rsid w:val="618D7A19"/>
    <w:rsid w:val="671A63CB"/>
    <w:rsid w:val="690C1B6B"/>
    <w:rsid w:val="6AD90859"/>
    <w:rsid w:val="6BEE37AA"/>
    <w:rsid w:val="6C2471CC"/>
    <w:rsid w:val="6C3E2441"/>
    <w:rsid w:val="70F5350B"/>
    <w:rsid w:val="718304F0"/>
    <w:rsid w:val="74B35591"/>
    <w:rsid w:val="75956A44"/>
    <w:rsid w:val="76AA771C"/>
    <w:rsid w:val="78AD0549"/>
    <w:rsid w:val="79215E32"/>
    <w:rsid w:val="7A897628"/>
    <w:rsid w:val="7B211E70"/>
    <w:rsid w:val="7B78130F"/>
    <w:rsid w:val="7C6F6241"/>
    <w:rsid w:val="7D38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2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Body Text First Indent 2"/>
    <w:basedOn w:val="11"/>
    <w:next w:val="1"/>
    <w:link w:val="41"/>
    <w:qFormat/>
    <w:uiPriority w:val="0"/>
    <w:pPr>
      <w:tabs>
        <w:tab w:val="left" w:pos="2388"/>
        <w:tab w:val="left" w:pos="2832"/>
        <w:tab w:val="left" w:pos="3472"/>
        <w:tab w:val="left" w:pos="6667"/>
        <w:tab w:val="left" w:pos="7270"/>
      </w:tabs>
      <w:spacing w:after="0" w:line="240" w:lineRule="auto"/>
      <w:ind w:left="0" w:leftChars="0" w:firstLine="560"/>
      <w:jc w:val="center"/>
    </w:pPr>
    <w:rPr>
      <w:rFonts w:ascii="Calibri" w:hAnsi="Calibri" w:eastAsia="宋体" w:cs="Times New Roman"/>
      <w:kern w:val="0"/>
      <w:sz w:val="20"/>
      <w:szCs w:val="20"/>
      <w14:ligatures w14:val="none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正文文本缩进 字符"/>
    <w:basedOn w:val="18"/>
    <w:link w:val="11"/>
    <w:semiHidden/>
    <w:qFormat/>
    <w:uiPriority w:val="99"/>
  </w:style>
  <w:style w:type="character" w:customStyle="1" w:styleId="41">
    <w:name w:val="正文文本首行缩进 2 字符"/>
    <w:basedOn w:val="40"/>
    <w:link w:val="15"/>
    <w:qFormat/>
    <w:uiPriority w:val="0"/>
    <w:rPr>
      <w:rFonts w:ascii="Calibri" w:hAnsi="Calibri" w:eastAsia="宋体" w:cs="Times New Roman"/>
      <w:kern w:val="0"/>
      <w:sz w:val="20"/>
      <w:szCs w:val="20"/>
      <w14:ligatures w14:val="none"/>
    </w:rPr>
  </w:style>
  <w:style w:type="character" w:customStyle="1" w:styleId="42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B1215C-A476-634D-9972-9027F28D0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1374</Words>
  <Characters>1666</Characters>
  <Lines>7</Lines>
  <Paragraphs>2</Paragraphs>
  <TotalTime>61</TotalTime>
  <ScaleCrop>false</ScaleCrop>
  <LinksUpToDate>false</LinksUpToDate>
  <CharactersWithSpaces>1745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2024-09-13T05:32:00Z</dcterms:created>
  <dc:creator>yuteng lyu</dc:creator>
  <cp:lastModifiedBy>CCD-HKH</cp:lastModifiedBy>
  <cp:lastPrinted>2025-12-08T05:53:01Z</cp:lastPrinted>
  <dcterms:modified xsi:type="dcterms:W3CDTF">2025-12-08T07:09:05Z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DB0644353267408B89CC46E189CF9DEF_13</vt:lpwstr>
  </property>
  <property fmtid="{D5CDD505-2E9C-101B-9397-08002B2CF9AE}" pid="4" name="KSOTemplateDocerSaveRecord">
    <vt:lpwstr>eyJoZGlkIjoiYmU0MDYxZTc2YmQzOWMwMTFmZWFmMDFjM2ZhN2M0MzkifQ==</vt:lpwstr>
  </property>
</Properties>
</file>