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0877B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Pr>
      </w:pPr>
      <w:bookmarkStart w:id="0" w:name="_GoBack"/>
      <w:r>
        <w:rPr>
          <w:rStyle w:val="4"/>
          <w:rFonts w:hint="eastAsia"/>
        </w:rPr>
        <w:t>1.项目名称：2025年集瑞联合重工有限公司商用项目产业园一期物流仓储货架项目</w:t>
      </w:r>
    </w:p>
    <w:p w14:paraId="27AEE5B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2.项目概况与采购范围</w:t>
      </w:r>
    </w:p>
    <w:p w14:paraId="6E9B904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2.1项目概况</w:t>
      </w:r>
    </w:p>
    <w:p w14:paraId="0673FEC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2.2采购范围</w:t>
      </w:r>
    </w:p>
    <w:p w14:paraId="1D0FF35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工位器具类</w:t>
      </w:r>
    </w:p>
    <w:p w14:paraId="3A337B2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3.技术要求</w:t>
      </w:r>
    </w:p>
    <w:p w14:paraId="65EC3D2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请见具体发放的采购文件</w:t>
      </w:r>
    </w:p>
    <w:p w14:paraId="5FBD84C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4.供应商资质要求</w:t>
      </w:r>
    </w:p>
    <w:p w14:paraId="045B317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4.1需具有器具类营业范围/资质/许可…；</w:t>
      </w:r>
      <w:r>
        <w:rPr>
          <w:rStyle w:val="4"/>
          <w:rFonts w:hint="eastAsia"/>
        </w:rPr>
        <w:br w:type="textWrapping"/>
      </w:r>
      <w:r>
        <w:rPr>
          <w:rStyle w:val="4"/>
          <w:rFonts w:hint="eastAsia"/>
        </w:rPr>
        <w:t>4.2在中华人民共和国境内登记注册3年以上，注册资金不得低于100万元，有实缴资本，具有独立承担民事责任的能力、具有独立法人资格的企业；</w:t>
      </w:r>
      <w:r>
        <w:rPr>
          <w:rStyle w:val="4"/>
          <w:rFonts w:hint="eastAsia"/>
        </w:rPr>
        <w:br w:type="textWrapping"/>
      </w:r>
      <w:r>
        <w:rPr>
          <w:rStyle w:val="4"/>
          <w:rFonts w:hint="eastAsia"/>
        </w:rPr>
        <w:t>4.3投标人需具备独立法人资格和承担民事责任的能力；</w:t>
      </w:r>
      <w:r>
        <w:rPr>
          <w:rStyle w:val="4"/>
          <w:rFonts w:hint="eastAsia"/>
        </w:rPr>
        <w:br w:type="textWrapping"/>
      </w:r>
      <w:r>
        <w:rPr>
          <w:rStyle w:val="4"/>
          <w:rFonts w:hint="eastAsia"/>
        </w:rPr>
        <w:t>4.4投标人具有良好的商业信誉和健全的财务会计制度且无不良商业行为；</w:t>
      </w:r>
      <w:r>
        <w:rPr>
          <w:rStyle w:val="4"/>
          <w:rFonts w:hint="eastAsia"/>
        </w:rPr>
        <w:br w:type="textWrapping"/>
      </w:r>
      <w:r>
        <w:rPr>
          <w:rStyle w:val="4"/>
          <w:rFonts w:hint="eastAsia"/>
        </w:rPr>
        <w:t>4.5投标人具有履行合同所必须的工程施工能力；</w:t>
      </w:r>
      <w:r>
        <w:rPr>
          <w:rStyle w:val="4"/>
          <w:rFonts w:hint="eastAsia"/>
        </w:rPr>
        <w:br w:type="textWrapping"/>
      </w:r>
      <w:r>
        <w:rPr>
          <w:rStyle w:val="4"/>
          <w:rFonts w:hint="eastAsia"/>
        </w:rPr>
        <w:t>4.6投标人及法定代表人、股东未正在被人民法院列为失信被执行人及被人民法院限制高消费；</w:t>
      </w:r>
      <w:r>
        <w:rPr>
          <w:rStyle w:val="4"/>
          <w:rFonts w:hint="eastAsia"/>
        </w:rPr>
        <w:br w:type="textWrapping"/>
      </w:r>
      <w:r>
        <w:rPr>
          <w:rStyle w:val="4"/>
          <w:rFonts w:hint="eastAsia"/>
        </w:rPr>
        <w:t>4.7投标人未正在被行政机关列为经营异常等情形；</w:t>
      </w:r>
      <w:r>
        <w:rPr>
          <w:rStyle w:val="4"/>
          <w:rFonts w:hint="eastAsia"/>
        </w:rPr>
        <w:br w:type="textWrapping"/>
      </w:r>
      <w:r>
        <w:rPr>
          <w:rStyle w:val="4"/>
          <w:rFonts w:hint="eastAsia"/>
        </w:rPr>
        <w:t>4.8本次采购不接受挂靠公司报名；</w:t>
      </w:r>
      <w:r>
        <w:rPr>
          <w:rStyle w:val="4"/>
          <w:rFonts w:hint="eastAsia"/>
        </w:rPr>
        <w:br w:type="textWrapping"/>
      </w:r>
      <w:r>
        <w:rPr>
          <w:rStyle w:val="4"/>
          <w:rFonts w:hint="eastAsia"/>
        </w:rPr>
        <w:t>4.9本次采购不接受联合体报名。</w:t>
      </w:r>
    </w:p>
    <w:p w14:paraId="5E10713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5.报名要求</w:t>
      </w:r>
    </w:p>
    <w:p w14:paraId="43409F5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5.1报名方式</w:t>
      </w:r>
    </w:p>
    <w:p w14:paraId="58FF579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5.1.1凡有意参加报名的供应商，请至奇瑞集团采购服务平台（https://ebd.mychery.com），注册成功后（以接收注册成功短信为准），请直接登录奇瑞集团采购服务平台进行投标报名，《供应商操作手册》可在平台网站首页“服务专区”栏查看，注册成功并登录平台后，在采购执行-我的项目-我要参与点击“加入收藏”在我的收藏里查看项目，并按本项目报名资料要求上传相关报名资料，未按照此方式报名的，视作无效报名；报名前，请办理数字安全证书（CA锁）并和登录账户绑定，以免影响后续投标工作。</w:t>
      </w:r>
    </w:p>
    <w:p w14:paraId="7D3FDCF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5.1.2注册通过方可报名，注册过程中存有疑问的，请及时联系在线客服或致电0553-7553183。</w:t>
      </w:r>
    </w:p>
    <w:p w14:paraId="2C67F7D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5.2报名截止时间：2025-12-15 08:00。</w:t>
      </w:r>
    </w:p>
    <w:p w14:paraId="28D2D27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5.3报名资料</w:t>
      </w:r>
    </w:p>
    <w:p w14:paraId="506636F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按照以下所列内容，在集团采购服务平台上传完整资料的原件扫描件，如资料不全，我方将视为不合格，应提交的资料包含但不限于以下内容：</w:t>
      </w:r>
    </w:p>
    <w:p w14:paraId="708DDA4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5.3.1企业工商资料：营业执照（三证合一）；</w:t>
      </w:r>
    </w:p>
    <w:p w14:paraId="4AB5D00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5.3.2投标授权委托书：法定代表人授权委托书及法定代表人身份证复印件、委托人身份证复印件并加盖公章、被授权委托人近3个月个人参保证明；</w:t>
      </w:r>
    </w:p>
    <w:p w14:paraId="6C1C847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5.3.3资质证书；</w:t>
      </w:r>
    </w:p>
    <w:p w14:paraId="1468D36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5.3.4类似项目业绩证明及证明材料；</w:t>
      </w:r>
    </w:p>
    <w:p w14:paraId="44DAA13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5.3.5企业概况及履约能力说明；</w:t>
      </w:r>
    </w:p>
    <w:p w14:paraId="65BEE0F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5.3.6财务报表资料</w:t>
      </w:r>
    </w:p>
    <w:p w14:paraId="10E43EE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注：报名资料需在报名时间截止前提交，逾期不再接收。</w:t>
      </w:r>
    </w:p>
    <w:p w14:paraId="4FBC2E0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6.采购文件的获取</w:t>
      </w:r>
    </w:p>
    <w:p w14:paraId="353C361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6.1资格初审：报名截止后，将对所有报名单位进行资格初审，初审合格后购买采购文件。</w:t>
      </w:r>
    </w:p>
    <w:p w14:paraId="5C6CD04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6.2采购文件每套售价标段（包）01 文件售价元元，售后不退，采购方向投标方开具6%增值税专用发票（咨询服务类），请按11.1条标书费缴纳方式进行缴纳，开具发票请至平台订单开票自行申请并下载。</w:t>
      </w:r>
    </w:p>
    <w:p w14:paraId="38DF4BF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7.投标保证金</w:t>
      </w:r>
    </w:p>
    <w:p w14:paraId="7E8AAF9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7.1在获取采购文件（标书）后，还需缴纳人民币2000元投标保证金（不接受任何私人名义缴纳费用，请按11.2条投标保证金缴纳方式进行缴纳）；</w:t>
      </w:r>
    </w:p>
    <w:p w14:paraId="4B688CA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7.2投标保证金在项目定标后无息全额原路退还（违规情况除外），退还到账时间一般为7个工作日以内，具体根据财务计划安排。</w:t>
      </w:r>
    </w:p>
    <w:p w14:paraId="20F5E45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7.3投标人在投标过程中，提供虚假信息和承诺，围/串标、恶意投标、中途撤回投标、招标人告知中标人中标后放弃中标、拒绝签订合同或提出额外的签订条件，招标人均有权没收全部投标保证金，并要求投标人承担包括但不限于招标人重新寻找替代供应商支付的费用、替代供应商投标价格与投标人价格差价作为招标人的损失赔偿。</w:t>
      </w:r>
    </w:p>
    <w:p w14:paraId="2CB11CD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8.履约保证金</w:t>
      </w:r>
    </w:p>
    <w:p w14:paraId="7B2F1BD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本项目确定中标人后，中标人须向合同甲方缴纳人民币0元履约保证金，合同履行完毕且合同履行期间未发生违约等情况，甲方将无息全额退还履约保证金。</w:t>
      </w:r>
    </w:p>
    <w:p w14:paraId="57F5B9D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9.发布的媒介</w:t>
      </w:r>
    </w:p>
    <w:p w14:paraId="6B784BF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本次信息发布只在奇瑞集团采购服务平台网页及奇瑞招标/瑞鲸科技微信公众号上发布，其他媒体转载无效。</w:t>
      </w:r>
    </w:p>
    <w:p w14:paraId="674DA4C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10.联系方式</w:t>
      </w:r>
    </w:p>
    <w:p w14:paraId="7075621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地址：安徽省芜湖市镜湖区张家山街道名铸置业广场A座26-27层</w:t>
      </w:r>
    </w:p>
    <w:p w14:paraId="6BE2DA4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商务内容咨询：黄阿琳</w:t>
      </w:r>
    </w:p>
    <w:p w14:paraId="5F0C8E9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手机号：17718250520</w:t>
      </w:r>
    </w:p>
    <w:p w14:paraId="404BEA6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E-mail：huangalin@mychery.com</w:t>
      </w:r>
    </w:p>
    <w:p w14:paraId="7F6C95E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技术内容咨询：孙经理</w:t>
      </w:r>
    </w:p>
    <w:p w14:paraId="398F5D0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手机号：15555370690</w:t>
      </w:r>
    </w:p>
    <w:p w14:paraId="3113942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E-mail：sunxiuwen@cheryholding.com</w:t>
      </w:r>
    </w:p>
    <w:p w14:paraId="619DDB9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11.投标缴费信息</w:t>
      </w:r>
    </w:p>
    <w:p w14:paraId="36FC886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11.1标书费缴纳方式：</w:t>
      </w:r>
    </w:p>
    <w:p w14:paraId="72BEF16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根据采购服务平台内相应标段生成的支付二维码，扫码或网银进行支付。</w:t>
      </w:r>
    </w:p>
    <w:p w14:paraId="3732BD1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11.2投标保证金缴纳方式：</w:t>
      </w:r>
    </w:p>
    <w:p w14:paraId="135B60D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根据采购服务平台内相应标段生成的收款专属保证金账号，通过银行转账方式支付。</w:t>
      </w:r>
    </w:p>
    <w:p w14:paraId="2A63E55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12.争议解决</w:t>
      </w:r>
    </w:p>
    <w:p w14:paraId="546334B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投标方和招标人在采购过程中所引起的争议，双方应通过友好协商解决，协商不成时，任何一方均应向采购方所在地人民法院提起诉讼。</w:t>
      </w:r>
    </w:p>
    <w:p w14:paraId="3CC4284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注：无论报名结果如何，供应商自行承担所有与参加报名活动有关的全部费用。</w:t>
      </w:r>
    </w:p>
    <w:p w14:paraId="3A5D28B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奇瑞控股集团阳光监督、合规投诉/举报方式：</w:t>
      </w:r>
    </w:p>
    <w:p w14:paraId="3441B76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阳光监督：</w:t>
      </w:r>
    </w:p>
    <w:p w14:paraId="48B6F34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联系电话：0553-5923145，QQ：2943014773</w:t>
      </w:r>
    </w:p>
    <w:p w14:paraId="732FE24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联系邮箱：yangguang@mychery.com</w:t>
      </w:r>
    </w:p>
    <w:p w14:paraId="2F61E2D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合规投诉：</w:t>
      </w:r>
    </w:p>
    <w:p w14:paraId="15E0473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联系电话：0553-7526147</w:t>
      </w:r>
    </w:p>
    <w:p w14:paraId="065ABE9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联系邮箱：hegui@mychery.com</w:t>
      </w:r>
    </w:p>
    <w:p w14:paraId="307E958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瑞鲸（安徽）供应链科技有限公司</w:t>
      </w:r>
    </w:p>
    <w:p w14:paraId="506405C2">
      <w:pPr>
        <w:rPr>
          <w:rStyle w:val="4"/>
        </w:rPr>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F7C32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1699</Words>
  <Characters>2000</Characters>
  <Lines>0</Lines>
  <Paragraphs>0</Paragraphs>
  <TotalTime>0</TotalTime>
  <ScaleCrop>false</ScaleCrop>
  <LinksUpToDate>false</LinksUpToDate>
  <CharactersWithSpaces>2002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2025-12-09T06:35:55Z</dcterms:created>
  <dc:creator>28039</dc:creator>
  <cp:lastModifiedBy>璇儿</cp:lastModifiedBy>
  <dcterms:modified xsi:type="dcterms:W3CDTF">2025-12-09T06:36:00Z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eyJoZGlkIjoiMGM2Y2JhNTI2ODZhZDhlNDdiZWJlOWMzN2NmM2E2N2QiLCJ1c2VySWQiOiI5NjU3NTMzMzUifQ==</vt:lpwstr>
  </property>
  <property fmtid="{D5CDD505-2E9C-101B-9397-08002B2CF9AE}" pid="4" name="ICV">
    <vt:lpwstr>6A9A2037F8F74D38877538AF6C3E3509_12</vt:lpwstr>
  </property>
</Properties>
</file>