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0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Pr>
      </w:pPr>
      <w:bookmarkStart w:id="0" w:name="_GoBack"/>
      <w:r>
        <w:rPr>
          <w:rStyle w:val="4"/>
          <w:rFonts w:hint="eastAsia"/>
        </w:rPr>
        <w:t>南昌水业集团永修工贸有限公司液体碳源乙酸钠运输服务项目已具备采购条件，现对该项目进行公开询价，具体事项公告如下：</w:t>
      </w:r>
    </w:p>
    <w:p w14:paraId="375BE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一、采购项目简介：</w:t>
      </w:r>
    </w:p>
    <w:p w14:paraId="4D34B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1.项目名称：南昌水业集团永修工贸有限公司液体碳源乙酸钠运输服务项目</w:t>
      </w:r>
    </w:p>
    <w:p w14:paraId="37783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2.采购方式：公开询价</w:t>
      </w:r>
    </w:p>
    <w:p w14:paraId="4429D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二、采购内容：</w:t>
      </w:r>
    </w:p>
    <w:p w14:paraId="46320C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1、永修工贸至江西省内各污水处理厂液体碳源乙酸钠运输（槽罐车），约21000吨/年；</w:t>
      </w:r>
    </w:p>
    <w:p w14:paraId="679AD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2、服务期限：1年；</w:t>
      </w:r>
    </w:p>
    <w:p w14:paraId="565ED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三、响应人资格要求：</w:t>
      </w:r>
    </w:p>
    <w:p w14:paraId="6A3A6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1、响应人具有独立法人资格，具备履行合同能力的服务商；</w:t>
      </w:r>
    </w:p>
    <w:p w14:paraId="241FD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2、响应人具有《道路运输经营许可证》，许可范围含道路普通货物运输；</w:t>
      </w:r>
    </w:p>
    <w:p w14:paraId="46778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3、响应人自2023年1月1日（以合同签订日期为准）至今具有液体槽罐车的运输服务业绩；</w:t>
      </w:r>
    </w:p>
    <w:p w14:paraId="7B31E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4、响应人不属于南昌市政公用集团供应商“黑名单”有效期内的供应商；</w:t>
      </w:r>
    </w:p>
    <w:p w14:paraId="3CAA4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注：本项目不接受联合体响应。</w:t>
      </w:r>
    </w:p>
    <w:p w14:paraId="5743F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四、获取询价文件：</w:t>
      </w:r>
    </w:p>
    <w:p w14:paraId="4FD977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1、获取时间：2025年12月15日至2025年12月22日17时止，逾期不予受理。</w:t>
      </w:r>
    </w:p>
    <w:p w14:paraId="2AC885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2、获取方式：响应人注册并登录南昌市政公用集团招标采购网“电子招标采购平台”，按要求下载询价文件。</w:t>
      </w:r>
    </w:p>
    <w:p w14:paraId="5C235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3、报价截止及报价开启时间：2025年 12 月 23日 9 时 30 分。</w:t>
      </w:r>
    </w:p>
    <w:p w14:paraId="226D6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五、发布公告的媒介：</w:t>
      </w:r>
    </w:p>
    <w:p w14:paraId="375B5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1、中国招标投标公共服务平台http://www.cebpubservice.com</w:t>
      </w:r>
    </w:p>
    <w:p w14:paraId="1AA8CD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2、江西省招标投标网http://www.jxtb.org.cn</w:t>
      </w:r>
    </w:p>
    <w:p w14:paraId="15867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3、南昌市政公用集团招标网http://www.szgyjtzc.com</w:t>
      </w:r>
    </w:p>
    <w:p w14:paraId="1E5F5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4、江西洪城环境股份有限公司http://www.jxhcsy.com</w:t>
      </w:r>
    </w:p>
    <w:p w14:paraId="007D0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六、</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响应文件</w:t>
      </w:r>
      <w:r>
        <w:rPr>
          <w:rStyle w:val="4"/>
          <w:rFonts w:hint="eastAsia"/>
        </w:rPr>
        <w:fldChar w:fldCharType="end"/>
      </w:r>
      <w:r>
        <w:rPr>
          <w:rStyle w:val="4"/>
          <w:rFonts w:hint="eastAsia"/>
        </w:rPr>
        <w:t>提交</w:t>
      </w:r>
    </w:p>
    <w:p w14:paraId="01045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1.响应文件递交的截止时间为2025年12月23日9时30分。</w:t>
      </w:r>
    </w:p>
    <w:p w14:paraId="31508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2.项目采用电子化开、评标，各投标人加盖公章的电子版加密</w:t>
      </w:r>
      <w:r>
        <w:rPr>
          <w:rStyle w:val="4"/>
          <w:rFonts w:hint="eastAsia"/>
        </w:rPr>
        <w:fldChar w:fldCharType="begin"/>
      </w:r>
      <w:r>
        <w:rPr>
          <w:rStyle w:val="4"/>
          <w:rFonts w:hint="eastAsia"/>
        </w:rPr>
        <w:instrText xml:space="preserve"> HYPERLINK "javascript:setPayZixun()" \o "标书制作" </w:instrText>
      </w:r>
      <w:r>
        <w:rPr>
          <w:rStyle w:val="4"/>
          <w:rFonts w:hint="eastAsia"/>
        </w:rPr>
        <w:fldChar w:fldCharType="separate"/>
      </w:r>
      <w:r>
        <w:rPr>
          <w:rStyle w:val="4"/>
          <w:rFonts w:hint="eastAsia"/>
        </w:rPr>
        <w:t>投标文件</w:t>
      </w:r>
      <w:r>
        <w:rPr>
          <w:rStyle w:val="4"/>
          <w:rFonts w:hint="eastAsia"/>
        </w:rPr>
        <w:fldChar w:fldCharType="end"/>
      </w:r>
      <w:r>
        <w:rPr>
          <w:rStyle w:val="4"/>
          <w:rFonts w:hint="eastAsia"/>
        </w:rPr>
        <w:t>必须在投标截止时间前上传至南昌市政公用集团招标采购网（网址：https://www.szgyjtzc.com）。</w:t>
      </w:r>
    </w:p>
    <w:p w14:paraId="31F5A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七、响应文件开启时间</w:t>
      </w:r>
    </w:p>
    <w:p w14:paraId="1165A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响应文件开启在响应文件递交截止时间的同一时间进行。邀请所有响应人的法定代表人（单位负责人）或其授权的代理人参加开启会议，响应人未派代表参加开启会议的，视为默认开启结果。</w:t>
      </w:r>
    </w:p>
    <w:p w14:paraId="6CD0D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八、联系方式：</w:t>
      </w:r>
    </w:p>
    <w:p w14:paraId="0998A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1、南昌市政公用集团招标采购网</w:t>
      </w:r>
    </w:p>
    <w:p w14:paraId="4EB60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联系人：赵婧 联系电话：0791－86178183</w:t>
      </w:r>
    </w:p>
    <w:p w14:paraId="14ACF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2、南昌水业集团永修工贸有限公司</w:t>
      </w:r>
    </w:p>
    <w:p w14:paraId="3D268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联系人：孟维佳 联系电话：13576089889</w:t>
      </w:r>
    </w:p>
    <w:p w14:paraId="32D83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地址：南昌市红谷滩新区绿茵路1289号710室招标中心</w:t>
      </w:r>
    </w:p>
    <w:p w14:paraId="4E612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4"/>
          <w:rFonts w:hint="eastAsia"/>
        </w:rPr>
      </w:pPr>
      <w:r>
        <w:rPr>
          <w:rStyle w:val="4"/>
          <w:rFonts w:hint="eastAsia"/>
        </w:rPr>
        <w:t>2025年12月15日</w:t>
      </w:r>
    </w:p>
    <w:p w14:paraId="29E5936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3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782</Words>
  <Characters>959</Characters>
  <Lines>0</Lines>
  <Paragraphs>0</Paragraphs>
  <TotalTime>0</TotalTime>
  <ScaleCrop>false</ScaleCrop>
  <LinksUpToDate>false</LinksUpToDate>
  <CharactersWithSpaces>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2025-12-15T08:23:18Z</dcterms:created>
  <dc:creator>28039</dc:creator>
  <cp:lastModifiedBy>shi****@****ggff.shop</cp:lastModifiedBy>
  <dcterms:modified xsi:type="dcterms:W3CDTF">2025-12-15T08:23:24Z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1AEADE920BFD4DA597E4C85149C63E70_12</vt:lpwstr>
  </property>
</Properties>
</file>