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D33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0" w:afterAutospacing="0" w:line="14" w:lineRule="atLeast"/>
        <w:ind w:left="0" w:right="0" w:firstLine="0"/>
        <w:jc w:val="center"/>
        <w:rPr>
          <w:rFonts w:hint="eastAsia" w:ascii="宋体" w:hAnsi="宋体" w:eastAsia="宋体" w:cs="宋体"/>
          <w:b/>
          <w:bCs/>
          <w:i w:val="0"/>
          <w:iCs w:val="0"/>
          <w:caps w:val="0"/>
          <w:spacing w:val="5"/>
          <w:sz w:val="36"/>
          <w:szCs w:val="36"/>
          <w:bdr w:val="none" w:color="auto" w:sz="0" w:space="0"/>
          <w:shd w:val="clear" w:fill="FFFFFF"/>
        </w:rPr>
      </w:pPr>
      <w:bookmarkStart w:id="0" w:name="_GoBack"/>
      <w:r>
        <w:rPr>
          <w:rFonts w:hint="eastAsia" w:ascii="宋体" w:hAnsi="宋体" w:eastAsia="宋体" w:cs="宋体"/>
          <w:b/>
          <w:bCs/>
          <w:i w:val="0"/>
          <w:iCs w:val="0"/>
          <w:caps w:val="0"/>
          <w:spacing w:val="5"/>
          <w:sz w:val="36"/>
          <w:szCs w:val="36"/>
          <w:bdr w:val="none" w:color="auto" w:sz="0" w:space="0"/>
          <w:shd w:val="clear" w:fill="FFFFFF"/>
        </w:rPr>
        <w:t>壹米滴答260416期全国8条干支线线路业务招标</w:t>
      </w:r>
    </w:p>
    <w:bookmarkEnd w:id="0"/>
    <w:p w14:paraId="2C86929E">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Style w:val="6"/>
          <w:rFonts w:hint="eastAsia" w:ascii="宋体" w:hAnsi="宋体" w:eastAsia="宋体" w:cs="宋体"/>
          <w:color w:val="000000" w:themeColor="text1"/>
          <w:spacing w:val="0"/>
          <w:sz w:val="24"/>
          <w:szCs w:val="24"/>
          <w:bdr w:val="none" w:color="auto" w:sz="0" w:space="0"/>
          <w:lang w:val="en-US" w:eastAsia="zh-CN"/>
          <w14:textFill>
            <w14:solidFill>
              <w14:schemeClr w14:val="tx1"/>
            </w14:solidFill>
          </w14:textFill>
        </w:rPr>
      </w:pPr>
      <w:r>
        <w:rPr>
          <w:rStyle w:val="6"/>
          <w:rFonts w:hint="eastAsia" w:ascii="宋体" w:hAnsi="宋体" w:eastAsia="宋体" w:cs="宋体"/>
          <w:color w:val="000000" w:themeColor="text1"/>
          <w:spacing w:val="0"/>
          <w:sz w:val="24"/>
          <w:szCs w:val="24"/>
          <w:bdr w:val="none" w:color="auto" w:sz="0" w:space="0"/>
          <w:lang w:val="en-US" w:eastAsia="zh-CN"/>
          <w14:textFill>
            <w14:solidFill>
              <w14:schemeClr w14:val="tx1"/>
            </w14:solidFill>
          </w14:textFill>
        </w:rPr>
        <w:t>货主简介</w:t>
      </w:r>
    </w:p>
    <w:p w14:paraId="07747B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宋体" w:hAnsi="宋体" w:eastAsia="宋体" w:cs="宋体"/>
          <w:i w:val="0"/>
          <w:iCs w:val="0"/>
          <w:caps w:val="0"/>
          <w:color w:val="2C3E50"/>
          <w:spacing w:val="5"/>
          <w:sz w:val="24"/>
          <w:szCs w:val="24"/>
          <w:shd w:val="clear" w:fill="FFFFFF"/>
        </w:rPr>
      </w:pPr>
      <w:r>
        <w:rPr>
          <w:rFonts w:hint="eastAsia" w:ascii="宋体" w:hAnsi="宋体" w:eastAsia="宋体" w:cs="宋体"/>
          <w:i w:val="0"/>
          <w:iCs w:val="0"/>
          <w:caps w:val="0"/>
          <w:color w:val="2C3E50"/>
          <w:spacing w:val="5"/>
          <w:sz w:val="24"/>
          <w:szCs w:val="24"/>
          <w:shd w:val="clear" w:fill="FFFFFF"/>
        </w:rPr>
        <w:t>壹米滴答供应链集团有限公司（简称：壹米滴答）成立于2015年3月，是一家以物流供应链管理为核心，布局物流网络运营和互联网科技研发的创新型平台企业，致力于成为全球化智慧快运网络。</w:t>
      </w:r>
    </w:p>
    <w:p w14:paraId="77362F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宋体" w:hAnsi="宋体" w:eastAsia="宋体" w:cs="宋体"/>
          <w:i w:val="0"/>
          <w:iCs w:val="0"/>
          <w:caps w:val="0"/>
          <w:spacing w:val="5"/>
          <w:sz w:val="24"/>
          <w:szCs w:val="24"/>
        </w:rPr>
      </w:pPr>
      <w:r>
        <w:rPr>
          <w:rFonts w:hint="eastAsia" w:ascii="宋体" w:hAnsi="宋体" w:eastAsia="宋体" w:cs="宋体"/>
          <w:i w:val="0"/>
          <w:iCs w:val="0"/>
          <w:caps w:val="0"/>
          <w:color w:val="2C3E50"/>
          <w:spacing w:val="5"/>
          <w:sz w:val="24"/>
          <w:szCs w:val="24"/>
          <w:bdr w:val="none" w:color="auto" w:sz="0" w:space="0"/>
          <w:shd w:val="clear" w:fill="FFFFFF"/>
        </w:rPr>
        <w:t>壹米滴答旗下包括壹米滴答快运、汇森速运等品牌，业务涵盖小票快运、大票零担、整车等，通过完善的服务网络布局和智慧物流应用，打造时效、服务两大核心竞争力。壹米滴答获评2020年“中国零担30强”第一名，并成为首家年货量突破千万吨级零担物流企业。同时，入选2020年度中国独角兽企业、荣获上海市青浦区百强企业，并于2021年获评国家AAAAA级物流企业。</w:t>
      </w:r>
    </w:p>
    <w:p w14:paraId="1C9007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宋体" w:hAnsi="宋体" w:eastAsia="宋体" w:cs="宋体"/>
          <w:i w:val="0"/>
          <w:iCs w:val="0"/>
          <w:caps w:val="0"/>
          <w:color w:val="2C3E50"/>
          <w:spacing w:val="5"/>
          <w:sz w:val="24"/>
          <w:szCs w:val="24"/>
          <w:bdr w:val="none" w:color="auto" w:sz="0" w:space="0"/>
          <w:shd w:val="clear" w:fill="FFFFFF"/>
        </w:rPr>
      </w:pPr>
      <w:r>
        <w:rPr>
          <w:rFonts w:hint="eastAsia" w:ascii="宋体" w:hAnsi="宋体" w:eastAsia="宋体" w:cs="宋体"/>
          <w:i w:val="0"/>
          <w:iCs w:val="0"/>
          <w:caps w:val="0"/>
          <w:color w:val="2C3E50"/>
          <w:spacing w:val="5"/>
          <w:sz w:val="24"/>
          <w:szCs w:val="24"/>
          <w:bdr w:val="none" w:color="auto" w:sz="0" w:space="0"/>
          <w:shd w:val="clear" w:fill="FFFFFF"/>
        </w:rPr>
        <w:t>当前，壹米滴答加速推进全球布局，扬帆“出海”，已开通东南亚多个国家，并持续向中东、欧美拓展。</w:t>
      </w:r>
    </w:p>
    <w:p w14:paraId="0D335A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宋体" w:hAnsi="宋体" w:eastAsia="宋体" w:cs="宋体"/>
          <w:i w:val="0"/>
          <w:iCs w:val="0"/>
          <w:caps w:val="0"/>
          <w:color w:val="2C3E50"/>
          <w:spacing w:val="5"/>
          <w:sz w:val="24"/>
          <w:szCs w:val="24"/>
          <w:bdr w:val="none" w:color="auto" w:sz="0" w:space="0"/>
          <w:shd w:val="clear" w:fill="FFFFFF"/>
        </w:rPr>
      </w:pPr>
    </w:p>
    <w:p w14:paraId="29E6611D">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rPr>
          <w:rStyle w:val="6"/>
          <w:rFonts w:hint="eastAsia" w:ascii="宋体" w:hAnsi="宋体" w:eastAsia="宋体" w:cs="宋体"/>
          <w:color w:val="000000" w:themeColor="text1"/>
          <w:spacing w:val="0"/>
          <w:sz w:val="24"/>
          <w:szCs w:val="24"/>
          <w:lang w:val="en-US" w:eastAsia="zh-CN"/>
          <w14:textFill>
            <w14:solidFill>
              <w14:schemeClr w14:val="tx1"/>
            </w14:solidFill>
          </w14:textFill>
        </w:rPr>
      </w:pPr>
      <w:r>
        <w:rPr>
          <w:rStyle w:val="6"/>
          <w:rFonts w:hint="eastAsia" w:ascii="宋体" w:hAnsi="宋体" w:eastAsia="宋体" w:cs="宋体"/>
          <w:color w:val="000000" w:themeColor="text1"/>
          <w:spacing w:val="0"/>
          <w:sz w:val="24"/>
          <w:szCs w:val="24"/>
          <w:lang w:val="en-US" w:eastAsia="zh-CN"/>
          <w14:textFill>
            <w14:solidFill>
              <w14:schemeClr w14:val="tx1"/>
            </w14:solidFill>
          </w14:textFill>
        </w:rPr>
        <w:t>项目介绍</w:t>
      </w:r>
    </w:p>
    <w:p w14:paraId="18B17B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宋体" w:hAnsi="宋体" w:eastAsia="宋体" w:cs="宋体"/>
          <w:i w:val="0"/>
          <w:iCs w:val="0"/>
          <w:caps w:val="0"/>
          <w:color w:val="2C3E50"/>
          <w:spacing w:val="5"/>
          <w:sz w:val="24"/>
          <w:szCs w:val="24"/>
          <w:shd w:val="clear" w:fill="FFFFFF"/>
        </w:rPr>
      </w:pPr>
      <w:r>
        <w:rPr>
          <w:rFonts w:hint="eastAsia" w:ascii="宋体" w:hAnsi="宋体" w:eastAsia="宋体" w:cs="宋体"/>
          <w:i w:val="0"/>
          <w:iCs w:val="0"/>
          <w:caps w:val="0"/>
          <w:color w:val="2C3E50"/>
          <w:spacing w:val="5"/>
          <w:sz w:val="24"/>
          <w:szCs w:val="24"/>
          <w:shd w:val="clear" w:fill="FFFFFF"/>
        </w:rPr>
        <w:t>欢迎各位承运商参加此次招标，本次招标将采用“壹米滴答SRM运力招标</w:t>
      </w:r>
      <w:r>
        <w:rPr>
          <w:rFonts w:hint="eastAsia" w:ascii="宋体" w:hAnsi="宋体" w:eastAsia="宋体" w:cs="宋体"/>
          <w:i w:val="0"/>
          <w:iCs w:val="0"/>
          <w:caps w:val="0"/>
          <w:color w:val="2C3E50"/>
          <w:spacing w:val="5"/>
          <w:sz w:val="24"/>
          <w:szCs w:val="24"/>
          <w:shd w:val="clear" w:fill="FFFFFF"/>
          <w:lang w:val="en-US" w:eastAsia="zh-CN"/>
        </w:rPr>
        <w:t>系统”（邀请码链接为</w:t>
      </w:r>
      <w:r>
        <w:rPr>
          <w:rFonts w:hint="eastAsia" w:ascii="宋体" w:hAnsi="宋体" w:eastAsia="宋体" w:cs="宋体"/>
          <w:i w:val="0"/>
          <w:iCs w:val="0"/>
          <w:caps w:val="0"/>
          <w:color w:val="2C3E50"/>
          <w:spacing w:val="5"/>
          <w:sz w:val="24"/>
          <w:szCs w:val="24"/>
          <w:shd w:val="clear" w:fill="FFFFFF"/>
        </w:rPr>
        <w:t>ht</w:t>
      </w:r>
      <w:r>
        <w:rPr>
          <w:rFonts w:hint="eastAsia" w:ascii="宋体" w:hAnsi="宋体" w:eastAsia="宋体" w:cs="宋体"/>
          <w:i w:val="0"/>
          <w:iCs w:val="0"/>
          <w:caps w:val="0"/>
          <w:color w:val="2C3E50"/>
          <w:spacing w:val="5"/>
          <w:sz w:val="24"/>
          <w:szCs w:val="24"/>
          <w:shd w:val="clear" w:fill="FFFFFF"/>
        </w:rPr>
        <w:t>tps://srm.yimidida.com//tender/page/accelink/open/lookup?id=B77DCB0930512A1D），以线上竞价的方式进行。</w:t>
      </w:r>
    </w:p>
    <w:p w14:paraId="4BD385F2">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420" w:leftChars="0" w:right="0" w:rightChars="0"/>
        <w:jc w:val="left"/>
        <w:rPr>
          <w:rStyle w:val="6"/>
          <w:rFonts w:hint="eastAsia" w:ascii="宋体" w:hAnsi="宋体" w:eastAsia="宋体" w:cs="宋体"/>
          <w:color w:val="000000" w:themeColor="text1"/>
          <w:spacing w:val="0"/>
          <w:sz w:val="24"/>
          <w:szCs w:val="24"/>
          <w:lang w:val="en-US" w:eastAsia="zh-CN"/>
          <w14:textFill>
            <w14:solidFill>
              <w14:schemeClr w14:val="tx1"/>
            </w14:solidFill>
          </w14:textFill>
        </w:rPr>
      </w:pPr>
    </w:p>
    <w:p w14:paraId="58B3D32F">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rPr>
          <w:rStyle w:val="6"/>
          <w:rFonts w:hint="eastAsia" w:ascii="宋体" w:hAnsi="宋体" w:eastAsia="宋体" w:cs="宋体"/>
          <w:color w:val="000000" w:themeColor="text1"/>
          <w:spacing w:val="0"/>
          <w:sz w:val="24"/>
          <w:szCs w:val="24"/>
          <w:lang w:val="en-US" w:eastAsia="zh-CN"/>
          <w14:textFill>
            <w14:solidFill>
              <w14:schemeClr w14:val="tx1"/>
            </w14:solidFill>
          </w14:textFill>
        </w:rPr>
      </w:pPr>
      <w:r>
        <w:rPr>
          <w:rStyle w:val="6"/>
          <w:rFonts w:hint="eastAsia" w:ascii="宋体" w:hAnsi="宋体" w:eastAsia="宋体" w:cs="宋体"/>
          <w:color w:val="000000" w:themeColor="text1"/>
          <w:spacing w:val="0"/>
          <w:sz w:val="24"/>
          <w:szCs w:val="24"/>
          <w:lang w:val="en-US" w:eastAsia="zh-CN"/>
          <w14:textFill>
            <w14:solidFill>
              <w14:schemeClr w14:val="tx1"/>
            </w14:solidFill>
          </w14:textFill>
        </w:rPr>
        <w:t>招标说明</w:t>
      </w:r>
    </w:p>
    <w:p w14:paraId="0B3A829D">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420" w:leftChars="0" w:right="0" w:rightChars="0"/>
        <w:jc w:val="left"/>
        <w:rPr>
          <w:rStyle w:val="6"/>
          <w:rFonts w:hint="eastAsia" w:ascii="宋体" w:hAnsi="宋体" w:eastAsia="宋体" w:cs="宋体"/>
          <w:color w:val="000000" w:themeColor="text1"/>
          <w:spacing w:val="0"/>
          <w:sz w:val="24"/>
          <w:szCs w:val="24"/>
          <w:lang w:val="en-US" w:eastAsia="zh-CN"/>
          <w14:textFill>
            <w14:solidFill>
              <w14:schemeClr w14:val="tx1"/>
            </w14:solidFill>
          </w14:textFill>
        </w:rPr>
      </w:pPr>
    </w:p>
    <w:p w14:paraId="689A15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Style w:val="6"/>
          <w:rFonts w:hint="eastAsia" w:ascii="宋体" w:hAnsi="宋体" w:eastAsia="宋体" w:cs="宋体"/>
          <w:i w:val="0"/>
          <w:iCs w:val="0"/>
          <w:caps w:val="0"/>
          <w:color w:val="2C3E50"/>
          <w:spacing w:val="0"/>
          <w:sz w:val="24"/>
          <w:szCs w:val="24"/>
          <w:shd w:val="clear" w:fill="FFFFFF"/>
        </w:rPr>
      </w:pPr>
      <w:r>
        <w:rPr>
          <w:rStyle w:val="6"/>
          <w:rFonts w:hint="eastAsia" w:ascii="宋体" w:hAnsi="宋体" w:eastAsia="宋体" w:cs="宋体"/>
          <w:i w:val="0"/>
          <w:iCs w:val="0"/>
          <w:caps w:val="0"/>
          <w:color w:val="2C3E50"/>
          <w:spacing w:val="0"/>
          <w:sz w:val="24"/>
          <w:szCs w:val="24"/>
          <w:shd w:val="clear" w:fill="FFFFFF"/>
        </w:rPr>
        <w:t>一、招标时间</w:t>
      </w:r>
    </w:p>
    <w:p w14:paraId="3F18DB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宋体" w:hAnsi="宋体" w:eastAsia="宋体" w:cs="宋体"/>
          <w:i w:val="0"/>
          <w:iCs w:val="0"/>
          <w:caps w:val="0"/>
          <w:color w:val="2C3E50"/>
          <w:spacing w:val="5"/>
          <w:sz w:val="24"/>
          <w:szCs w:val="24"/>
          <w:shd w:val="clear" w:fill="FFFFFF"/>
        </w:rPr>
      </w:pPr>
      <w:r>
        <w:rPr>
          <w:rFonts w:hint="default" w:ascii="宋体" w:hAnsi="宋体" w:eastAsia="宋体" w:cs="宋体"/>
          <w:i w:val="0"/>
          <w:iCs w:val="0"/>
          <w:caps w:val="0"/>
          <w:color w:val="2C3E50"/>
          <w:spacing w:val="5"/>
          <w:sz w:val="24"/>
          <w:szCs w:val="24"/>
          <w:shd w:val="clear" w:fill="FFFFFF"/>
        </w:rPr>
        <w:t>1、报名截止时间：2026年4月21日11:30（超过截止日期时间报名为无效投标）</w:t>
      </w:r>
    </w:p>
    <w:p w14:paraId="649D92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宋体" w:hAnsi="宋体" w:eastAsia="宋体" w:cs="宋体"/>
          <w:i w:val="0"/>
          <w:iCs w:val="0"/>
          <w:caps w:val="0"/>
          <w:color w:val="2C3E50"/>
          <w:spacing w:val="5"/>
          <w:sz w:val="24"/>
          <w:szCs w:val="24"/>
          <w:shd w:val="clear" w:fill="FFFFFF"/>
        </w:rPr>
      </w:pPr>
      <w:r>
        <w:rPr>
          <w:rFonts w:hint="default" w:ascii="宋体" w:hAnsi="宋体" w:eastAsia="宋体" w:cs="宋体"/>
          <w:i w:val="0"/>
          <w:iCs w:val="0"/>
          <w:caps w:val="0"/>
          <w:color w:val="2C3E50"/>
          <w:spacing w:val="5"/>
          <w:sz w:val="24"/>
          <w:szCs w:val="24"/>
          <w:shd w:val="clear" w:fill="FFFFFF"/>
        </w:rPr>
        <w:t>2、报价时间：2026年4月21日13:30-16:00（三轮竞价）</w:t>
      </w:r>
    </w:p>
    <w:p w14:paraId="79BA47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宋体" w:hAnsi="宋体" w:eastAsia="宋体" w:cs="宋体"/>
          <w:i w:val="0"/>
          <w:iCs w:val="0"/>
          <w:caps w:val="0"/>
          <w:color w:val="2C3E50"/>
          <w:spacing w:val="5"/>
          <w:sz w:val="24"/>
          <w:szCs w:val="24"/>
          <w:shd w:val="clear" w:fill="FFFFFF"/>
        </w:rPr>
      </w:pPr>
      <w:r>
        <w:rPr>
          <w:rFonts w:hint="default" w:ascii="宋体" w:hAnsi="宋体" w:eastAsia="宋体" w:cs="宋体"/>
          <w:i w:val="0"/>
          <w:iCs w:val="0"/>
          <w:caps w:val="0"/>
          <w:color w:val="2C3E50"/>
          <w:spacing w:val="5"/>
          <w:sz w:val="24"/>
          <w:szCs w:val="24"/>
          <w:shd w:val="clear" w:fill="FFFFFF"/>
        </w:rPr>
        <w:t>3、评标截止时间：2026年5月21日</w:t>
      </w:r>
    </w:p>
    <w:p w14:paraId="1B6D32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宋体" w:hAnsi="宋体" w:eastAsia="宋体" w:cs="宋体"/>
          <w:i w:val="0"/>
          <w:iCs w:val="0"/>
          <w:caps w:val="0"/>
          <w:color w:val="2C3E50"/>
          <w:spacing w:val="5"/>
          <w:sz w:val="24"/>
          <w:szCs w:val="24"/>
          <w:shd w:val="clear" w:fill="FFFFFF"/>
        </w:rPr>
      </w:pPr>
      <w:r>
        <w:rPr>
          <w:rFonts w:hint="default" w:ascii="宋体" w:hAnsi="宋体" w:eastAsia="宋体" w:cs="宋体"/>
          <w:i w:val="0"/>
          <w:iCs w:val="0"/>
          <w:caps w:val="0"/>
          <w:color w:val="2C3E50"/>
          <w:spacing w:val="5"/>
          <w:sz w:val="24"/>
          <w:szCs w:val="24"/>
          <w:shd w:val="clear" w:fill="FFFFFF"/>
        </w:rPr>
        <w:t>注：燃气车、新能源电车优先</w:t>
      </w:r>
    </w:p>
    <w:p w14:paraId="056036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Style w:val="6"/>
          <w:rFonts w:hint="eastAsia" w:ascii="宋体" w:hAnsi="宋体" w:eastAsia="宋体" w:cs="宋体"/>
          <w:i w:val="0"/>
          <w:iCs w:val="0"/>
          <w:caps w:val="0"/>
          <w:color w:val="2C3E50"/>
          <w:spacing w:val="0"/>
          <w:sz w:val="24"/>
          <w:szCs w:val="24"/>
          <w:shd w:val="clear" w:fill="FFFFFF"/>
        </w:rPr>
      </w:pPr>
      <w:r>
        <w:rPr>
          <w:rStyle w:val="6"/>
          <w:rFonts w:hint="eastAsia" w:ascii="宋体" w:hAnsi="宋体" w:eastAsia="宋体" w:cs="宋体"/>
          <w:i w:val="0"/>
          <w:iCs w:val="0"/>
          <w:caps w:val="0"/>
          <w:color w:val="2C3E50"/>
          <w:spacing w:val="0"/>
          <w:sz w:val="24"/>
          <w:szCs w:val="24"/>
          <w:shd w:val="clear" w:fill="FFFFFF"/>
        </w:rPr>
        <w:t>二、招标说明</w:t>
      </w:r>
    </w:p>
    <w:p w14:paraId="478824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宋体" w:hAnsi="宋体" w:eastAsia="宋体" w:cs="宋体"/>
          <w:i w:val="0"/>
          <w:iCs w:val="0"/>
          <w:caps w:val="0"/>
          <w:color w:val="2C3E50"/>
          <w:spacing w:val="5"/>
          <w:sz w:val="24"/>
          <w:szCs w:val="24"/>
          <w:shd w:val="clear" w:fill="FFFFFF"/>
        </w:rPr>
      </w:pPr>
      <w:r>
        <w:rPr>
          <w:rFonts w:hint="default" w:ascii="宋体" w:hAnsi="宋体" w:eastAsia="宋体" w:cs="宋体"/>
          <w:i w:val="0"/>
          <w:iCs w:val="0"/>
          <w:caps w:val="0"/>
          <w:color w:val="2C3E50"/>
          <w:spacing w:val="5"/>
          <w:sz w:val="24"/>
          <w:szCs w:val="24"/>
          <w:shd w:val="clear" w:fill="FFFFFF"/>
        </w:rPr>
        <w:t>1、运输方式：高速公路（如未特别标记国道，一般为默认为全程高速公路）。</w:t>
      </w:r>
    </w:p>
    <w:p w14:paraId="447F62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宋体" w:hAnsi="宋体" w:eastAsia="宋体" w:cs="宋体"/>
          <w:i w:val="0"/>
          <w:iCs w:val="0"/>
          <w:caps w:val="0"/>
          <w:color w:val="2C3E50"/>
          <w:spacing w:val="5"/>
          <w:sz w:val="24"/>
          <w:szCs w:val="24"/>
          <w:shd w:val="clear" w:fill="FFFFFF"/>
        </w:rPr>
      </w:pPr>
      <w:r>
        <w:rPr>
          <w:rFonts w:hint="default" w:ascii="宋体" w:hAnsi="宋体" w:eastAsia="宋体" w:cs="宋体"/>
          <w:i w:val="0"/>
          <w:iCs w:val="0"/>
          <w:caps w:val="0"/>
          <w:color w:val="2C3E50"/>
          <w:spacing w:val="5"/>
          <w:sz w:val="24"/>
          <w:szCs w:val="24"/>
          <w:shd w:val="clear" w:fill="FFFFFF"/>
        </w:rPr>
        <w:t>2、业务模式：供应商提供车辆(一般为直板式全封闭厢车，如有特殊车型需求会标注说明)。</w:t>
      </w:r>
    </w:p>
    <w:p w14:paraId="78F9DC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宋体" w:hAnsi="宋体" w:eastAsia="宋体" w:cs="宋体"/>
          <w:i w:val="0"/>
          <w:iCs w:val="0"/>
          <w:caps w:val="0"/>
          <w:color w:val="2C3E50"/>
          <w:spacing w:val="5"/>
          <w:sz w:val="24"/>
          <w:szCs w:val="24"/>
          <w:shd w:val="clear" w:fill="FFFFFF"/>
        </w:rPr>
      </w:pPr>
      <w:r>
        <w:rPr>
          <w:rFonts w:hint="default" w:ascii="宋体" w:hAnsi="宋体" w:eastAsia="宋体" w:cs="宋体"/>
          <w:i w:val="0"/>
          <w:iCs w:val="0"/>
          <w:caps w:val="0"/>
          <w:color w:val="2C3E50"/>
          <w:spacing w:val="5"/>
          <w:sz w:val="24"/>
          <w:szCs w:val="24"/>
          <w:shd w:val="clear" w:fill="FFFFFF"/>
        </w:rPr>
        <w:t>3、合同期限：1年（单边线路分淡旺季报价，淡季2月1日-8月31日；旺季9月1日-次年1月31日）。</w:t>
      </w:r>
    </w:p>
    <w:p w14:paraId="5309F5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宋体" w:hAnsi="宋体" w:eastAsia="宋体" w:cs="宋体"/>
          <w:i w:val="0"/>
          <w:iCs w:val="0"/>
          <w:caps w:val="0"/>
          <w:color w:val="2C3E50"/>
          <w:spacing w:val="5"/>
          <w:sz w:val="24"/>
          <w:szCs w:val="24"/>
          <w:shd w:val="clear" w:fill="FFFFFF"/>
        </w:rPr>
      </w:pPr>
      <w:r>
        <w:rPr>
          <w:rFonts w:hint="default" w:ascii="宋体" w:hAnsi="宋体" w:eastAsia="宋体" w:cs="宋体"/>
          <w:i w:val="0"/>
          <w:iCs w:val="0"/>
          <w:caps w:val="0"/>
          <w:color w:val="2C3E50"/>
          <w:spacing w:val="5"/>
          <w:sz w:val="24"/>
          <w:szCs w:val="24"/>
          <w:shd w:val="clear" w:fill="FFFFFF"/>
        </w:rPr>
        <w:t>4、结算账期：60天（例：1月份款项3月31日结款）。自2024年9月1日起双边线路（含对开、往返、循环线路）油价联动条款取消。</w:t>
      </w:r>
    </w:p>
    <w:p w14:paraId="25A45E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宋体" w:hAnsi="宋体" w:eastAsia="宋体" w:cs="宋体"/>
          <w:i w:val="0"/>
          <w:iCs w:val="0"/>
          <w:caps w:val="0"/>
          <w:color w:val="2C3E50"/>
          <w:spacing w:val="5"/>
          <w:sz w:val="24"/>
          <w:szCs w:val="24"/>
          <w:shd w:val="clear" w:fill="FFFFFF"/>
        </w:rPr>
      </w:pPr>
      <w:r>
        <w:rPr>
          <w:rFonts w:hint="default" w:ascii="宋体" w:hAnsi="宋体" w:eastAsia="宋体" w:cs="宋体"/>
          <w:i w:val="0"/>
          <w:iCs w:val="0"/>
          <w:caps w:val="0"/>
          <w:color w:val="2C3E50"/>
          <w:spacing w:val="5"/>
          <w:sz w:val="24"/>
          <w:szCs w:val="24"/>
          <w:shd w:val="clear" w:fill="FFFFFF"/>
        </w:rPr>
        <w:t>5、增值加油服务：壹米旗下设立自营油品公司，可提供普惠、高质、便捷的加油服务，已在壹米核心枢纽、转运分拨周边全面布局加油终端资源，较零售价格可优惠0.4-0.8元/升，详情垂询 张锦填18317162399。</w:t>
      </w:r>
    </w:p>
    <w:p w14:paraId="3B6B0E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宋体" w:hAnsi="宋体" w:eastAsia="宋体" w:cs="宋体"/>
          <w:i w:val="0"/>
          <w:iCs w:val="0"/>
          <w:caps w:val="0"/>
          <w:color w:val="2C3E50"/>
          <w:spacing w:val="5"/>
          <w:sz w:val="24"/>
          <w:szCs w:val="24"/>
          <w:shd w:val="clear" w:fill="FFFFFF"/>
        </w:rPr>
      </w:pPr>
      <w:r>
        <w:rPr>
          <w:rFonts w:hint="default" w:ascii="宋体" w:hAnsi="宋体" w:eastAsia="宋体" w:cs="宋体"/>
          <w:i w:val="0"/>
          <w:iCs w:val="0"/>
          <w:caps w:val="0"/>
          <w:color w:val="2C3E50"/>
          <w:spacing w:val="5"/>
          <w:sz w:val="24"/>
          <w:szCs w:val="24"/>
          <w:shd w:val="clear" w:fill="FFFFFF"/>
        </w:rPr>
        <w:t>6、报价要求：该报价不包含提货、送货费用、无需提供装卸服务；双边线路请报来回往返价格。此次报价单位均为元/趟，整车报价，含税（9%）含保险。</w:t>
      </w:r>
    </w:p>
    <w:p w14:paraId="7E7DBD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宋体" w:hAnsi="宋体" w:eastAsia="宋体" w:cs="宋体"/>
          <w:i w:val="0"/>
          <w:iCs w:val="0"/>
          <w:caps w:val="0"/>
          <w:color w:val="2C3E50"/>
          <w:spacing w:val="5"/>
          <w:sz w:val="24"/>
          <w:szCs w:val="24"/>
          <w:shd w:val="clear" w:fill="FFFFFF"/>
        </w:rPr>
      </w:pPr>
      <w:r>
        <w:rPr>
          <w:rFonts w:hint="default" w:ascii="宋体" w:hAnsi="宋体" w:eastAsia="宋体" w:cs="宋体"/>
          <w:i w:val="0"/>
          <w:iCs w:val="0"/>
          <w:caps w:val="0"/>
          <w:color w:val="2C3E50"/>
          <w:spacing w:val="5"/>
          <w:sz w:val="24"/>
          <w:szCs w:val="24"/>
          <w:shd w:val="clear" w:fill="FFFFFF"/>
        </w:rPr>
        <w:t>7、快递固定单边线路执行“1+1”保障模式，即合作期限内除第1班外根据实际用车需求要提供2班，且1班与2班同价。</w:t>
      </w:r>
    </w:p>
    <w:p w14:paraId="717FE1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宋体" w:hAnsi="宋体" w:eastAsia="宋体" w:cs="宋体"/>
          <w:i w:val="0"/>
          <w:iCs w:val="0"/>
          <w:caps w:val="0"/>
          <w:color w:val="2C3E50"/>
          <w:spacing w:val="5"/>
          <w:sz w:val="24"/>
          <w:szCs w:val="24"/>
          <w:shd w:val="clear" w:fill="FFFFFF"/>
        </w:rPr>
      </w:pPr>
      <w:r>
        <w:rPr>
          <w:rFonts w:hint="default" w:ascii="宋体" w:hAnsi="宋体" w:eastAsia="宋体" w:cs="宋体"/>
          <w:i w:val="0"/>
          <w:iCs w:val="0"/>
          <w:caps w:val="0"/>
          <w:color w:val="2C3E50"/>
          <w:spacing w:val="5"/>
          <w:sz w:val="24"/>
          <w:szCs w:val="24"/>
          <w:shd w:val="clear" w:fill="FFFFFF"/>
        </w:rPr>
        <w:t>8、车辆要求：①9.6车型车厢要求侧面至少有1个侧门。②16.5车型车厢要求侧门不少于2个，挂车支撑腿位置距离挂厢最前端5米以内。【东北区域分拨：16.5车型车厢要求侧门不少于4个（左二右二）】。③燃气车、新能源电车优先</w:t>
      </w:r>
    </w:p>
    <w:p w14:paraId="010B27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宋体" w:hAnsi="宋体" w:eastAsia="宋体" w:cs="宋体"/>
          <w:i w:val="0"/>
          <w:iCs w:val="0"/>
          <w:caps w:val="0"/>
          <w:color w:val="2C3E50"/>
          <w:spacing w:val="5"/>
          <w:sz w:val="24"/>
          <w:szCs w:val="24"/>
          <w:shd w:val="clear" w:fill="FFFFFF"/>
        </w:rPr>
      </w:pPr>
      <w:r>
        <w:rPr>
          <w:rFonts w:hint="default" w:ascii="宋体" w:hAnsi="宋体" w:eastAsia="宋体" w:cs="宋体"/>
          <w:i w:val="0"/>
          <w:iCs w:val="0"/>
          <w:caps w:val="0"/>
          <w:color w:val="2C3E50"/>
          <w:spacing w:val="5"/>
          <w:sz w:val="24"/>
          <w:szCs w:val="24"/>
          <w:shd w:val="clear" w:fill="FFFFFF"/>
        </w:rPr>
        <w:t>9、车体广告要求：双边、往返业务承运自带车线路的能够接受车头和车厢喷绘壹米滴答总部品牌处规定的黑色LOGO，并且费用自理。【注】：按最新广告标准制作，中标后请第一时间联系上线对接人员。</w:t>
      </w:r>
    </w:p>
    <w:p w14:paraId="27BC8B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宋体" w:hAnsi="宋体" w:eastAsia="宋体" w:cs="宋体"/>
          <w:i w:val="0"/>
          <w:iCs w:val="0"/>
          <w:caps w:val="0"/>
          <w:color w:val="2C3E50"/>
          <w:spacing w:val="5"/>
          <w:sz w:val="24"/>
          <w:szCs w:val="24"/>
          <w:shd w:val="clear" w:fill="FFFFFF"/>
        </w:rPr>
      </w:pPr>
      <w:r>
        <w:rPr>
          <w:rFonts w:hint="default" w:ascii="宋体" w:hAnsi="宋体" w:eastAsia="宋体" w:cs="宋体"/>
          <w:i w:val="0"/>
          <w:iCs w:val="0"/>
          <w:caps w:val="0"/>
          <w:color w:val="2C3E50"/>
          <w:spacing w:val="5"/>
          <w:sz w:val="24"/>
          <w:szCs w:val="24"/>
          <w:shd w:val="clear" w:fill="FFFFFF"/>
        </w:rPr>
        <w:t>10、GPS要求：为实时监控车辆位置、跟踪任务行驶轨迹、提前预警风险并处理异常。壹米滴答利用车辆必装的北斗设备实现实时监控并为承运商提供车辆的定位与轨迹等数据信息服务，故壹米滴答全平台（壹米、优速、汇森、融合）所有干线运力车辆（除支线），自2022年3月1日起按照单趟任务收取3元的标准收取北斗费用。若合作车辆因北斗设备不在线且承运商不配合维修整改的情况，壹米滴答有权停线整顿、时效晚点罚款不予剔除，且外雇差价由供应商承担。（注：原条款双边、往返业务正式合同车上线前要求安装有符合公司规定的车辆定位管理设备，费用150元/台/月取消，即不再收取G7设备安装费用）</w:t>
      </w:r>
    </w:p>
    <w:p w14:paraId="778D8E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宋体" w:hAnsi="宋体" w:eastAsia="宋体" w:cs="宋体"/>
          <w:i w:val="0"/>
          <w:iCs w:val="0"/>
          <w:caps w:val="0"/>
          <w:color w:val="2C3E50"/>
          <w:spacing w:val="5"/>
          <w:sz w:val="24"/>
          <w:szCs w:val="24"/>
          <w:shd w:val="clear" w:fill="FFFFFF"/>
        </w:rPr>
      </w:pPr>
      <w:r>
        <w:rPr>
          <w:rFonts w:hint="default" w:ascii="宋体" w:hAnsi="宋体" w:eastAsia="宋体" w:cs="宋体"/>
          <w:i w:val="0"/>
          <w:iCs w:val="0"/>
          <w:caps w:val="0"/>
          <w:color w:val="2C3E50"/>
          <w:spacing w:val="5"/>
          <w:sz w:val="24"/>
          <w:szCs w:val="24"/>
          <w:shd w:val="clear" w:fill="FFFFFF"/>
        </w:rPr>
        <w:t>11、工作服要求：双边、往返业务正式车司机需购买我司应季工作服（工服分为：夏季款、春秋款、冬季款），每个司机配备2件，费用自理。单边业务不作要求。</w:t>
      </w:r>
    </w:p>
    <w:p w14:paraId="65B15F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宋体" w:hAnsi="宋体" w:eastAsia="宋体" w:cs="宋体"/>
          <w:i w:val="0"/>
          <w:iCs w:val="0"/>
          <w:caps w:val="0"/>
          <w:color w:val="2C3E50"/>
          <w:spacing w:val="5"/>
          <w:sz w:val="24"/>
          <w:szCs w:val="24"/>
          <w:shd w:val="clear" w:fill="FFFFFF"/>
        </w:rPr>
      </w:pPr>
      <w:r>
        <w:rPr>
          <w:rFonts w:hint="default" w:ascii="宋体" w:hAnsi="宋体" w:eastAsia="宋体" w:cs="宋体"/>
          <w:i w:val="0"/>
          <w:iCs w:val="0"/>
          <w:caps w:val="0"/>
          <w:color w:val="2C3E50"/>
          <w:spacing w:val="5"/>
          <w:sz w:val="24"/>
          <w:szCs w:val="24"/>
          <w:shd w:val="clear" w:fill="FFFFFF"/>
        </w:rPr>
        <w:t>12、车辆要求：双边、往返线路上线的正班车必须为投标公司名下车辆，且上线运作车牌需与合同签订车牌一致，如发现不符将取消投标供应商承运资格，没收投标保证金并处罚下线。</w:t>
      </w:r>
    </w:p>
    <w:p w14:paraId="0F8072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宋体" w:hAnsi="宋体" w:eastAsia="宋体" w:cs="宋体"/>
          <w:i w:val="0"/>
          <w:iCs w:val="0"/>
          <w:caps w:val="0"/>
          <w:color w:val="2C3E50"/>
          <w:spacing w:val="5"/>
          <w:sz w:val="24"/>
          <w:szCs w:val="24"/>
          <w:shd w:val="clear" w:fill="FFFFFF"/>
        </w:rPr>
      </w:pPr>
      <w:r>
        <w:rPr>
          <w:rFonts w:hint="default" w:ascii="宋体" w:hAnsi="宋体" w:eastAsia="宋体" w:cs="宋体"/>
          <w:i w:val="0"/>
          <w:iCs w:val="0"/>
          <w:caps w:val="0"/>
          <w:color w:val="2C3E50"/>
          <w:spacing w:val="5"/>
          <w:sz w:val="24"/>
          <w:szCs w:val="24"/>
          <w:shd w:val="clear" w:fill="FFFFFF"/>
        </w:rPr>
        <w:t>13、小甩挂模式：要求运作30尺小甩挂，载重20T/80F。须按照我司挂箱参数，有过同行小甩挂运输操作者优先。</w:t>
      </w:r>
    </w:p>
    <w:p w14:paraId="698CAD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宋体" w:hAnsi="宋体" w:eastAsia="宋体" w:cs="宋体"/>
          <w:i w:val="0"/>
          <w:iCs w:val="0"/>
          <w:caps w:val="0"/>
          <w:color w:val="2C3E50"/>
          <w:spacing w:val="5"/>
          <w:sz w:val="24"/>
          <w:szCs w:val="24"/>
          <w:shd w:val="clear" w:fill="FFFFFF"/>
        </w:rPr>
      </w:pPr>
      <w:r>
        <w:rPr>
          <w:rFonts w:hint="default" w:ascii="宋体" w:hAnsi="宋体" w:eastAsia="宋体" w:cs="宋体"/>
          <w:i w:val="0"/>
          <w:iCs w:val="0"/>
          <w:caps w:val="0"/>
          <w:color w:val="2C3E50"/>
          <w:spacing w:val="5"/>
          <w:sz w:val="24"/>
          <w:szCs w:val="24"/>
          <w:shd w:val="clear" w:fill="FFFFFF"/>
        </w:rPr>
        <w:t>14、竞标方必须保证所投标书的真实性、有效性；否则，招标方有权追究其相关法律责任，如投标方有下列情况，将被没收投标保证金：a.投标方在定标前撤回其投标文件；b.投标方在投标期间内有串标、哄抬标价和恶意竞标等违规违法行为；c.投标方每轮投标高出前一轮价格，视为违规行为；d.投标方在前两轮线上投标可选择弃标，但到达第三轮线下议标环节之后若随意弃标，视为违规行为；e.投标方在中标后，规定期限内不予我司签订合同，或不以招标过程中对我司作出的响应或承诺签订合同；f.中标方在合同签订后，无故造成不能履行合同条款</w:t>
      </w:r>
    </w:p>
    <w:p w14:paraId="16442A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Style w:val="6"/>
          <w:rFonts w:hint="eastAsia" w:ascii="宋体" w:hAnsi="宋体" w:eastAsia="宋体" w:cs="宋体"/>
          <w:i w:val="0"/>
          <w:iCs w:val="0"/>
          <w:caps w:val="0"/>
          <w:color w:val="2C3E50"/>
          <w:spacing w:val="0"/>
          <w:sz w:val="24"/>
          <w:szCs w:val="24"/>
          <w:shd w:val="clear" w:fill="FFFFFF"/>
        </w:rPr>
      </w:pPr>
      <w:r>
        <w:rPr>
          <w:rStyle w:val="6"/>
          <w:rFonts w:hint="eastAsia" w:ascii="宋体" w:hAnsi="宋体" w:eastAsia="宋体" w:cs="宋体"/>
          <w:i w:val="0"/>
          <w:iCs w:val="0"/>
          <w:caps w:val="0"/>
          <w:color w:val="2C3E50"/>
          <w:spacing w:val="0"/>
          <w:sz w:val="24"/>
          <w:szCs w:val="24"/>
          <w:shd w:val="clear" w:fill="FFFFFF"/>
        </w:rPr>
        <w:t>三、招标线路（注意上线时间）</w:t>
      </w:r>
    </w:p>
    <w:p w14:paraId="3D9916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Style w:val="6"/>
          <w:rFonts w:hint="eastAsia" w:ascii="宋体" w:hAnsi="宋体" w:eastAsia="宋体" w:cs="宋体"/>
          <w:i w:val="0"/>
          <w:iCs w:val="0"/>
          <w:caps w:val="0"/>
          <w:color w:val="2C3E50"/>
          <w:spacing w:val="0"/>
          <w:sz w:val="24"/>
          <w:szCs w:val="24"/>
          <w:shd w:val="clear" w:fill="FFFFFF"/>
          <w:lang w:val="en-US" w:eastAsia="zh-CN"/>
        </w:rPr>
      </w:pPr>
      <w:r>
        <w:rPr>
          <w:rStyle w:val="6"/>
          <w:rFonts w:hint="eastAsia" w:ascii="宋体" w:hAnsi="宋体" w:eastAsia="宋体" w:cs="宋体"/>
          <w:i w:val="0"/>
          <w:iCs w:val="0"/>
          <w:caps w:val="0"/>
          <w:color w:val="2C3E50"/>
          <w:spacing w:val="0"/>
          <w:sz w:val="24"/>
          <w:szCs w:val="24"/>
          <w:shd w:val="clear" w:fill="FFFFFF"/>
          <w:lang w:val="en-US" w:eastAsia="zh-CN"/>
        </w:rPr>
        <w:drawing>
          <wp:inline distT="0" distB="0" distL="114300" distR="114300">
            <wp:extent cx="5881370" cy="3302000"/>
            <wp:effectExtent l="0" t="0" r="11430" b="0"/>
            <wp:docPr id="1" name="图片 1" descr="路线上线时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路线上线时间"/>
                    <pic:cNvPicPr>
                      <a:picLocks noChangeAspect="1"/>
                    </pic:cNvPicPr>
                  </pic:nvPicPr>
                  <pic:blipFill>
                    <a:blip r:embed="rId4"/>
                    <a:stretch>
                      <a:fillRect/>
                    </a:stretch>
                  </pic:blipFill>
                  <pic:spPr>
                    <a:xfrm>
                      <a:off x="0" y="0"/>
                      <a:ext cx="5881370" cy="3302000"/>
                    </a:xfrm>
                    <a:prstGeom prst="rect">
                      <a:avLst/>
                    </a:prstGeom>
                  </pic:spPr>
                </pic:pic>
              </a:graphicData>
            </a:graphic>
          </wp:inline>
        </w:drawing>
      </w:r>
    </w:p>
    <w:p w14:paraId="59247C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宋体" w:hAnsi="宋体" w:eastAsia="宋体" w:cs="宋体"/>
          <w:i w:val="0"/>
          <w:iCs w:val="0"/>
          <w:caps w:val="0"/>
          <w:color w:val="2C3E50"/>
          <w:spacing w:val="5"/>
          <w:sz w:val="24"/>
          <w:szCs w:val="24"/>
          <w:shd w:val="clear" w:fill="FFFFFF"/>
        </w:rPr>
      </w:pPr>
      <w:r>
        <w:rPr>
          <w:rFonts w:hint="default" w:ascii="宋体" w:hAnsi="宋体" w:eastAsia="宋体" w:cs="宋体"/>
          <w:i w:val="0"/>
          <w:iCs w:val="0"/>
          <w:caps w:val="0"/>
          <w:color w:val="2C3E50"/>
          <w:spacing w:val="5"/>
          <w:sz w:val="24"/>
          <w:szCs w:val="24"/>
          <w:shd w:val="clear" w:fill="FFFFFF"/>
        </w:rPr>
        <w:t>注:16.5米和30尺车型往返及对开线路可使用我司挂厢，非强制。（挂箱信息咨询对接人 李淼：13761715006）</w:t>
      </w:r>
    </w:p>
    <w:p w14:paraId="081B5E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Style w:val="6"/>
          <w:rFonts w:hint="eastAsia" w:ascii="宋体" w:hAnsi="宋体" w:eastAsia="宋体" w:cs="宋体"/>
          <w:i w:val="0"/>
          <w:iCs w:val="0"/>
          <w:caps w:val="0"/>
          <w:color w:val="2C3E50"/>
          <w:spacing w:val="0"/>
          <w:sz w:val="24"/>
          <w:szCs w:val="24"/>
          <w:shd w:val="clear" w:fill="FFFFFF"/>
        </w:rPr>
      </w:pPr>
      <w:r>
        <w:rPr>
          <w:rStyle w:val="6"/>
          <w:rFonts w:hint="eastAsia" w:ascii="宋体" w:hAnsi="宋体" w:eastAsia="宋体" w:cs="宋体"/>
          <w:i w:val="0"/>
          <w:iCs w:val="0"/>
          <w:caps w:val="0"/>
          <w:color w:val="2C3E50"/>
          <w:spacing w:val="0"/>
          <w:sz w:val="24"/>
          <w:szCs w:val="24"/>
          <w:shd w:val="clear" w:fill="FFFFFF"/>
        </w:rPr>
        <w:t>四、投标人资质审核要求</w:t>
      </w:r>
    </w:p>
    <w:p w14:paraId="1B2071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宋体" w:hAnsi="宋体" w:eastAsia="宋体" w:cs="宋体"/>
          <w:i w:val="0"/>
          <w:iCs w:val="0"/>
          <w:caps w:val="0"/>
          <w:color w:val="2C3E50"/>
          <w:spacing w:val="5"/>
          <w:sz w:val="24"/>
          <w:szCs w:val="24"/>
          <w:shd w:val="clear" w:fill="FFFFFF"/>
        </w:rPr>
      </w:pPr>
      <w:r>
        <w:rPr>
          <w:rFonts w:hint="default" w:ascii="宋体" w:hAnsi="宋体" w:eastAsia="宋体" w:cs="宋体"/>
          <w:i w:val="0"/>
          <w:iCs w:val="0"/>
          <w:caps w:val="0"/>
          <w:color w:val="2C3E50"/>
          <w:spacing w:val="5"/>
          <w:sz w:val="24"/>
          <w:szCs w:val="24"/>
          <w:shd w:val="clear" w:fill="FFFFFF"/>
        </w:rPr>
        <w:t>（1）独立法人资格：投标人注册满1年以上，注册资金达200万以上；提供有效的企业营业执照、道路运输经营许可证、法人身份证、开户许可证。</w:t>
      </w:r>
    </w:p>
    <w:p w14:paraId="678544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宋体" w:hAnsi="宋体" w:eastAsia="宋体" w:cs="宋体"/>
          <w:i w:val="0"/>
          <w:iCs w:val="0"/>
          <w:caps w:val="0"/>
          <w:color w:val="2C3E50"/>
          <w:spacing w:val="5"/>
          <w:sz w:val="24"/>
          <w:szCs w:val="24"/>
          <w:shd w:val="clear" w:fill="FFFFFF"/>
        </w:rPr>
      </w:pPr>
      <w:r>
        <w:rPr>
          <w:rFonts w:hint="default" w:ascii="宋体" w:hAnsi="宋体" w:eastAsia="宋体" w:cs="宋体"/>
          <w:i w:val="0"/>
          <w:iCs w:val="0"/>
          <w:caps w:val="0"/>
          <w:color w:val="2C3E50"/>
          <w:spacing w:val="5"/>
          <w:sz w:val="24"/>
          <w:szCs w:val="24"/>
          <w:shd w:val="clear" w:fill="FFFFFF"/>
        </w:rPr>
        <w:t>（2）具有开票能力：投标人具有增值税一般纳税人资格证书，且能提供增值税抵扣凭证，开具9%运输增值税专用发票。运输扣费：产生的费用从乙方的运输款项中扣除，9.6米及以下车辆10元/天，12.5米车辆（含13.5米及30尺）15元/天，14.6米及以上车辆20元/天。乙方必须在保险公司购买货物运输责任险，货物运输责任险购买标准：车型为9.6米及以下的车辆每次保险赔付额度不低于100万元、9.6米以上至16.5米以下的车辆每次保险赔付额度不低于150万元，车型为16.5米及以上的车辆每次保险赔付额度不低于200万元。其中甲方扣费是用于乙方承运甲方货物期间，甲方向乙方提供不定期的不限形式的车辆安全驾驶培训等服务。</w:t>
      </w:r>
    </w:p>
    <w:p w14:paraId="45FEBF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宋体" w:hAnsi="宋体" w:eastAsia="宋体" w:cs="宋体"/>
          <w:i w:val="0"/>
          <w:iCs w:val="0"/>
          <w:caps w:val="0"/>
          <w:color w:val="2C3E50"/>
          <w:spacing w:val="5"/>
          <w:sz w:val="24"/>
          <w:szCs w:val="24"/>
          <w:shd w:val="clear" w:fill="FFFFFF"/>
        </w:rPr>
      </w:pPr>
      <w:r>
        <w:rPr>
          <w:rFonts w:hint="default" w:ascii="宋体" w:hAnsi="宋体" w:eastAsia="宋体" w:cs="宋体"/>
          <w:i w:val="0"/>
          <w:iCs w:val="0"/>
          <w:caps w:val="0"/>
          <w:color w:val="2C3E50"/>
          <w:spacing w:val="5"/>
          <w:sz w:val="24"/>
          <w:szCs w:val="24"/>
          <w:shd w:val="clear" w:fill="FFFFFF"/>
        </w:rPr>
        <w:t>（3）管理团队：投标人应具备履行合同必需的人员、车辆、管理能力等。</w:t>
      </w:r>
    </w:p>
    <w:p w14:paraId="32A678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宋体" w:hAnsi="宋体" w:eastAsia="宋体" w:cs="宋体"/>
          <w:i w:val="0"/>
          <w:iCs w:val="0"/>
          <w:caps w:val="0"/>
          <w:color w:val="2C3E50"/>
          <w:spacing w:val="5"/>
          <w:sz w:val="24"/>
          <w:szCs w:val="24"/>
          <w:shd w:val="clear" w:fill="FFFFFF"/>
        </w:rPr>
      </w:pPr>
      <w:r>
        <w:rPr>
          <w:rFonts w:hint="default" w:ascii="宋体" w:hAnsi="宋体" w:eastAsia="宋体" w:cs="宋体"/>
          <w:i w:val="0"/>
          <w:iCs w:val="0"/>
          <w:caps w:val="0"/>
          <w:color w:val="2C3E50"/>
          <w:spacing w:val="5"/>
          <w:sz w:val="24"/>
          <w:szCs w:val="24"/>
          <w:shd w:val="clear" w:fill="FFFFFF"/>
        </w:rPr>
        <w:t>（4）实力要求：双边、往返线路上线的正班车必须为承运商自有车，不允许有其他挂靠公司车辆上线，上线前验收必须提供有效的车辆行驶证；有快运公司承运经验，并签署过长期合作合同者优先考虑。公司月营业额在100万以上，提供公司近三个月的对公账户银行流水资料。</w:t>
      </w:r>
    </w:p>
    <w:p w14:paraId="512D8A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Style w:val="6"/>
          <w:rFonts w:hint="eastAsia" w:ascii="宋体" w:hAnsi="宋体" w:eastAsia="宋体" w:cs="宋体"/>
          <w:i w:val="0"/>
          <w:iCs w:val="0"/>
          <w:caps w:val="0"/>
          <w:color w:val="2C3E50"/>
          <w:spacing w:val="0"/>
          <w:sz w:val="24"/>
          <w:szCs w:val="24"/>
          <w:shd w:val="clear" w:fill="FFFFFF"/>
        </w:rPr>
      </w:pPr>
      <w:r>
        <w:rPr>
          <w:rStyle w:val="6"/>
          <w:rFonts w:hint="eastAsia" w:ascii="宋体" w:hAnsi="宋体" w:eastAsia="宋体" w:cs="宋体"/>
          <w:i w:val="0"/>
          <w:iCs w:val="0"/>
          <w:caps w:val="0"/>
          <w:color w:val="2C3E50"/>
          <w:spacing w:val="0"/>
          <w:sz w:val="24"/>
          <w:szCs w:val="24"/>
          <w:shd w:val="clear" w:fill="FFFFFF"/>
        </w:rPr>
        <w:t>五、投标流程</w:t>
      </w:r>
    </w:p>
    <w:p w14:paraId="67B541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宋体" w:hAnsi="宋体" w:eastAsia="宋体" w:cs="宋体"/>
          <w:i w:val="0"/>
          <w:iCs w:val="0"/>
          <w:caps w:val="0"/>
          <w:color w:val="2C3E50"/>
          <w:spacing w:val="5"/>
          <w:sz w:val="24"/>
          <w:szCs w:val="24"/>
          <w:shd w:val="clear" w:fill="FFFFFF"/>
        </w:rPr>
      </w:pPr>
      <w:r>
        <w:rPr>
          <w:rFonts w:hint="default" w:ascii="宋体" w:hAnsi="宋体" w:eastAsia="宋体" w:cs="宋体"/>
          <w:i w:val="0"/>
          <w:iCs w:val="0"/>
          <w:caps w:val="0"/>
          <w:color w:val="2C3E50"/>
          <w:spacing w:val="5"/>
          <w:sz w:val="24"/>
          <w:szCs w:val="24"/>
          <w:shd w:val="clear" w:fill="FFFFFF"/>
        </w:rPr>
        <w:t>第一步：注册认证壹米滴答SRM运力招标网址：https://srm.yimidida.com/</w:t>
      </w:r>
    </w:p>
    <w:p w14:paraId="4A8F18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宋体" w:hAnsi="宋体" w:eastAsia="宋体" w:cs="宋体"/>
          <w:i w:val="0"/>
          <w:iCs w:val="0"/>
          <w:caps w:val="0"/>
          <w:color w:val="2C3E50"/>
          <w:spacing w:val="5"/>
          <w:sz w:val="24"/>
          <w:szCs w:val="24"/>
          <w:shd w:val="clear" w:fill="FFFFFF"/>
        </w:rPr>
      </w:pPr>
      <w:r>
        <w:rPr>
          <w:rFonts w:hint="default" w:ascii="宋体" w:hAnsi="宋体" w:eastAsia="宋体" w:cs="宋体"/>
          <w:i w:val="0"/>
          <w:iCs w:val="0"/>
          <w:caps w:val="0"/>
          <w:color w:val="2C3E50"/>
          <w:spacing w:val="5"/>
          <w:sz w:val="24"/>
          <w:szCs w:val="24"/>
          <w:shd w:val="clear" w:fill="FFFFFF"/>
        </w:rPr>
        <w:t>第二步：缴纳投标保证金为保证投标的公平、公正及有效性，将在招投标前收取投标保证金。每条线路1万元，最高5万元。线路押金【a、单边线路：2万/条；b、往返线路，1万/条（9.6米、30尺），2万/条（13.5米，16.5米）；c、对开线路2台车及以上，1万/车（7.6米、9.6米、30尺），2万/车（13.5米、16.5米）】，未中标者在本期评标截止日期后，请自主申请，30个工作日内全额无息退回。</w:t>
      </w:r>
    </w:p>
    <w:p w14:paraId="311AE3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宋体" w:hAnsi="宋体" w:eastAsia="宋体" w:cs="宋体"/>
          <w:i w:val="0"/>
          <w:iCs w:val="0"/>
          <w:caps w:val="0"/>
          <w:color w:val="2C3E50"/>
          <w:spacing w:val="5"/>
          <w:sz w:val="24"/>
          <w:szCs w:val="24"/>
          <w:shd w:val="clear" w:fill="FFFFFF"/>
        </w:rPr>
      </w:pPr>
      <w:r>
        <w:rPr>
          <w:rFonts w:hint="default" w:ascii="宋体" w:hAnsi="宋体" w:eastAsia="宋体" w:cs="宋体"/>
          <w:i w:val="0"/>
          <w:iCs w:val="0"/>
          <w:caps w:val="0"/>
          <w:color w:val="2C3E50"/>
          <w:spacing w:val="5"/>
          <w:sz w:val="24"/>
          <w:szCs w:val="24"/>
          <w:shd w:val="clear" w:fill="FFFFFF"/>
        </w:rPr>
        <w:t>未缴纳保证金者不得参与招标（已缴纳的需提供汇款凭证复印件）。</w:t>
      </w:r>
    </w:p>
    <w:p w14:paraId="5447A4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宋体" w:hAnsi="宋体" w:eastAsia="宋体" w:cs="宋体"/>
          <w:i w:val="0"/>
          <w:iCs w:val="0"/>
          <w:caps w:val="0"/>
          <w:color w:val="2C3E50"/>
          <w:spacing w:val="5"/>
          <w:sz w:val="24"/>
          <w:szCs w:val="24"/>
          <w:shd w:val="clear" w:fill="FFFFFF"/>
        </w:rPr>
      </w:pPr>
      <w:r>
        <w:rPr>
          <w:rFonts w:hint="default" w:ascii="宋体" w:hAnsi="宋体" w:eastAsia="宋体" w:cs="宋体"/>
          <w:i w:val="0"/>
          <w:iCs w:val="0"/>
          <w:caps w:val="0"/>
          <w:color w:val="2C3E50"/>
          <w:spacing w:val="5"/>
          <w:sz w:val="24"/>
          <w:szCs w:val="24"/>
          <w:shd w:val="clear" w:fill="FFFFFF"/>
        </w:rPr>
        <w:t>账户名称： 上海壹米滴答快运有限公司</w:t>
      </w:r>
    </w:p>
    <w:p w14:paraId="7F949B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宋体" w:hAnsi="宋体" w:eastAsia="宋体" w:cs="宋体"/>
          <w:i w:val="0"/>
          <w:iCs w:val="0"/>
          <w:caps w:val="0"/>
          <w:color w:val="2C3E50"/>
          <w:spacing w:val="5"/>
          <w:sz w:val="24"/>
          <w:szCs w:val="24"/>
          <w:shd w:val="clear" w:fill="FFFFFF"/>
        </w:rPr>
      </w:pPr>
      <w:r>
        <w:rPr>
          <w:rFonts w:hint="default" w:ascii="宋体" w:hAnsi="宋体" w:eastAsia="宋体" w:cs="宋体"/>
          <w:i w:val="0"/>
          <w:iCs w:val="0"/>
          <w:caps w:val="0"/>
          <w:color w:val="2C3E50"/>
          <w:spacing w:val="5"/>
          <w:sz w:val="24"/>
          <w:szCs w:val="24"/>
          <w:shd w:val="clear" w:fill="FFFFFF"/>
        </w:rPr>
        <w:t>开户行：上海农村商业银行股份有限公司青浦支行</w:t>
      </w:r>
    </w:p>
    <w:p w14:paraId="4FFC93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宋体" w:hAnsi="宋体" w:eastAsia="宋体" w:cs="宋体"/>
          <w:i w:val="0"/>
          <w:iCs w:val="0"/>
          <w:caps w:val="0"/>
          <w:color w:val="2C3E50"/>
          <w:spacing w:val="5"/>
          <w:sz w:val="24"/>
          <w:szCs w:val="24"/>
          <w:shd w:val="clear" w:fill="FFFFFF"/>
        </w:rPr>
      </w:pPr>
      <w:r>
        <w:rPr>
          <w:rFonts w:hint="default" w:ascii="宋体" w:hAnsi="宋体" w:eastAsia="宋体" w:cs="宋体"/>
          <w:i w:val="0"/>
          <w:iCs w:val="0"/>
          <w:caps w:val="0"/>
          <w:color w:val="2C3E50"/>
          <w:spacing w:val="5"/>
          <w:sz w:val="24"/>
          <w:szCs w:val="24"/>
          <w:shd w:val="clear" w:fill="FFFFFF"/>
        </w:rPr>
        <w:t>账号：50131000903559175</w:t>
      </w:r>
    </w:p>
    <w:p w14:paraId="1DD5EE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宋体" w:hAnsi="宋体" w:eastAsia="宋体" w:cs="宋体"/>
          <w:i w:val="0"/>
          <w:iCs w:val="0"/>
          <w:caps w:val="0"/>
          <w:color w:val="2C3E50"/>
          <w:spacing w:val="5"/>
          <w:sz w:val="24"/>
          <w:szCs w:val="24"/>
          <w:shd w:val="clear" w:fill="FFFFFF"/>
        </w:rPr>
      </w:pPr>
      <w:r>
        <w:rPr>
          <w:rFonts w:hint="default" w:ascii="宋体" w:hAnsi="宋体" w:eastAsia="宋体" w:cs="宋体"/>
          <w:i w:val="0"/>
          <w:iCs w:val="0"/>
          <w:caps w:val="0"/>
          <w:color w:val="2C3E50"/>
          <w:spacing w:val="5"/>
          <w:sz w:val="24"/>
          <w:szCs w:val="24"/>
          <w:shd w:val="clear" w:fill="FFFFFF"/>
        </w:rPr>
        <w:t>此招标需要在壹米滴答SRM系统内报名审核，报名未审核通过者，无法参与此次报价。报价前必须先打保证金，打保证金前，请先咨询招标方联系人。为避免退款手续的繁杂，请新供应商在报名审核通过后再打保证金参与竞标。 </w:t>
      </w:r>
    </w:p>
    <w:p w14:paraId="47D409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宋体" w:hAnsi="宋体" w:eastAsia="宋体" w:cs="宋体"/>
          <w:i w:val="0"/>
          <w:iCs w:val="0"/>
          <w:caps w:val="0"/>
          <w:color w:val="2C3E50"/>
          <w:spacing w:val="5"/>
          <w:sz w:val="24"/>
          <w:szCs w:val="24"/>
          <w:shd w:val="clear" w:fill="FFFFFF"/>
        </w:rPr>
      </w:pPr>
      <w:r>
        <w:rPr>
          <w:rFonts w:hint="default" w:ascii="宋体" w:hAnsi="宋体" w:eastAsia="宋体" w:cs="宋体"/>
          <w:i w:val="0"/>
          <w:iCs w:val="0"/>
          <w:caps w:val="0"/>
          <w:color w:val="2C3E50"/>
          <w:spacing w:val="5"/>
          <w:sz w:val="24"/>
          <w:szCs w:val="24"/>
          <w:shd w:val="clear" w:fill="FFFFFF"/>
        </w:rPr>
        <w:t>第三步：报名上传保证金凭证①电脑端请登录“壹米SRM运力招标”系统，点击招标管理—招标信息—点击“报名”上传“保证金凭证”。</w:t>
      </w:r>
    </w:p>
    <w:p w14:paraId="6E822E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Style w:val="6"/>
          <w:rFonts w:hint="eastAsia" w:ascii="宋体" w:hAnsi="宋体" w:eastAsia="宋体" w:cs="宋体"/>
          <w:i w:val="0"/>
          <w:iCs w:val="0"/>
          <w:caps w:val="0"/>
          <w:color w:val="2C3E50"/>
          <w:spacing w:val="0"/>
          <w:sz w:val="24"/>
          <w:szCs w:val="24"/>
          <w:shd w:val="clear" w:fill="FFFFFF"/>
        </w:rPr>
      </w:pPr>
      <w:r>
        <w:rPr>
          <w:rStyle w:val="6"/>
          <w:rFonts w:hint="eastAsia" w:ascii="宋体" w:hAnsi="宋体" w:eastAsia="宋体" w:cs="宋体"/>
          <w:i w:val="0"/>
          <w:iCs w:val="0"/>
          <w:caps w:val="0"/>
          <w:color w:val="2C3E50"/>
          <w:spacing w:val="0"/>
          <w:sz w:val="24"/>
          <w:szCs w:val="24"/>
          <w:shd w:val="clear" w:fill="FFFFFF"/>
        </w:rPr>
        <w:t>六、投标方式本次采用3轮淘汰制的线上报价方式</w:t>
      </w:r>
    </w:p>
    <w:p w14:paraId="67433F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宋体" w:hAnsi="宋体" w:eastAsia="宋体" w:cs="宋体"/>
          <w:i w:val="0"/>
          <w:iCs w:val="0"/>
          <w:caps w:val="0"/>
          <w:color w:val="2C3E50"/>
          <w:spacing w:val="5"/>
          <w:sz w:val="24"/>
          <w:szCs w:val="24"/>
          <w:shd w:val="clear" w:fill="FFFFFF"/>
        </w:rPr>
      </w:pPr>
      <w:r>
        <w:rPr>
          <w:rFonts w:hint="default" w:ascii="宋体" w:hAnsi="宋体" w:eastAsia="宋体" w:cs="宋体"/>
          <w:i w:val="0"/>
          <w:iCs w:val="0"/>
          <w:caps w:val="0"/>
          <w:color w:val="2C3E50"/>
          <w:spacing w:val="5"/>
          <w:sz w:val="24"/>
          <w:szCs w:val="24"/>
          <w:shd w:val="clear" w:fill="FFFFFF"/>
        </w:rPr>
        <w:t>①第一轮报价后，系统按价格从低到高进行排名，排名前10名的投标方可进入第二轮报价，其余则被淘汰。排名在SRM平台中显示。若主动放弃不参与下一轮报价的线路，报价时请选择“放弃线路”。请谨慎报价！</w:t>
      </w:r>
    </w:p>
    <w:p w14:paraId="7FA091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宋体" w:hAnsi="宋体" w:eastAsia="宋体" w:cs="宋体"/>
          <w:i w:val="0"/>
          <w:iCs w:val="0"/>
          <w:caps w:val="0"/>
          <w:color w:val="2C3E50"/>
          <w:spacing w:val="5"/>
          <w:sz w:val="24"/>
          <w:szCs w:val="24"/>
          <w:shd w:val="clear" w:fill="FFFFFF"/>
        </w:rPr>
      </w:pPr>
      <w:r>
        <w:rPr>
          <w:rFonts w:hint="default" w:ascii="宋体" w:hAnsi="宋体" w:eastAsia="宋体" w:cs="宋体"/>
          <w:i w:val="0"/>
          <w:iCs w:val="0"/>
          <w:caps w:val="0"/>
          <w:color w:val="2C3E50"/>
          <w:spacing w:val="5"/>
          <w:sz w:val="24"/>
          <w:szCs w:val="24"/>
          <w:shd w:val="clear" w:fill="FFFFFF"/>
        </w:rPr>
        <w:t>②第二轮报价后，排名前10名的投标方可进入第三轮报价，其余则被淘汰。排名在SRM平台中显示。若主动放弃不参与下一轮报价的线路，报价时请选择“放弃线路”。请谨慎报价！</w:t>
      </w:r>
    </w:p>
    <w:p w14:paraId="11233B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宋体" w:hAnsi="宋体" w:eastAsia="宋体" w:cs="宋体"/>
          <w:i w:val="0"/>
          <w:iCs w:val="0"/>
          <w:caps w:val="0"/>
          <w:color w:val="2C3E50"/>
          <w:spacing w:val="5"/>
          <w:sz w:val="24"/>
          <w:szCs w:val="24"/>
          <w:shd w:val="clear" w:fill="FFFFFF"/>
        </w:rPr>
      </w:pPr>
      <w:r>
        <w:rPr>
          <w:rFonts w:hint="default" w:ascii="宋体" w:hAnsi="宋体" w:eastAsia="宋体" w:cs="宋体"/>
          <w:i w:val="0"/>
          <w:iCs w:val="0"/>
          <w:caps w:val="0"/>
          <w:color w:val="2C3E50"/>
          <w:spacing w:val="5"/>
          <w:sz w:val="24"/>
          <w:szCs w:val="24"/>
          <w:shd w:val="clear" w:fill="FFFFFF"/>
        </w:rPr>
        <w:t>③第三轮报价后，系统按价格从低到高进行排名，排名前3名的供应商可进入候选环节。本轮系统不公布排名，候选供应商将由公司工作人员直接联系！ 候选供应商议价之后，车辆资源保留至少1个月。 </w:t>
      </w:r>
    </w:p>
    <w:p w14:paraId="7DA385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宋体" w:hAnsi="宋体" w:eastAsia="宋体" w:cs="宋体"/>
          <w:i w:val="0"/>
          <w:iCs w:val="0"/>
          <w:caps w:val="0"/>
          <w:color w:val="2C3E50"/>
          <w:spacing w:val="5"/>
          <w:sz w:val="24"/>
          <w:szCs w:val="24"/>
          <w:shd w:val="clear" w:fill="FFFFFF"/>
        </w:rPr>
      </w:pPr>
      <w:r>
        <w:rPr>
          <w:rFonts w:hint="default" w:ascii="宋体" w:hAnsi="宋体" w:eastAsia="宋体" w:cs="宋体"/>
          <w:i w:val="0"/>
          <w:iCs w:val="0"/>
          <w:caps w:val="0"/>
          <w:color w:val="2C3E50"/>
          <w:spacing w:val="5"/>
          <w:sz w:val="24"/>
          <w:szCs w:val="24"/>
          <w:shd w:val="clear" w:fill="FFFFFF"/>
        </w:rPr>
        <w:t>④评标截止后，中标供应商由招标方工作人员邮件形式告知发放中标通知书。</w:t>
      </w:r>
    </w:p>
    <w:p w14:paraId="65A8AE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Style w:val="6"/>
          <w:rFonts w:hint="eastAsia" w:ascii="宋体" w:hAnsi="宋体" w:eastAsia="宋体" w:cs="宋体"/>
          <w:i w:val="0"/>
          <w:iCs w:val="0"/>
          <w:caps w:val="0"/>
          <w:color w:val="2C3E50"/>
          <w:spacing w:val="0"/>
          <w:sz w:val="24"/>
          <w:szCs w:val="24"/>
          <w:shd w:val="clear" w:fill="FFFFFF"/>
        </w:rPr>
      </w:pPr>
      <w:r>
        <w:rPr>
          <w:rStyle w:val="6"/>
          <w:rFonts w:hint="eastAsia" w:ascii="宋体" w:hAnsi="宋体" w:eastAsia="宋体" w:cs="宋体"/>
          <w:i w:val="0"/>
          <w:iCs w:val="0"/>
          <w:caps w:val="0"/>
          <w:color w:val="2C3E50"/>
          <w:spacing w:val="0"/>
          <w:sz w:val="24"/>
          <w:szCs w:val="24"/>
          <w:shd w:val="clear" w:fill="FFFFFF"/>
        </w:rPr>
        <w:t>七、招标方联系人</w:t>
      </w:r>
    </w:p>
    <w:p w14:paraId="78241C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宋体" w:hAnsi="宋体" w:eastAsia="宋体" w:cs="宋体"/>
          <w:i w:val="0"/>
          <w:iCs w:val="0"/>
          <w:caps w:val="0"/>
          <w:color w:val="2C3E50"/>
          <w:spacing w:val="5"/>
          <w:sz w:val="24"/>
          <w:szCs w:val="24"/>
          <w:shd w:val="clear" w:fill="FFFFFF"/>
        </w:rPr>
      </w:pPr>
      <w:r>
        <w:rPr>
          <w:rFonts w:hint="default" w:ascii="宋体" w:hAnsi="宋体" w:eastAsia="宋体" w:cs="宋体"/>
          <w:i w:val="0"/>
          <w:iCs w:val="0"/>
          <w:caps w:val="0"/>
          <w:color w:val="2C3E50"/>
          <w:spacing w:val="5"/>
          <w:sz w:val="24"/>
          <w:szCs w:val="24"/>
          <w:shd w:val="clear" w:fill="FFFFFF"/>
        </w:rPr>
        <w:t>招标单位：壹米滴答供应链集团有限公司（服务时间：工作日9:00-17:00）</w:t>
      </w:r>
    </w:p>
    <w:p w14:paraId="272897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宋体" w:hAnsi="宋体" w:eastAsia="宋体" w:cs="宋体"/>
          <w:i w:val="0"/>
          <w:iCs w:val="0"/>
          <w:caps w:val="0"/>
          <w:color w:val="2C3E50"/>
          <w:spacing w:val="5"/>
          <w:sz w:val="24"/>
          <w:szCs w:val="24"/>
          <w:shd w:val="clear" w:fill="FFFFFF"/>
        </w:rPr>
      </w:pPr>
      <w:r>
        <w:rPr>
          <w:rFonts w:hint="default" w:ascii="宋体" w:hAnsi="宋体" w:eastAsia="宋体" w:cs="宋体"/>
          <w:i w:val="0"/>
          <w:iCs w:val="0"/>
          <w:caps w:val="0"/>
          <w:color w:val="2C3E50"/>
          <w:spacing w:val="5"/>
          <w:sz w:val="24"/>
          <w:szCs w:val="24"/>
          <w:shd w:val="clear" w:fill="FFFFFF"/>
        </w:rPr>
        <w:t>业务咨询&amp;资质审核： 杨先生 15821697869   </w:t>
      </w:r>
    </w:p>
    <w:p w14:paraId="4C7325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PingFangSC-Light" w:hAnsi="PingFangSC-Light" w:eastAsia="PingFangSC-Light" w:cs="PingFangSC-Light"/>
          <w:i w:val="0"/>
          <w:iCs w:val="0"/>
          <w:caps w:val="0"/>
          <w:color w:val="2C3E50"/>
          <w:spacing w:val="0"/>
          <w:sz w:val="14"/>
          <w:szCs w:val="14"/>
          <w:shd w:val="clear" w:fill="FFFFFF"/>
          <w:lang w:val="en-US" w:eastAsia="zh-CN"/>
        </w:rPr>
      </w:pPr>
    </w:p>
    <w:p w14:paraId="371F9BAB"/>
    <w:p w14:paraId="2F00E2E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PingFangSC-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CF896D"/>
    <w:multiLevelType w:val="singleLevel"/>
    <w:tmpl w:val="9CCF896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8879A3"/>
    <w:rsid w:val="18CC14BD"/>
    <w:rsid w:val="3D887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园林征文"/>
    <w:basedOn w:val="1"/>
    <w:next w:val="1"/>
    <w:uiPriority w:val="0"/>
    <w:pPr>
      <w:spacing w:line="300" w:lineRule="auto"/>
      <w:ind w:firstLine="403"/>
    </w:pPr>
    <w:rPr>
      <w:rFonts w:eastAsia="楷体" w:asciiTheme="minorAscii" w:hAnsiTheme="minorAscii"/>
      <w:color w:val="4874CB" w:themeColor="accent1"/>
      <w:szCs w:val="21"/>
      <w14:textFill>
        <w14:solidFill>
          <w14:schemeClr w14:val="accent1"/>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13</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2026-04-17T05:15:00Z</dcterms:created>
  <dc:creator>ベ殇ミ</dc:creator>
  <cp:lastModifiedBy>ベ殇ミ</cp:lastModifiedBy>
  <dcterms:modified xsi:type="dcterms:W3CDTF">2026-04-17T05:29:19Z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ED82F875EA6D4CCAA6DA7ED70C9FA91A_11</vt:lpwstr>
  </property>
  <property fmtid="{D5CDD505-2E9C-101B-9397-08002B2CF9AE}" pid="4" name="KSOTemplateDocerSaveRecord">
    <vt:lpwstr>eyJoZGlkIjoiYzZkNzQ4ZWFiZmQ4NTRhOWRkZTk3YTMwMjlmMmZhYmUiLCJ1c2VySWQiOiIxMjQwNDUyMDAyIn0=</vt:lpwstr>
  </property>
</Properties>
</file>