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70E8">
      <w:pPr>
        <w:pStyle w:val="2"/>
        <w:bidi w:val="0"/>
        <w:rPr>
          <w:rFonts w:hint="eastAsia"/>
        </w:rPr>
      </w:pPr>
      <w:bookmarkStart w:id="0" w:name="_GoBack"/>
      <w:r>
        <w:rPr>
          <w:rFonts w:hint="eastAsia"/>
        </w:rPr>
        <w:t>重庆国丰实业有限公司2025年度物流招标公告</w:t>
      </w:r>
    </w:p>
    <w:bookmarkEnd w:id="0"/>
    <w:p w14:paraId="51967490">
      <w:pPr>
        <w:pStyle w:val="2"/>
        <w:bidi w:val="0"/>
        <w:rPr>
          <w:rFonts w:hint="eastAsia"/>
        </w:rPr>
      </w:pPr>
      <w:r>
        <w:rPr>
          <w:rFonts w:hint="eastAsia"/>
        </w:rPr>
        <w:t> </w:t>
      </w:r>
    </w:p>
    <w:p w14:paraId="71E4DF91">
      <w:pPr>
        <w:pStyle w:val="2"/>
        <w:bidi w:val="0"/>
        <w:rPr>
          <w:rFonts w:hint="eastAsia"/>
        </w:rPr>
      </w:pPr>
      <w:r>
        <w:rPr>
          <w:rFonts w:hint="eastAsia"/>
        </w:rPr>
        <w:t>重庆国丰实业有限公司拟开展2025年物流招标，欢迎符合招标要求、有履约能力的单位前来投标。</w:t>
      </w:r>
    </w:p>
    <w:p w14:paraId="05FA2968">
      <w:pPr>
        <w:pStyle w:val="2"/>
        <w:bidi w:val="0"/>
        <w:rPr>
          <w:rFonts w:hint="eastAsia"/>
        </w:rPr>
      </w:pPr>
      <w:r>
        <w:rPr>
          <w:rFonts w:hint="eastAsia"/>
        </w:rPr>
        <w:t>1.招标内容</w:t>
      </w:r>
    </w:p>
    <w:p w14:paraId="572B1520">
      <w:pPr>
        <w:pStyle w:val="2"/>
        <w:bidi w:val="0"/>
        <w:rPr>
          <w:rFonts w:hint="eastAsia"/>
        </w:rPr>
      </w:pPr>
      <w:r>
        <w:rPr>
          <w:rFonts w:hint="eastAsia"/>
        </w:rPr>
        <w:t>1.1运输产品名称：氧化铝</w:t>
      </w:r>
    </w:p>
    <w:p w14:paraId="006EDBE0">
      <w:pPr>
        <w:pStyle w:val="2"/>
        <w:bidi w:val="0"/>
        <w:rPr>
          <w:rFonts w:hint="eastAsia"/>
        </w:rPr>
      </w:pPr>
      <w:r>
        <w:rPr>
          <w:rFonts w:hint="eastAsia"/>
        </w:rPr>
        <w:t>1.2运输地点：贵州务川-重庆国丰实业有限公司第一分公司（涪陵清溪镇）</w:t>
      </w:r>
    </w:p>
    <w:p w14:paraId="06161432">
      <w:pPr>
        <w:pStyle w:val="2"/>
        <w:bidi w:val="0"/>
        <w:rPr>
          <w:rFonts w:hint="eastAsia"/>
        </w:rPr>
      </w:pPr>
      <w:r>
        <w:rPr>
          <w:rFonts w:hint="eastAsia"/>
        </w:rPr>
        <w:t>1.3运输量：6000吨/月</w:t>
      </w:r>
    </w:p>
    <w:p w14:paraId="5E20F6FF">
      <w:pPr>
        <w:pStyle w:val="2"/>
        <w:bidi w:val="0"/>
        <w:rPr>
          <w:rFonts w:hint="eastAsia"/>
        </w:rPr>
      </w:pPr>
      <w:r>
        <w:rPr>
          <w:rFonts w:hint="eastAsia"/>
        </w:rPr>
        <w:t>1.4最高限价：以2024年作价（67元/吨）为最高价</w:t>
      </w:r>
    </w:p>
    <w:p w14:paraId="3F11A0DF">
      <w:pPr>
        <w:pStyle w:val="2"/>
        <w:bidi w:val="0"/>
        <w:rPr>
          <w:rFonts w:hint="eastAsia"/>
        </w:rPr>
      </w:pPr>
      <w:r>
        <w:rPr>
          <w:rFonts w:hint="eastAsia"/>
        </w:rPr>
        <w:t>2.投标资质</w:t>
      </w:r>
    </w:p>
    <w:p w14:paraId="4F7D6A3B">
      <w:pPr>
        <w:pStyle w:val="2"/>
        <w:bidi w:val="0"/>
        <w:rPr>
          <w:rFonts w:hint="eastAsia"/>
        </w:rPr>
      </w:pPr>
      <w:r>
        <w:rPr>
          <w:rFonts w:hint="eastAsia"/>
        </w:rPr>
        <w:t>2.1具有独立法人资格；</w:t>
      </w:r>
    </w:p>
    <w:p w14:paraId="6C8933ED">
      <w:pPr>
        <w:pStyle w:val="2"/>
        <w:bidi w:val="0"/>
        <w:rPr>
          <w:rFonts w:hint="eastAsia"/>
        </w:rPr>
      </w:pPr>
      <w:r>
        <w:rPr>
          <w:rFonts w:hint="eastAsia"/>
        </w:rPr>
        <w:t>2.2具有有效的企业营业执照、税务登记证、组织机构代码一般纳税人资质以及公路道路运输许可证等副本（原件）及复印件、法人资格证明或法人代表授权书；</w:t>
      </w:r>
    </w:p>
    <w:p w14:paraId="03E6833B">
      <w:pPr>
        <w:pStyle w:val="2"/>
        <w:bidi w:val="0"/>
        <w:rPr>
          <w:rFonts w:hint="eastAsia"/>
        </w:rPr>
      </w:pPr>
      <w:r>
        <w:rPr>
          <w:rFonts w:hint="eastAsia"/>
        </w:rPr>
        <w:t>2.3未处于被责令停业或破产状态（须提供近两年的能证明企业履约能力的材料：财务状况、业绩）；</w:t>
      </w:r>
    </w:p>
    <w:p w14:paraId="7FCA3DB0">
      <w:pPr>
        <w:pStyle w:val="2"/>
        <w:bidi w:val="0"/>
        <w:rPr>
          <w:rFonts w:hint="eastAsia"/>
        </w:rPr>
      </w:pPr>
      <w:r>
        <w:rPr>
          <w:rFonts w:hint="eastAsia"/>
        </w:rPr>
        <w:t>2.4具有3年以上的营运相关服务经验，注册资金150万元以上有自备拖车（国五及以上）10台以上的注册地在涪陵物流运输企业；</w:t>
      </w:r>
    </w:p>
    <w:p w14:paraId="5FD9CF40">
      <w:pPr>
        <w:pStyle w:val="2"/>
        <w:bidi w:val="0"/>
        <w:rPr>
          <w:rFonts w:hint="eastAsia"/>
        </w:rPr>
      </w:pPr>
      <w:r>
        <w:rPr>
          <w:rFonts w:hint="eastAsia"/>
        </w:rPr>
        <w:t>2.5在我司有不良记录、违约史的企业无投标资格；</w:t>
      </w:r>
    </w:p>
    <w:p w14:paraId="520AB540">
      <w:pPr>
        <w:pStyle w:val="2"/>
        <w:bidi w:val="0"/>
        <w:rPr>
          <w:rFonts w:hint="eastAsia"/>
        </w:rPr>
      </w:pPr>
      <w:r>
        <w:rPr>
          <w:rFonts w:hint="eastAsia"/>
        </w:rPr>
        <w:t>2.6本次招标不接受两家及以上联合投标，否则无效。</w:t>
      </w:r>
    </w:p>
    <w:p w14:paraId="7A0065C2">
      <w:pPr>
        <w:pStyle w:val="2"/>
        <w:bidi w:val="0"/>
        <w:rPr>
          <w:rFonts w:hint="eastAsia"/>
        </w:rPr>
      </w:pPr>
      <w:r>
        <w:rPr>
          <w:rFonts w:hint="eastAsia"/>
        </w:rPr>
        <w:t>3.投标保证金</w:t>
      </w:r>
    </w:p>
    <w:p w14:paraId="1D01706A">
      <w:pPr>
        <w:pStyle w:val="2"/>
        <w:bidi w:val="0"/>
        <w:rPr>
          <w:rFonts w:hint="eastAsia"/>
        </w:rPr>
      </w:pPr>
      <w:r>
        <w:rPr>
          <w:rFonts w:hint="eastAsia"/>
        </w:rPr>
        <w:t>投标方需缴纳投标保证金10万元(大写：壹拾万元整)，投标保证金支付截止时间2024年12月27日上午12:00，未中标的投标方的保证金将于开标后10个工作日内无息原路退还，中标方的投标保证金将于签订正式合同后自动转为履约保证金。履约保证金20万元，不足部分另行缴齐。</w:t>
      </w:r>
    </w:p>
    <w:p w14:paraId="0741B737">
      <w:pPr>
        <w:pStyle w:val="2"/>
        <w:bidi w:val="0"/>
        <w:rPr>
          <w:rFonts w:hint="eastAsia"/>
        </w:rPr>
      </w:pPr>
      <w:r>
        <w:rPr>
          <w:rFonts w:hint="eastAsia"/>
        </w:rPr>
        <w:t>4.投标保证金账户</w:t>
      </w:r>
    </w:p>
    <w:p w14:paraId="310AC729">
      <w:pPr>
        <w:pStyle w:val="2"/>
        <w:bidi w:val="0"/>
        <w:rPr>
          <w:rFonts w:hint="eastAsia"/>
        </w:rPr>
      </w:pPr>
      <w:r>
        <w:rPr>
          <w:rFonts w:hint="eastAsia"/>
        </w:rPr>
        <w:t>账号：5008 0000 9018 0100 24731　</w:t>
      </w:r>
    </w:p>
    <w:p w14:paraId="6A54B4B2">
      <w:pPr>
        <w:pStyle w:val="2"/>
        <w:bidi w:val="0"/>
        <w:rPr>
          <w:rFonts w:hint="eastAsia"/>
        </w:rPr>
      </w:pPr>
      <w:r>
        <w:rPr>
          <w:rFonts w:hint="eastAsia"/>
        </w:rPr>
        <w:t>名称：重庆国丰实业有限公司 　　</w:t>
      </w:r>
    </w:p>
    <w:p w14:paraId="07A1A515">
      <w:pPr>
        <w:pStyle w:val="2"/>
        <w:bidi w:val="0"/>
        <w:rPr>
          <w:rFonts w:hint="eastAsia"/>
        </w:rPr>
      </w:pPr>
      <w:r>
        <w:rPr>
          <w:rFonts w:hint="eastAsia"/>
        </w:rPr>
        <w:t>开户行：交通银行重庆涪陵支行</w:t>
      </w:r>
    </w:p>
    <w:p w14:paraId="5144CB71">
      <w:pPr>
        <w:pStyle w:val="2"/>
        <w:bidi w:val="0"/>
        <w:rPr>
          <w:rFonts w:hint="eastAsia"/>
        </w:rPr>
      </w:pPr>
      <w:r>
        <w:rPr>
          <w:rFonts w:hint="eastAsia"/>
        </w:rPr>
        <w:t>5.报名时间</w:t>
      </w:r>
    </w:p>
    <w:p w14:paraId="5A369218">
      <w:pPr>
        <w:pStyle w:val="2"/>
        <w:bidi w:val="0"/>
        <w:rPr>
          <w:rFonts w:hint="eastAsia"/>
        </w:rPr>
      </w:pPr>
      <w:r>
        <w:rPr>
          <w:rFonts w:hint="eastAsia"/>
        </w:rPr>
        <w:t>投标方须于2024年12 月26 日15:00前将“投标资质”中相关材料扫描打包，以单位名称命名发送至微信：13896598484。</w:t>
      </w:r>
    </w:p>
    <w:p w14:paraId="505B6711">
      <w:pPr>
        <w:pStyle w:val="2"/>
        <w:bidi w:val="0"/>
        <w:rPr>
          <w:rFonts w:hint="eastAsia"/>
        </w:rPr>
      </w:pPr>
      <w:r>
        <w:rPr>
          <w:rFonts w:hint="eastAsia"/>
        </w:rPr>
        <w:t>6.报价方式</w:t>
      </w:r>
    </w:p>
    <w:p w14:paraId="64C45FA0">
      <w:pPr>
        <w:pStyle w:val="2"/>
        <w:bidi w:val="0"/>
        <w:rPr>
          <w:rFonts w:hint="eastAsia"/>
        </w:rPr>
      </w:pPr>
      <w:r>
        <w:rPr>
          <w:rFonts w:hint="eastAsia"/>
        </w:rPr>
        <w:t>投标方以我司提供的报价单填写相关信息（尾附），填好后密封于信封中，开标前携带报价单原件到我司参与公开开标。</w:t>
      </w:r>
    </w:p>
    <w:p w14:paraId="61098E3E">
      <w:pPr>
        <w:pStyle w:val="2"/>
        <w:bidi w:val="0"/>
        <w:rPr>
          <w:rFonts w:hint="eastAsia"/>
        </w:rPr>
      </w:pPr>
      <w:r>
        <w:rPr>
          <w:rFonts w:hint="eastAsia"/>
        </w:rPr>
        <w:t>7.开标时间及地点</w:t>
      </w:r>
    </w:p>
    <w:p w14:paraId="68E0EC61">
      <w:pPr>
        <w:pStyle w:val="2"/>
        <w:bidi w:val="0"/>
        <w:rPr>
          <w:rFonts w:hint="eastAsia"/>
        </w:rPr>
      </w:pPr>
      <w:r>
        <w:rPr>
          <w:rFonts w:hint="eastAsia"/>
        </w:rPr>
        <w:t>时间：2024年12月27日下午2:30</w:t>
      </w:r>
    </w:p>
    <w:p w14:paraId="0201804D">
      <w:pPr>
        <w:pStyle w:val="2"/>
        <w:bidi w:val="0"/>
        <w:rPr>
          <w:rFonts w:hint="eastAsia"/>
        </w:rPr>
      </w:pPr>
      <w:r>
        <w:rPr>
          <w:rFonts w:hint="eastAsia"/>
        </w:rPr>
        <w:t>地点：重庆市涪陵区清溪镇重庆国丰实业有限公司第一分公司三楼会议室</w:t>
      </w:r>
    </w:p>
    <w:p w14:paraId="4330C126">
      <w:pPr>
        <w:pStyle w:val="2"/>
        <w:bidi w:val="0"/>
        <w:rPr>
          <w:rFonts w:hint="eastAsia"/>
        </w:rPr>
      </w:pPr>
      <w:r>
        <w:rPr>
          <w:rFonts w:hint="eastAsia"/>
        </w:rPr>
        <w:t>8.开标方式</w:t>
      </w:r>
    </w:p>
    <w:p w14:paraId="61A0736B">
      <w:pPr>
        <w:pStyle w:val="2"/>
        <w:bidi w:val="0"/>
        <w:rPr>
          <w:rFonts w:hint="eastAsia"/>
        </w:rPr>
      </w:pPr>
      <w:r>
        <w:rPr>
          <w:rFonts w:hint="eastAsia"/>
        </w:rPr>
        <w:t>现场开标</w:t>
      </w:r>
    </w:p>
    <w:p w14:paraId="7B253B21">
      <w:pPr>
        <w:pStyle w:val="2"/>
        <w:bidi w:val="0"/>
        <w:rPr>
          <w:rFonts w:hint="eastAsia"/>
        </w:rPr>
      </w:pPr>
      <w:r>
        <w:rPr>
          <w:rFonts w:hint="eastAsia"/>
        </w:rPr>
        <w:t>9.中标确认</w:t>
      </w:r>
    </w:p>
    <w:p w14:paraId="7819AC86">
      <w:pPr>
        <w:pStyle w:val="2"/>
        <w:bidi w:val="0"/>
        <w:rPr>
          <w:rFonts w:hint="eastAsia"/>
        </w:rPr>
      </w:pPr>
      <w:r>
        <w:rPr>
          <w:rFonts w:hint="eastAsia"/>
        </w:rPr>
        <w:t>9.1最低报价为中标价；</w:t>
      </w:r>
    </w:p>
    <w:p w14:paraId="6AFBD4BA">
      <w:pPr>
        <w:pStyle w:val="2"/>
        <w:bidi w:val="0"/>
        <w:rPr>
          <w:rFonts w:hint="eastAsia"/>
        </w:rPr>
      </w:pPr>
      <w:r>
        <w:rPr>
          <w:rFonts w:hint="eastAsia"/>
        </w:rPr>
        <w:t>9.2两家以上报价均为最低报价的，则最低报价的单位现场进行二轮报价，且二轮报价不能高于首轮报价最低价，最终报价最低的两家为中标候选人。</w:t>
      </w:r>
    </w:p>
    <w:p w14:paraId="3CD8DC9A">
      <w:pPr>
        <w:pStyle w:val="2"/>
        <w:bidi w:val="0"/>
        <w:rPr>
          <w:rFonts w:hint="eastAsia"/>
        </w:rPr>
      </w:pPr>
      <w:r>
        <w:rPr>
          <w:rFonts w:hint="eastAsia"/>
        </w:rPr>
        <w:t>9.3报价第二低的中标候选人，同意按最低价签订合同的则作为中标人，不同意则按价格由低到高顺延下一家单位进行谈判。</w:t>
      </w:r>
    </w:p>
    <w:p w14:paraId="738B9FDD">
      <w:pPr>
        <w:pStyle w:val="2"/>
        <w:bidi w:val="0"/>
        <w:rPr>
          <w:rFonts w:hint="eastAsia"/>
        </w:rPr>
      </w:pPr>
      <w:r>
        <w:rPr>
          <w:rFonts w:hint="eastAsia"/>
        </w:rPr>
        <w:t>9.4签订合同的两家物流企业，运输量由招标人根据情况调配。</w:t>
      </w:r>
    </w:p>
    <w:p w14:paraId="2EFF65C6">
      <w:pPr>
        <w:pStyle w:val="2"/>
        <w:bidi w:val="0"/>
        <w:rPr>
          <w:rFonts w:hint="eastAsia"/>
        </w:rPr>
      </w:pPr>
      <w:r>
        <w:rPr>
          <w:rFonts w:hint="eastAsia"/>
        </w:rPr>
        <w:t>10.联系人及方式</w:t>
      </w:r>
    </w:p>
    <w:p w14:paraId="7331AA99">
      <w:pPr>
        <w:pStyle w:val="2"/>
        <w:bidi w:val="0"/>
        <w:rPr>
          <w:rFonts w:hint="eastAsia"/>
        </w:rPr>
      </w:pPr>
      <w:r>
        <w:rPr>
          <w:rFonts w:hint="eastAsia"/>
        </w:rPr>
        <w:t>地址：重庆市涪陵区清溪镇四院二社重庆国丰实业有限公司第一分公司</w:t>
      </w:r>
    </w:p>
    <w:p w14:paraId="615CAA5B">
      <w:pPr>
        <w:pStyle w:val="2"/>
        <w:bidi w:val="0"/>
        <w:rPr>
          <w:rFonts w:hint="eastAsia"/>
        </w:rPr>
      </w:pPr>
      <w:r>
        <w:rPr>
          <w:rFonts w:hint="eastAsia"/>
        </w:rPr>
        <w:t>邮编：408000</w:t>
      </w:r>
    </w:p>
    <w:p w14:paraId="628A8D72">
      <w:pPr>
        <w:pStyle w:val="2"/>
        <w:bidi w:val="0"/>
        <w:rPr>
          <w:rFonts w:hint="eastAsia"/>
        </w:rPr>
      </w:pPr>
      <w:r>
        <w:rPr>
          <w:rFonts w:hint="eastAsia"/>
        </w:rPr>
        <w:t>联系人：胡老师、游老师</w:t>
      </w:r>
    </w:p>
    <w:p w14:paraId="79AAF920">
      <w:pPr>
        <w:pStyle w:val="2"/>
        <w:bidi w:val="0"/>
        <w:rPr>
          <w:rFonts w:hint="eastAsia"/>
        </w:rPr>
      </w:pPr>
      <w:r>
        <w:rPr>
          <w:rFonts w:hint="eastAsia"/>
        </w:rPr>
        <w:t>电话：023-72207035</w:t>
      </w:r>
    </w:p>
    <w:p w14:paraId="5EBFA015">
      <w:pPr>
        <w:pStyle w:val="2"/>
        <w:bidi w:val="0"/>
        <w:rPr>
          <w:rFonts w:hint="eastAsia"/>
        </w:rPr>
      </w:pPr>
      <w:r>
        <w:rPr>
          <w:rFonts w:hint="eastAsia"/>
        </w:rPr>
        <w:t>11.其他补充事宜</w:t>
      </w:r>
    </w:p>
    <w:p w14:paraId="01207549">
      <w:pPr>
        <w:pStyle w:val="2"/>
        <w:bidi w:val="0"/>
        <w:rPr>
          <w:rFonts w:hint="eastAsia"/>
        </w:rPr>
      </w:pPr>
      <w:r>
        <w:rPr>
          <w:rFonts w:hint="eastAsia"/>
        </w:rPr>
        <w:t>11.1所有要求签字的地方都应用不褪色的墨水或签字笔由本人亲笔手写签字(包括姓和名)，不得用盖章（如签名章、签字章等）代替，也不得由他人代签。</w:t>
      </w:r>
    </w:p>
    <w:p w14:paraId="7CA554FC">
      <w:pPr>
        <w:pStyle w:val="2"/>
        <w:bidi w:val="0"/>
        <w:rPr>
          <w:rFonts w:hint="eastAsia"/>
        </w:rPr>
      </w:pPr>
      <w:r>
        <w:rPr>
          <w:rFonts w:hint="eastAsia"/>
        </w:rPr>
        <w:t>11.2所有要求盖章的地方都应加盖投标人单位（法定名称）章（鲜章），不得使用专用印章（如经济合同章、投标专用章等）或下属单位印章代替。</w:t>
      </w:r>
    </w:p>
    <w:p w14:paraId="3813F3CE">
      <w:pPr>
        <w:pStyle w:val="2"/>
        <w:bidi w:val="0"/>
        <w:rPr>
          <w:rFonts w:hint="eastAsia"/>
        </w:rPr>
      </w:pPr>
      <w:r>
        <w:rPr>
          <w:rFonts w:hint="eastAsia"/>
        </w:rPr>
        <w:t>11.3要求法定代表人或其委托代理人签字的地方，法定代表人亲自投标而不委托代理人投标的，由法定代表人签字；法定代表人授权委托代理人投标的，由法定代表人或委托代理人签字（投标人的委托代理人参加投标的，在递交投标文件时须提交授权委托书、盖鲜章的投标承诺书及盖鲜章的身份证复印件各1份；否则投标人的投标文件招标人不予受理。</w:t>
      </w:r>
    </w:p>
    <w:p w14:paraId="2D11999B">
      <w:pPr>
        <w:pStyle w:val="2"/>
        <w:bidi w:val="0"/>
        <w:rPr>
          <w:rFonts w:hint="eastAsia"/>
        </w:rPr>
      </w:pPr>
      <w:r>
        <w:rPr>
          <w:rFonts w:hint="eastAsia"/>
        </w:rPr>
        <w:t>11.4投标文件的真实性要求：投标人所递交的投标文件（包括有关资料、澄清）应真实可信，不存在虚假（包括隐瞒）；投标人声明不存在限制投标情形但被发现存在限制投标情形的，构成隐瞒，属于虚假投标行为；如投标文件存在虚假，招标人直接否决其投标文件，并纳入招标人黑名单并扣除投标保证金；中标候选人确定后发现的，招标人可以取消中标候选人或中标资格。</w:t>
      </w:r>
    </w:p>
    <w:p w14:paraId="6E4DD08F">
      <w:pPr>
        <w:pStyle w:val="2"/>
        <w:bidi w:val="0"/>
        <w:rPr>
          <w:rFonts w:hint="eastAsia"/>
        </w:rPr>
      </w:pPr>
      <w:r>
        <w:rPr>
          <w:rFonts w:hint="eastAsia"/>
        </w:rPr>
        <w:t>11.5.本次招标解释权归属重庆国丰实业有限公司，其他未尽事宜，另行通知。</w:t>
      </w:r>
    </w:p>
    <w:p w14:paraId="0AC0ACB9">
      <w:pPr>
        <w:pStyle w:val="2"/>
        <w:bidi w:val="0"/>
        <w:rPr>
          <w:rFonts w:hint="eastAsia"/>
        </w:rPr>
      </w:pPr>
      <w:r>
        <w:rPr>
          <w:rFonts w:hint="eastAsia"/>
        </w:rPr>
        <w:t>12.监督举报电话和邮箱</w:t>
      </w:r>
    </w:p>
    <w:p w14:paraId="24251382">
      <w:pPr>
        <w:pStyle w:val="2"/>
        <w:bidi w:val="0"/>
        <w:rPr>
          <w:rFonts w:hint="eastAsia"/>
        </w:rPr>
      </w:pPr>
      <w:r>
        <w:rPr>
          <w:rFonts w:hint="eastAsia"/>
        </w:rPr>
        <w:t>电话：023-818152、023-81811989、13628263601、18083075667</w:t>
      </w:r>
    </w:p>
    <w:p w14:paraId="022DE5D1">
      <w:pPr>
        <w:pStyle w:val="2"/>
        <w:bidi w:val="0"/>
        <w:rPr>
          <w:rFonts w:hint="eastAsia"/>
        </w:rPr>
      </w:pPr>
      <w:r>
        <w:rPr>
          <w:rFonts w:hint="eastAsia"/>
        </w:rPr>
        <w:t>邮箱：1551974451@qq.com、291950355@qq.com</w:t>
      </w:r>
    </w:p>
    <w:p w14:paraId="0902DE00">
      <w:pPr>
        <w:pStyle w:val="2"/>
        <w:bidi w:val="0"/>
        <w:rPr>
          <w:rFonts w:hint="eastAsia"/>
        </w:rPr>
      </w:pPr>
      <w:r>
        <w:rPr>
          <w:rFonts w:hint="eastAsia"/>
        </w:rPr>
        <w:t> </w:t>
      </w:r>
    </w:p>
    <w:p w14:paraId="56AD3A2C">
      <w:pPr>
        <w:pStyle w:val="2"/>
        <w:bidi w:val="0"/>
        <w:rPr>
          <w:rFonts w:hint="eastAsia"/>
        </w:rPr>
      </w:pPr>
      <w:r>
        <w:rPr>
          <w:rFonts w:hint="eastAsia"/>
        </w:rPr>
        <w:t>附：1.授权委托书、投标承诺书</w:t>
      </w:r>
      <w:r>
        <w:rPr>
          <w:rFonts w:hint="eastAsia"/>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fldChar w:fldCharType="begin"/>
      </w:r>
      <w:r>
        <w:rPr>
          <w:rFonts w:hint="eastAsia"/>
        </w:rPr>
        <w:instrText xml:space="preserve"> HYPERLINK "https://zbfile.zhaobiao.cn/resources/styles/v2/jsp/bidFile.jsp?id=2083562317"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授权委托书、投标保证书.docx</w:t>
      </w:r>
      <w:r>
        <w:rPr>
          <w:rFonts w:hint="eastAsia"/>
        </w:rPr>
        <w:fldChar w:fldCharType="end"/>
      </w:r>
    </w:p>
    <w:p w14:paraId="2D296A67">
      <w:pPr>
        <w:pStyle w:val="2"/>
        <w:bidi w:val="0"/>
        <w:rPr>
          <w:rFonts w:hint="eastAsia"/>
        </w:rPr>
      </w:pPr>
      <w:r>
        <w:rPr>
          <w:rFonts w:hint="eastAsia"/>
        </w:rPr>
        <w:t>2.《重庆国丰实业有限公司2025年物流招标报价单》</w:t>
      </w:r>
      <w:r>
        <w:rPr>
          <w:rFonts w:hint="eastAsia"/>
        </w:rPr>
        <w:drawing>
          <wp:inline distT="0" distB="0" distL="114300" distR="114300">
            <wp:extent cx="304800" cy="3048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rPr>
        <w:fldChar w:fldCharType="begin"/>
      </w:r>
      <w:r>
        <w:rPr>
          <w:rFonts w:hint="eastAsia"/>
        </w:rPr>
        <w:instrText xml:space="preserve"> HYPERLINK "https://zbfile.zhaobiao.cn/resources/styles/v2/jsp/bidFile.jsp?id=2083562321"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报价单.docx</w:t>
      </w:r>
      <w:r>
        <w:rPr>
          <w:rFonts w:hint="eastAsia"/>
        </w:rPr>
        <w:fldChar w:fldCharType="end"/>
      </w:r>
    </w:p>
    <w:p w14:paraId="4A8D0DF2">
      <w:pPr>
        <w:pStyle w:val="2"/>
        <w:bidi w:val="0"/>
        <w:rPr>
          <w:rFonts w:hint="eastAsia"/>
        </w:rPr>
      </w:pPr>
      <w:r>
        <w:rPr>
          <w:rFonts w:hint="eastAsia"/>
        </w:rPr>
        <w:t> </w:t>
      </w:r>
    </w:p>
    <w:p w14:paraId="5E2FD39F">
      <w:pPr>
        <w:pStyle w:val="2"/>
        <w:bidi w:val="0"/>
        <w:rPr>
          <w:rFonts w:hint="eastAsia"/>
        </w:rPr>
      </w:pPr>
      <w:r>
        <w:rPr>
          <w:rFonts w:hint="eastAsia"/>
        </w:rPr>
        <w:t>重庆国丰实业有限公司</w:t>
      </w:r>
    </w:p>
    <w:p w14:paraId="7C19DB49">
      <w:pPr>
        <w:pStyle w:val="2"/>
        <w:bidi w:val="0"/>
        <w:rPr>
          <w:rFonts w:hint="eastAsia"/>
        </w:rPr>
      </w:pPr>
      <w:r>
        <w:rPr>
          <w:rFonts w:hint="eastAsia"/>
        </w:rPr>
        <w:t>2024年12月23日</w:t>
      </w:r>
    </w:p>
    <w:p w14:paraId="522243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2024-12-23T07:27:23Z</dcterms:created>
  <dc:creator>28039</dc:creator>
  <cp:lastModifiedBy>沫燃 *</cp:lastModifiedBy>
  <dcterms:modified xsi:type="dcterms:W3CDTF">2024-12-23T07:27:47Z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76336291DE6C464095037E70BBE49510_12</vt:lpwstr>
  </property>
</Properties>
</file>