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BDB82">
      <w:pPr>
        <w:pStyle w:val="2"/>
        <w:bidi w:val="0"/>
      </w:pPr>
      <w:r>
        <w:rPr>
          <w:rFonts w:hint="eastAsia"/>
          <w:lang w:val="en-US" w:eastAsia="zh-CN"/>
        </w:rPr>
        <w:t>992安庆华维产业用布科技有限公司和安庆华欣产业用布有限公司 物流运输服务招标书</w:t>
      </w:r>
    </w:p>
    <w:p w14:paraId="3F32B34E">
      <w:pPr>
        <w:pStyle w:val="2"/>
        <w:bidi w:val="0"/>
      </w:pPr>
      <w:r>
        <w:rPr>
          <w:rFonts w:hint="eastAsia"/>
        </w:rPr>
        <w:t>992</w:t>
      </w:r>
      <w:bookmarkStart w:id="0" w:name="_GoBack"/>
      <w:r>
        <w:rPr>
          <w:rFonts w:hint="eastAsia"/>
        </w:rPr>
        <w:t>安庆华维产业用布科技有限公司和安庆华欣产业用布有限公司</w:t>
      </w:r>
    </w:p>
    <w:p w14:paraId="7C7AA768">
      <w:pPr>
        <w:pStyle w:val="2"/>
        <w:bidi w:val="0"/>
      </w:pPr>
      <w:r>
        <w:rPr>
          <w:rFonts w:hint="eastAsia"/>
        </w:rPr>
        <w:t>物流运输服务招标书</w:t>
      </w:r>
      <w:bookmarkEnd w:id="0"/>
    </w:p>
    <w:p w14:paraId="0ABAFEDD">
      <w:pPr>
        <w:pStyle w:val="2"/>
        <w:bidi w:val="0"/>
      </w:pPr>
      <w:r>
        <w:rPr>
          <w:rFonts w:hint="eastAsia"/>
        </w:rPr>
        <w:t>安庆华维产业用布科技有限公司（简称：华维公司）、安庆华欣产业用布有限公司（简称：华欣公司）是安徽华茂纺织股份有限公司全资子公司，为进一步做好物流管理，提高运输效率，降低物流成本，公司决定对2025年至2027年的公路运输业务进行招标，欢迎全国范围内符合要求的各物流公司前来投标。</w:t>
      </w:r>
    </w:p>
    <w:p w14:paraId="18F51E80">
      <w:pPr>
        <w:pStyle w:val="2"/>
        <w:bidi w:val="0"/>
      </w:pPr>
      <w:r>
        <w:rPr>
          <w:rFonts w:hint="eastAsia"/>
        </w:rPr>
        <w:t>一、 招标内容：</w:t>
      </w:r>
    </w:p>
    <w:p w14:paraId="649700D5">
      <w:pPr>
        <w:pStyle w:val="2"/>
        <w:bidi w:val="0"/>
      </w:pPr>
      <w:r>
        <w:rPr>
          <w:rFonts w:hint="eastAsia"/>
        </w:rPr>
        <w:t>招标内容：甲方各类规格无纺布等物资的短途、长途运输业务，年货运总量达到四到五千余吨，随着公司各项业务的拓展，货运业务总量还将不断增加。</w:t>
      </w:r>
    </w:p>
    <w:p w14:paraId="3A3E86CB">
      <w:pPr>
        <w:pStyle w:val="2"/>
        <w:bidi w:val="0"/>
      </w:pPr>
      <w:r>
        <w:rPr>
          <w:rFonts w:hint="eastAsia"/>
        </w:rPr>
        <w:t>二、投标方资质要求：</w:t>
      </w:r>
    </w:p>
    <w:p w14:paraId="34EBCD22">
      <w:pPr>
        <w:pStyle w:val="2"/>
        <w:bidi w:val="0"/>
      </w:pPr>
      <w:r>
        <w:rPr>
          <w:rFonts w:hint="eastAsia"/>
        </w:rPr>
        <w:t>1.在中国注册的具有独立法人资格的物流货运企业，并且有两年以上的物流营运经验。提供企业法人营业执照、税务登记证（含国税与地税）副本（三证合一企业不需要提供）、已经或正在服务的其他主要客户业务情况（物流）简介。</w:t>
      </w:r>
    </w:p>
    <w:p w14:paraId="4813CDA0">
      <w:pPr>
        <w:pStyle w:val="2"/>
        <w:bidi w:val="0"/>
      </w:pPr>
      <w:r>
        <w:rPr>
          <w:rFonts w:hint="eastAsia"/>
        </w:rPr>
        <w:t>2.注册资金在300万元以上，并提供自有车辆的相关信息。</w:t>
      </w:r>
    </w:p>
    <w:p w14:paraId="196A63F2">
      <w:pPr>
        <w:pStyle w:val="2"/>
        <w:bidi w:val="0"/>
      </w:pPr>
      <w:r>
        <w:rPr>
          <w:rFonts w:hint="eastAsia"/>
        </w:rPr>
        <w:t>3.具备抗运输风险能力和运输质量保障能力，能够承担在运输中造成的损失，需提供相关佐证材料。对于承运本公司所有的货物,承运公司应投保货物责任等保险。</w:t>
      </w:r>
    </w:p>
    <w:p w14:paraId="65E3256A">
      <w:pPr>
        <w:pStyle w:val="2"/>
        <w:bidi w:val="0"/>
      </w:pPr>
      <w:r>
        <w:rPr>
          <w:rFonts w:hint="eastAsia"/>
        </w:rPr>
        <w:t>4.为保证履约，中标单位须在收到中标通知书后三个工作日内交纳15万元的合同履约保证金；中标单位中途如不能按合同履约，招标方有权没收该履约保证金；合作期满后中标单位无违约行为，招标方将无息退还该履约保证金。</w:t>
      </w:r>
    </w:p>
    <w:p w14:paraId="2C911A88">
      <w:pPr>
        <w:pStyle w:val="2"/>
        <w:bidi w:val="0"/>
      </w:pPr>
      <w:r>
        <w:rPr>
          <w:rFonts w:hint="eastAsia"/>
        </w:rPr>
        <w:t>5.投标单位在投标时须交纳投标保证金5万元，并于2025年 3 月 13 日前汇到甲方帐户。如未中标立即退还。如中标单位中标后不能履约，投标保证金由甲方没收。帐户资料如下：</w:t>
      </w:r>
    </w:p>
    <w:p w14:paraId="74FB78AF">
      <w:pPr>
        <w:pStyle w:val="2"/>
        <w:bidi w:val="0"/>
      </w:pPr>
      <w:r>
        <w:rPr>
          <w:rFonts w:hint="eastAsia"/>
        </w:rPr>
        <w:t>名    称  ： 安庆华欣产业用布有限公司                 开户行：中国工商银行安庆龙啸支行 账号：1309005109200020287</w:t>
      </w:r>
    </w:p>
    <w:p w14:paraId="2316A488">
      <w:pPr>
        <w:pStyle w:val="2"/>
        <w:bidi w:val="0"/>
      </w:pPr>
      <w:r>
        <w:rPr>
          <w:rFonts w:hint="eastAsia"/>
        </w:rPr>
        <w:t>甲方将及时与中标方签定运输合同，试用期三个月，试用期内，如发现中标方不能按承诺履约，甲方可单方面解除合同；试用合格，双方按合同约定履约。</w:t>
      </w:r>
    </w:p>
    <w:p w14:paraId="7EF348FD">
      <w:pPr>
        <w:pStyle w:val="2"/>
        <w:bidi w:val="0"/>
      </w:pPr>
      <w:r>
        <w:rPr>
          <w:rFonts w:hint="eastAsia"/>
        </w:rPr>
        <w:t>三、服务内容及质量要求：</w:t>
      </w:r>
    </w:p>
    <w:p w14:paraId="1F5370E3">
      <w:pPr>
        <w:pStyle w:val="2"/>
        <w:bidi w:val="0"/>
      </w:pPr>
      <w:r>
        <w:rPr>
          <w:rFonts w:hint="eastAsia"/>
        </w:rPr>
        <w:t>（一）运输质量及安全要求</w:t>
      </w:r>
    </w:p>
    <w:p w14:paraId="00C42B2F">
      <w:pPr>
        <w:pStyle w:val="2"/>
        <w:bidi w:val="0"/>
      </w:pPr>
      <w:r>
        <w:rPr>
          <w:rFonts w:hint="eastAsia"/>
        </w:rPr>
        <w:t>1、 中标人所有承运货物的车辆必须是按规定参加保险并且车况良好，证照齐全，司机责任心强，能满无纺布等产品运输过程中防护要求。</w:t>
      </w:r>
    </w:p>
    <w:p w14:paraId="023C26FF">
      <w:pPr>
        <w:pStyle w:val="2"/>
        <w:bidi w:val="0"/>
      </w:pPr>
      <w:r>
        <w:rPr>
          <w:rFonts w:hint="eastAsia"/>
        </w:rPr>
        <w:t>2、 中标人应按照招标人运输的规则和运输货物特点建立过程控制保证体系，以确保货物的运输质量。</w:t>
      </w:r>
    </w:p>
    <w:p w14:paraId="0F93DCB4">
      <w:pPr>
        <w:pStyle w:val="2"/>
        <w:bidi w:val="0"/>
      </w:pPr>
      <w:r>
        <w:rPr>
          <w:rFonts w:hint="eastAsia"/>
        </w:rPr>
        <w:t>3、中标人应定期对驾驶员进行安全教育，谨慎驾驶，遵守交通法规，确保安全行车。并且应定期对车辆进行检查，保持车况良好。</w:t>
      </w:r>
    </w:p>
    <w:p w14:paraId="737B5583">
      <w:pPr>
        <w:pStyle w:val="2"/>
        <w:bidi w:val="0"/>
      </w:pPr>
      <w:r>
        <w:rPr>
          <w:rFonts w:hint="eastAsia"/>
        </w:rPr>
        <w:t>4、在产品运输及装卸过程中，中标人保证做好货物防护，轻搬轻放，不得扔抛货物。</w:t>
      </w:r>
    </w:p>
    <w:p w14:paraId="52F66B47">
      <w:pPr>
        <w:pStyle w:val="2"/>
        <w:bidi w:val="0"/>
      </w:pPr>
      <w:r>
        <w:rPr>
          <w:rFonts w:hint="eastAsia"/>
        </w:rPr>
        <w:t>5、由于招标人货值较高，中标人保证对所承运的货物进行全额保险。</w:t>
      </w:r>
    </w:p>
    <w:p w14:paraId="30DC06D4">
      <w:pPr>
        <w:pStyle w:val="2"/>
        <w:bidi w:val="0"/>
      </w:pPr>
      <w:r>
        <w:rPr>
          <w:rFonts w:hint="eastAsia"/>
        </w:rPr>
        <w:t>6、中标人具有产品防雨、防潮等必要的设备，由于运输防护不当导致招标人不能交货的，或由此造成损失的，产生的费用全部由中标人承担。</w:t>
      </w:r>
    </w:p>
    <w:p w14:paraId="729345FC">
      <w:pPr>
        <w:pStyle w:val="2"/>
        <w:bidi w:val="0"/>
      </w:pPr>
      <w:r>
        <w:rPr>
          <w:rFonts w:hint="eastAsia"/>
        </w:rPr>
        <w:t>7、中标人负责运输过程中出现遗失、盗、抢等致使招标人呢货物损失时，则损失部分由中标人按当期市价（或合同价）赔偿。</w:t>
      </w:r>
    </w:p>
    <w:p w14:paraId="623AC3DA">
      <w:pPr>
        <w:pStyle w:val="2"/>
        <w:bidi w:val="0"/>
      </w:pPr>
      <w:r>
        <w:rPr>
          <w:rFonts w:hint="eastAsia"/>
        </w:rPr>
        <w:t>（二）运输时效要求</w:t>
      </w:r>
    </w:p>
    <w:p w14:paraId="38318823">
      <w:pPr>
        <w:pStyle w:val="2"/>
        <w:bidi w:val="0"/>
      </w:pPr>
      <w:r>
        <w:rPr>
          <w:rFonts w:hint="eastAsia"/>
        </w:rPr>
        <w:t>1、招标人须提前不少于2小时通知中标人预约安排装货车辆，明确吨位、卸货地点，中标人按预约要求及时安排。具体要求：中标人应在拿到提货单后1小时内，装运车辆到位；600公里以内，要求自接受提货单之时起，24小时内送达；另每增加100公里，到货时间顺延3小时；中标人每延迟1小时，扣罚中标人100元运费，如因迟交货造成招标人客户索赔将据实赔偿。招标人如有急运货物，中标人应尽力配合协助解决。对小于500公斤零散货物的运输，中标人24小时内协助解决，如有特殊困难，最长安排时间不得超过36小时，延误发货，每单罚款1000元。</w:t>
      </w:r>
    </w:p>
    <w:p w14:paraId="427E0870">
      <w:pPr>
        <w:pStyle w:val="2"/>
        <w:bidi w:val="0"/>
      </w:pPr>
      <w:r>
        <w:rPr>
          <w:rFonts w:hint="eastAsia"/>
        </w:rPr>
        <w:t>2、承运招标人货物时，必须严格按照招标人要求，在确保安全的前提下，按时、按质、按量送达指定卸货地点，交割完毕后，取回收条（即货物承运单第五联）。收条上应由收货方盖章签收。中标人应于发货装运日起十日内交回收条, 每延期一天，扣除运费2%。招标人将凭运单结算运费，无回单不结算运费，回单签字不符不结算运费，由中标人需开具税率为9%的货物运输业增值税专用发票，发票抬头需与兑标时提供的单位名称一致（公司不接受转包、如有发现即刻停运）。</w:t>
      </w:r>
    </w:p>
    <w:p w14:paraId="73209E91">
      <w:pPr>
        <w:pStyle w:val="2"/>
        <w:bidi w:val="0"/>
      </w:pPr>
      <w:r>
        <w:rPr>
          <w:rFonts w:hint="eastAsia"/>
        </w:rPr>
        <w:t>3、招标人在承运单上写明见汇票下货条款时，中标人承运人必须配合收妥汇票后方可下货，并及时将汇票带回，由招标人与中标人签字交接。如未收到汇票而将货物交给收货人，中标人负责追回货款或进行等额赔偿。未经招标人同意，延误汇票进帐的，由中标人按银行同期利率承担利息。</w:t>
      </w:r>
    </w:p>
    <w:p w14:paraId="06EDAB78">
      <w:pPr>
        <w:pStyle w:val="2"/>
        <w:bidi w:val="0"/>
      </w:pPr>
      <w:r>
        <w:rPr>
          <w:rFonts w:hint="eastAsia"/>
        </w:rPr>
        <w:t>4、中标人承运过程中，必须保证承运司机通讯畅通，如遇关机影响正常联系，每次扣50元/次。如遇意外情况，不能按时送达或发生货损、货差时，应及时通知招标人。</w:t>
      </w:r>
    </w:p>
    <w:p w14:paraId="5709D69F">
      <w:pPr>
        <w:pStyle w:val="2"/>
        <w:bidi w:val="0"/>
      </w:pPr>
      <w:r>
        <w:rPr>
          <w:rFonts w:hint="eastAsia"/>
        </w:rPr>
        <w:t>5、中标人承运过程中，如发生货损、货差，属承运人责任的，均由中标人负责赔偿。招标人应积极配合协调处理好善后事宜。</w:t>
      </w:r>
    </w:p>
    <w:p w14:paraId="73367F66">
      <w:pPr>
        <w:pStyle w:val="2"/>
        <w:bidi w:val="0"/>
      </w:pPr>
      <w:r>
        <w:rPr>
          <w:rFonts w:hint="eastAsia"/>
        </w:rPr>
        <w:t>6、投标方应在明确招标项目运输特点后进行投标。特别需注意因市场变化会存在一些地区货物数量小、送货次数频繁、送货客户多、时效要求高等实际难度。</w:t>
      </w:r>
    </w:p>
    <w:p w14:paraId="33CEF363">
      <w:pPr>
        <w:pStyle w:val="2"/>
        <w:bidi w:val="0"/>
      </w:pPr>
      <w:r>
        <w:rPr>
          <w:rFonts w:hint="eastAsia"/>
        </w:rPr>
        <w:t>四、投标要求：</w:t>
      </w:r>
    </w:p>
    <w:p w14:paraId="45803E57">
      <w:pPr>
        <w:pStyle w:val="2"/>
        <w:bidi w:val="0"/>
      </w:pPr>
      <w:r>
        <w:rPr>
          <w:rFonts w:hint="eastAsia"/>
        </w:rPr>
        <w:t>1.有意参加投标人，可按本方案前述要求备妥相关资料于2025年 3 月 4 日至2025年 3月 13 日（含）前送华茂集团招标办公室，以供进行投标资格审核。审核结果将于2025年  月  日告知各相关投标人。</w:t>
      </w:r>
    </w:p>
    <w:p w14:paraId="445F1D00">
      <w:pPr>
        <w:pStyle w:val="2"/>
        <w:bidi w:val="0"/>
      </w:pPr>
      <w:r>
        <w:rPr>
          <w:rFonts w:hint="eastAsia"/>
        </w:rPr>
        <w:t>2.审核通过的投标人按照以下要求准备投标文件：</w:t>
      </w:r>
    </w:p>
    <w:p w14:paraId="212CCA09">
      <w:pPr>
        <w:pStyle w:val="2"/>
        <w:bidi w:val="0"/>
      </w:pPr>
      <w:r>
        <w:rPr>
          <w:rFonts w:hint="eastAsia"/>
        </w:rPr>
        <w:t>（1）投标人简介，内容应该包括：投标人情况、资金情况、车辆运输能力、车辆状况等与兑标内容相关的信息。</w:t>
      </w:r>
    </w:p>
    <w:p w14:paraId="7F7FC3A6">
      <w:pPr>
        <w:pStyle w:val="2"/>
        <w:bidi w:val="0"/>
      </w:pPr>
      <w:r>
        <w:rPr>
          <w:rFonts w:hint="eastAsia"/>
        </w:rPr>
        <w:t>（2）企业法人营业执照、税务登记证（含国税与地税）、组织机构代码证（如三证合一，不需要提供）、公路运输许可证、法人身份证复印件，法人代表授权书正本。</w:t>
      </w:r>
    </w:p>
    <w:p w14:paraId="10460B9E">
      <w:pPr>
        <w:pStyle w:val="2"/>
        <w:bidi w:val="0"/>
      </w:pPr>
      <w:r>
        <w:rPr>
          <w:rFonts w:hint="eastAsia"/>
        </w:rPr>
        <w:t>（3）不低于本方案要求的服务承诺书（法人代表签字并加盖公章）。</w:t>
      </w:r>
    </w:p>
    <w:p w14:paraId="4FC4DB5C">
      <w:pPr>
        <w:pStyle w:val="2"/>
        <w:bidi w:val="0"/>
      </w:pPr>
      <w:r>
        <w:rPr>
          <w:rFonts w:hint="eastAsia"/>
        </w:rPr>
        <w:t>（4）投标单位在投标时须交纳投标保证金5万元，并于2025年 3 月 13日前汇到招标方指定帐户。如未中标立即退还。如中标单位中标后不能履约，投标保证金由招标方没收。帐户资料如下：</w:t>
      </w:r>
    </w:p>
    <w:p w14:paraId="4F6292EE">
      <w:pPr>
        <w:pStyle w:val="2"/>
        <w:bidi w:val="0"/>
      </w:pPr>
      <w:r>
        <w:rPr>
          <w:rFonts w:hint="eastAsia"/>
        </w:rPr>
        <w:t>名    称  ： 安庆华欣产业用布有限公司</w:t>
      </w:r>
    </w:p>
    <w:p w14:paraId="68F66805">
      <w:pPr>
        <w:pStyle w:val="2"/>
        <w:bidi w:val="0"/>
      </w:pPr>
      <w:r>
        <w:rPr>
          <w:rFonts w:hint="eastAsia"/>
        </w:rPr>
        <w:t>开户行：中国工商银行安庆龙啸支行 账号：1309005109200020287</w:t>
      </w:r>
    </w:p>
    <w:p w14:paraId="2A4A102C">
      <w:pPr>
        <w:pStyle w:val="2"/>
        <w:bidi w:val="0"/>
      </w:pPr>
      <w:r>
        <w:rPr>
          <w:rFonts w:hint="eastAsia"/>
        </w:rPr>
        <w:t>（5）报价及调整方式：报价按现汇付款。</w:t>
      </w:r>
    </w:p>
    <w:p w14:paraId="4351CBEA">
      <w:pPr>
        <w:pStyle w:val="2"/>
        <w:bidi w:val="0"/>
      </w:pPr>
      <w:r>
        <w:rPr>
          <w:rFonts w:hint="eastAsia"/>
        </w:rPr>
        <w:t>本次招标的运输费率控制价为0.9345元/吨公里，超出此报价视为投标无效。</w:t>
      </w:r>
    </w:p>
    <w:p w14:paraId="4529BC78">
      <w:pPr>
        <w:pStyle w:val="2"/>
        <w:bidi w:val="0"/>
      </w:pPr>
      <w:r>
        <w:rPr>
          <w:rFonts w:hint="eastAsia"/>
        </w:rPr>
        <w:t>（6）投标文件封口包装，于2025年  月  日17时前，送达华茂集团招标办公室（邮寄件应在投标截止日前告知，并以邮戳时间为准）。</w:t>
      </w:r>
    </w:p>
    <w:p w14:paraId="3D9D782C">
      <w:pPr>
        <w:pStyle w:val="2"/>
        <w:bidi w:val="0"/>
      </w:pPr>
      <w:r>
        <w:rPr>
          <w:rFonts w:hint="eastAsia"/>
        </w:rPr>
        <w:t>（7）评标方法：原则上以最低价中标。已为招标方提供服务的运输公司且服务被认可的，同等条件下可优先考虑。</w:t>
      </w:r>
    </w:p>
    <w:p w14:paraId="320DF4AF">
      <w:pPr>
        <w:pStyle w:val="2"/>
        <w:bidi w:val="0"/>
      </w:pPr>
      <w:r>
        <w:rPr>
          <w:rFonts w:hint="eastAsia"/>
        </w:rPr>
        <w:t>（8）开标时间另行通知。</w:t>
      </w:r>
    </w:p>
    <w:p w14:paraId="0BBCE9BA">
      <w:pPr>
        <w:pStyle w:val="2"/>
        <w:bidi w:val="0"/>
      </w:pPr>
      <w:r>
        <w:rPr>
          <w:rFonts w:hint="eastAsia"/>
        </w:rPr>
        <w:t> </w:t>
      </w:r>
    </w:p>
    <w:p w14:paraId="6AEE71FF">
      <w:pPr>
        <w:pStyle w:val="2"/>
        <w:bidi w:val="0"/>
      </w:pPr>
      <w:r>
        <w:rPr>
          <w:rFonts w:hint="eastAsia"/>
        </w:rPr>
        <w:t>1、投标邀请</w:t>
      </w:r>
    </w:p>
    <w:p w14:paraId="0C02D782">
      <w:pPr>
        <w:pStyle w:val="2"/>
        <w:bidi w:val="0"/>
      </w:pPr>
      <w:r>
        <w:rPr>
          <w:rFonts w:hint="eastAsia"/>
        </w:rPr>
        <w:t>（1）有意向的合格投标人在安徽华茂集团有限公司招标办公室进行登记报名，相关资质在报名时予以现场查验。同时登记相关投标信息和投递投标承诺函；未登记的投标单位将不允许参加现场投标工作。</w:t>
      </w:r>
    </w:p>
    <w:p w14:paraId="30689B47">
      <w:pPr>
        <w:pStyle w:val="2"/>
        <w:bidi w:val="0"/>
      </w:pPr>
      <w:r>
        <w:rPr>
          <w:rFonts w:hint="eastAsia"/>
        </w:rPr>
        <w:t>（2）具体开标时间和议标地点另行通知。请参加投标的单位派商务和技术人员进行现场交流。</w:t>
      </w:r>
    </w:p>
    <w:p w14:paraId="609361EE">
      <w:pPr>
        <w:pStyle w:val="2"/>
        <w:bidi w:val="0"/>
      </w:pPr>
      <w:r>
        <w:rPr>
          <w:rFonts w:hint="eastAsia"/>
        </w:rPr>
        <w:t>（3）挂网时间： 2025年3月4日    报名时间：  2025年3月13日 止    每天上午8：00至12：00；下午13：30至17：30。</w:t>
      </w:r>
    </w:p>
    <w:p w14:paraId="3D3D81E3">
      <w:pPr>
        <w:pStyle w:val="2"/>
        <w:bidi w:val="0"/>
      </w:pPr>
      <w:r>
        <w:rPr>
          <w:rFonts w:hint="eastAsia"/>
        </w:rPr>
        <w:t>（4）联系方式：</w:t>
      </w:r>
    </w:p>
    <w:p w14:paraId="102AB6CE">
      <w:pPr>
        <w:pStyle w:val="2"/>
        <w:bidi w:val="0"/>
      </w:pPr>
      <w:r>
        <w:rPr>
          <w:rFonts w:hint="eastAsia"/>
        </w:rPr>
        <w:t>招（议）标单位：安徽华茂纺织股份有限公司</w:t>
      </w:r>
    </w:p>
    <w:p w14:paraId="57E7C1EA">
      <w:pPr>
        <w:pStyle w:val="2"/>
        <w:bidi w:val="0"/>
      </w:pPr>
      <w:r>
        <w:rPr>
          <w:rFonts w:hint="eastAsia"/>
        </w:rPr>
        <w:t>详细地址：安徽省安庆市纺织南路80号    邮编：246018</w:t>
      </w:r>
    </w:p>
    <w:p w14:paraId="6939BF74">
      <w:pPr>
        <w:pStyle w:val="2"/>
        <w:bidi w:val="0"/>
      </w:pPr>
      <w:r>
        <w:rPr>
          <w:rFonts w:hint="eastAsia"/>
        </w:rPr>
        <w:t>联系人：蒋先生   电话：13866061979    0556-5919883  传真：  556-5919990</w:t>
      </w:r>
    </w:p>
    <w:p w14:paraId="0497EBCE">
      <w:pPr>
        <w:pStyle w:val="2"/>
        <w:bidi w:val="0"/>
      </w:pPr>
      <w:r>
        <w:rPr>
          <w:rFonts w:hint="eastAsia"/>
        </w:rPr>
        <w:t>技术咨询：王女士：13966616702</w:t>
      </w:r>
    </w:p>
    <w:p w14:paraId="6D3990FE">
      <w:pPr>
        <w:pStyle w:val="2"/>
        <w:bidi w:val="0"/>
      </w:pPr>
      <w:r>
        <w:rPr>
          <w:rFonts w:hint="eastAsia"/>
        </w:rPr>
        <w:t>2、具体议标时间地点另行通知。请参加投标的单位派商务与技术人员进行现场交流。</w:t>
      </w:r>
    </w:p>
    <w:p w14:paraId="300EDA57">
      <w:pPr>
        <w:pStyle w:val="2"/>
        <w:bidi w:val="0"/>
      </w:pPr>
      <w:r>
        <w:rPr>
          <w:rFonts w:hint="eastAsia"/>
        </w:rPr>
        <w:t>                          </w:t>
      </w:r>
    </w:p>
    <w:p w14:paraId="03E22A96">
      <w:pPr>
        <w:pStyle w:val="2"/>
        <w:bidi w:val="0"/>
      </w:pPr>
      <w:r>
        <w:rPr>
          <w:rFonts w:hint="eastAsia"/>
        </w:rPr>
        <w:t>                                                                                                                                           安庆华维产业用布科技有限公司</w:t>
      </w:r>
    </w:p>
    <w:p w14:paraId="171EAA2F">
      <w:pPr>
        <w:pStyle w:val="2"/>
        <w:bidi w:val="0"/>
      </w:pPr>
      <w:r>
        <w:rPr>
          <w:rFonts w:hint="eastAsia"/>
        </w:rPr>
        <w:t>                                                                                                                                              安庆华欣产业用布有限公司</w:t>
      </w:r>
    </w:p>
    <w:p w14:paraId="2237F702">
      <w:pPr>
        <w:pStyle w:val="2"/>
        <w:bidi w:val="0"/>
      </w:pPr>
      <w:r>
        <w:rPr>
          <w:rFonts w:hint="eastAsia"/>
        </w:rPr>
        <w:t>                                                                                                                                                        2025年3月4日</w:t>
      </w:r>
    </w:p>
    <w:p w14:paraId="76E3FF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89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2025-03-04T02:14:34Z</dcterms:created>
  <dc:creator>28039</dc:creator>
  <cp:lastModifiedBy>沫燃 *</cp:lastModifiedBy>
  <dcterms:modified xsi:type="dcterms:W3CDTF">2025-03-04T02:15:06Z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03430ECE1E3B4110A3952BE3F569278B_12</vt:lpwstr>
  </property>
</Properties>
</file>