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E22C3">
      <w:pPr>
        <w:pStyle w:val="2"/>
        <w:bidi w:val="0"/>
      </w:pPr>
      <w:bookmarkStart w:id="0" w:name="_GoBack"/>
      <w:r>
        <w:rPr>
          <w:rFonts w:hint="eastAsia"/>
        </w:rPr>
        <w:t>广药（珠海横琴）医药进出口有限公司2025年海外提货运输服务项目采购公告</w:t>
      </w:r>
    </w:p>
    <w:bookmarkEnd w:id="0"/>
    <w:p w14:paraId="26529407">
      <w:pPr>
        <w:pStyle w:val="2"/>
        <w:bidi w:val="0"/>
        <w:rPr>
          <w:rFonts w:hint="eastAsia"/>
        </w:rPr>
      </w:pPr>
      <w:r>
        <w:rPr>
          <w:rFonts w:hint="eastAsia"/>
        </w:rPr>
        <w:t> </w:t>
      </w:r>
    </w:p>
    <w:p w14:paraId="205BF0CF">
      <w:pPr>
        <w:pStyle w:val="2"/>
        <w:bidi w:val="0"/>
        <w:rPr>
          <w:rFonts w:hint="eastAsia"/>
        </w:rPr>
      </w:pPr>
      <w:r>
        <w:rPr>
          <w:rFonts w:hint="eastAsia"/>
        </w:rPr>
        <w:t>广药(珠海横琴)医药进出口有限公司（以下简称“采购方”）就以下采购项目进行公开采购，欢迎符合资格条件的供应商参与。</w:t>
      </w:r>
    </w:p>
    <w:p w14:paraId="7C197B58">
      <w:pPr>
        <w:pStyle w:val="2"/>
        <w:bidi w:val="0"/>
        <w:rPr>
          <w:rFonts w:hint="eastAsia"/>
        </w:rPr>
      </w:pPr>
      <w:r>
        <w:rPr>
          <w:rFonts w:hint="eastAsia"/>
        </w:rPr>
        <w:t>一、项目名称</w:t>
      </w:r>
    </w:p>
    <w:p w14:paraId="5F78DBE6">
      <w:pPr>
        <w:pStyle w:val="2"/>
        <w:bidi w:val="0"/>
        <w:rPr>
          <w:rFonts w:hint="eastAsia"/>
        </w:rPr>
      </w:pPr>
      <w:r>
        <w:rPr>
          <w:rFonts w:hint="eastAsia"/>
        </w:rPr>
        <w:t>广药（珠海横琴）医药进出口有限公司2025年海外提货运输服务项目</w:t>
      </w:r>
    </w:p>
    <w:p w14:paraId="0B028245">
      <w:pPr>
        <w:pStyle w:val="2"/>
        <w:bidi w:val="0"/>
        <w:rPr>
          <w:rFonts w:hint="eastAsia"/>
        </w:rPr>
      </w:pPr>
      <w:r>
        <w:rPr>
          <w:rFonts w:hint="eastAsia"/>
        </w:rPr>
        <w:t>二、项目类别</w:t>
      </w:r>
    </w:p>
    <w:p w14:paraId="7B38C582">
      <w:pPr>
        <w:pStyle w:val="2"/>
        <w:bidi w:val="0"/>
        <w:rPr>
          <w:rFonts w:hint="eastAsia"/>
        </w:rPr>
      </w:pPr>
      <w:r>
        <w:rPr>
          <w:rFonts w:hint="eastAsia"/>
        </w:rPr>
        <w:t>服务</w:t>
      </w:r>
    </w:p>
    <w:p w14:paraId="6A441648">
      <w:pPr>
        <w:pStyle w:val="2"/>
        <w:bidi w:val="0"/>
        <w:rPr>
          <w:rFonts w:hint="eastAsia"/>
        </w:rPr>
      </w:pPr>
      <w:r>
        <w:rPr>
          <w:rFonts w:hint="eastAsia"/>
        </w:rPr>
        <w:t>三、采购方式</w:t>
      </w:r>
    </w:p>
    <w:p w14:paraId="65CA606C">
      <w:pPr>
        <w:pStyle w:val="2"/>
        <w:bidi w:val="0"/>
        <w:rPr>
          <w:rFonts w:hint="eastAsia"/>
        </w:rPr>
      </w:pPr>
      <w:r>
        <w:rPr>
          <w:rFonts w:hint="eastAsia"/>
        </w:rPr>
        <w:t>公开招标</w:t>
      </w:r>
    </w:p>
    <w:p w14:paraId="4A33FAFD">
      <w:pPr>
        <w:pStyle w:val="2"/>
        <w:bidi w:val="0"/>
        <w:rPr>
          <w:rFonts w:hint="eastAsia"/>
        </w:rPr>
      </w:pPr>
      <w:r>
        <w:rPr>
          <w:rFonts w:hint="eastAsia"/>
        </w:rPr>
        <w:t>四、采购内容</w:t>
      </w:r>
    </w:p>
    <w:p w14:paraId="4AD9DD8B">
      <w:pPr>
        <w:pStyle w:val="2"/>
        <w:bidi w:val="0"/>
        <w:rPr>
          <w:rFonts w:hint="eastAsia"/>
        </w:rPr>
      </w:pPr>
      <w:r>
        <w:rPr>
          <w:rFonts w:hint="eastAsia"/>
        </w:rPr>
        <w:t>详见招标文件</w:t>
      </w:r>
    </w:p>
    <w:p w14:paraId="575FAF41">
      <w:pPr>
        <w:pStyle w:val="2"/>
        <w:bidi w:val="0"/>
        <w:rPr>
          <w:rFonts w:hint="eastAsia"/>
        </w:rPr>
      </w:pPr>
      <w:r>
        <w:rPr>
          <w:rFonts w:hint="eastAsia"/>
        </w:rPr>
        <w:t>五、供应商资格条件</w:t>
      </w:r>
    </w:p>
    <w:p w14:paraId="4CAB0218">
      <w:pPr>
        <w:pStyle w:val="2"/>
        <w:bidi w:val="0"/>
        <w:rPr>
          <w:rFonts w:hint="eastAsia"/>
        </w:rPr>
      </w:pPr>
      <w:r>
        <w:rPr>
          <w:rFonts w:hint="eastAsia"/>
        </w:rPr>
        <w:t>1.投标人为在中华人民共和国境内（包含香港特别行政区、澳门特别行政区和台湾地区）注册，具备独立承担民事责任能力的法人、其他组织（如为分公司投标的，还须提供具有法人资格的总公司的投标授权书），提供营业执照或相关证件(如“公司注册证书”和“商业登记证”)复印件并加盖投标人公章； 2.投标人具有交通运输主管部门核发的有效期内的《道路运输经营许可证》或具备企业所在地政府部门核发的运输服务资质（提供证件复印件并加盖投标人公章）； 3.2021年1月1日至今，具有国际物流相关运输配送经验。(①须提供合同关键页复印件或用户证明并加盖投标人公章，合同关键页应清晰体现合同协议名称、合同双方单位名称、合同双方落款盖章、合同签订时间及合同履约内容。如合同关键页上重要信息无法辨认或未包含上述内容的不予认可。②时间以合同签订时间为准。)； 4.法定代表人为同一人的两个及两个以上法人，母公司、全资子公司及其控股公司，不得在同一招标中同时投标； 5.投标人不得存在下列情形（需就以下内容提供网页查询截图，并加盖公章，香港澳门及台湾企业除外）： （1）被列入国家企业信用信息公示系统的经营异常名录或严重违法失信企业名单（http://www.gsxt.gov.cn/）； （2）被列入信用中国的严重失信主体名单或企业经营异常名录（http://www.creditchina.gov.cn/）； 6.投标人近三年（2022年至今）无重大事故及不良记录，并提供书面声明，包括并不限于：被责令停业，没有处于被取消营业的处罚期内，没有处于财产被接管、冻结、破产的状态等（提供声明函）； 7.本项目不允许联合体投标； 8.已登记报名并购买了本项目招标文件。</w:t>
      </w:r>
    </w:p>
    <w:p w14:paraId="4C0F6C1A">
      <w:pPr>
        <w:pStyle w:val="2"/>
        <w:bidi w:val="0"/>
        <w:rPr>
          <w:rFonts w:hint="eastAsia"/>
        </w:rPr>
      </w:pPr>
      <w:r>
        <w:rPr>
          <w:rFonts w:hint="eastAsia"/>
        </w:rPr>
        <w:t>六、公告开始时间</w:t>
      </w:r>
    </w:p>
    <w:p w14:paraId="4ED9563E">
      <w:pPr>
        <w:pStyle w:val="2"/>
        <w:bidi w:val="0"/>
        <w:rPr>
          <w:rFonts w:hint="eastAsia"/>
        </w:rPr>
      </w:pPr>
      <w:r>
        <w:rPr>
          <w:rFonts w:hint="eastAsia"/>
        </w:rPr>
        <w:t>2025-02-28 16:53:04</w:t>
      </w:r>
    </w:p>
    <w:p w14:paraId="341B0894">
      <w:pPr>
        <w:pStyle w:val="2"/>
        <w:bidi w:val="0"/>
        <w:rPr>
          <w:rFonts w:hint="eastAsia"/>
        </w:rPr>
      </w:pPr>
      <w:r>
        <w:rPr>
          <w:rFonts w:hint="eastAsia"/>
        </w:rPr>
        <w:t>七、公告结束时间</w:t>
      </w:r>
    </w:p>
    <w:p w14:paraId="1FBE9B9C">
      <w:pPr>
        <w:pStyle w:val="2"/>
        <w:bidi w:val="0"/>
        <w:rPr>
          <w:rFonts w:hint="eastAsia"/>
        </w:rPr>
      </w:pPr>
      <w:r>
        <w:rPr>
          <w:rFonts w:hint="eastAsia"/>
        </w:rPr>
        <w:t>2025-03-21 10:00</w:t>
      </w:r>
    </w:p>
    <w:p w14:paraId="7CB01255">
      <w:pPr>
        <w:pStyle w:val="2"/>
        <w:bidi w:val="0"/>
        <w:rPr>
          <w:rFonts w:hint="eastAsia"/>
        </w:rPr>
      </w:pPr>
      <w:r>
        <w:rPr>
          <w:rFonts w:hint="eastAsia"/>
        </w:rPr>
        <w:t>八、采购文件领取地址</w:t>
      </w:r>
    </w:p>
    <w:p w14:paraId="6F64DBB9">
      <w:pPr>
        <w:pStyle w:val="2"/>
        <w:bidi w:val="0"/>
        <w:rPr>
          <w:rFonts w:hint="eastAsia"/>
        </w:rPr>
      </w:pPr>
      <w:r>
        <w:rPr>
          <w:rFonts w:hint="eastAsia"/>
        </w:rPr>
        <w:t>详见招标文件</w:t>
      </w:r>
    </w:p>
    <w:p w14:paraId="51269D6A">
      <w:pPr>
        <w:pStyle w:val="2"/>
        <w:bidi w:val="0"/>
        <w:rPr>
          <w:rFonts w:hint="eastAsia"/>
        </w:rPr>
      </w:pPr>
      <w:r>
        <w:rPr>
          <w:rFonts w:hint="eastAsia"/>
        </w:rPr>
        <w:t>九、响应文件递交截止时间</w:t>
      </w:r>
    </w:p>
    <w:p w14:paraId="1613CE0A">
      <w:pPr>
        <w:pStyle w:val="2"/>
        <w:bidi w:val="0"/>
        <w:rPr>
          <w:rFonts w:hint="eastAsia"/>
        </w:rPr>
      </w:pPr>
      <w:r>
        <w:rPr>
          <w:rFonts w:hint="eastAsia"/>
        </w:rPr>
        <w:t>2025-03-21 10:00</w:t>
      </w:r>
    </w:p>
    <w:p w14:paraId="2EA960D5">
      <w:pPr>
        <w:pStyle w:val="2"/>
        <w:bidi w:val="0"/>
        <w:rPr>
          <w:rFonts w:hint="eastAsia"/>
        </w:rPr>
      </w:pPr>
      <w:r>
        <w:rPr>
          <w:rFonts w:hint="eastAsia"/>
        </w:rPr>
        <w:t>十、响应文件递交地址</w:t>
      </w:r>
    </w:p>
    <w:p w14:paraId="0C71FDCE">
      <w:pPr>
        <w:pStyle w:val="2"/>
        <w:bidi w:val="0"/>
        <w:rPr>
          <w:rFonts w:hint="eastAsia"/>
        </w:rPr>
      </w:pPr>
      <w:r>
        <w:rPr>
          <w:rFonts w:hint="eastAsia"/>
        </w:rPr>
        <w:t>十一、采购方联系方式</w:t>
      </w:r>
    </w:p>
    <w:p w14:paraId="25CFC60E">
      <w:pPr>
        <w:pStyle w:val="2"/>
        <w:bidi w:val="0"/>
        <w:rPr>
          <w:rFonts w:hint="eastAsia"/>
        </w:rPr>
      </w:pPr>
      <w:r>
        <w:rPr>
          <w:rFonts w:hint="eastAsia"/>
        </w:rPr>
        <w:t>联系人：李工</w:t>
      </w:r>
    </w:p>
    <w:p w14:paraId="552DAF92">
      <w:pPr>
        <w:pStyle w:val="2"/>
        <w:bidi w:val="0"/>
        <w:rPr>
          <w:rFonts w:hint="eastAsia"/>
        </w:rPr>
      </w:pPr>
      <w:r>
        <w:rPr>
          <w:rFonts w:hint="eastAsia"/>
        </w:rPr>
        <w:t>联系电话：0756-8677960</w:t>
      </w:r>
    </w:p>
    <w:p w14:paraId="065ACA20">
      <w:pPr>
        <w:pStyle w:val="2"/>
        <w:bidi w:val="0"/>
        <w:rPr>
          <w:rFonts w:hint="eastAsia"/>
        </w:rPr>
      </w:pPr>
      <w:r>
        <w:rPr>
          <w:rFonts w:hint="eastAsia"/>
        </w:rPr>
        <w:t>联系地址：珠海市横琴新区粤澳合作中医药科技产业园飞蓬路100号</w:t>
      </w:r>
    </w:p>
    <w:p w14:paraId="67A1A4B5">
      <w:pPr>
        <w:pStyle w:val="2"/>
        <w:bidi w:val="0"/>
        <w:rPr>
          <w:rFonts w:hint="eastAsia"/>
        </w:rPr>
      </w:pPr>
      <w:r>
        <w:rPr>
          <w:rFonts w:hint="eastAsia"/>
        </w:rPr>
        <w:t>         十二、采购代理机构联系方式</w:t>
      </w:r>
    </w:p>
    <w:p w14:paraId="56D50FAE">
      <w:pPr>
        <w:pStyle w:val="2"/>
        <w:bidi w:val="0"/>
        <w:rPr>
          <w:rFonts w:hint="eastAsia"/>
        </w:rPr>
      </w:pPr>
      <w:r>
        <w:rPr>
          <w:rFonts w:hint="eastAsia"/>
        </w:rPr>
        <w:t>采购代理机构：国义招标股份有限公司</w:t>
      </w:r>
    </w:p>
    <w:p w14:paraId="2B16A6D0">
      <w:pPr>
        <w:pStyle w:val="2"/>
        <w:bidi w:val="0"/>
        <w:rPr>
          <w:rFonts w:hint="eastAsia"/>
        </w:rPr>
      </w:pPr>
      <w:r>
        <w:rPr>
          <w:rFonts w:hint="eastAsia"/>
        </w:rPr>
        <w:t>联系人：李铚信、李清、李秋明</w:t>
      </w:r>
    </w:p>
    <w:p w14:paraId="23F9EA3C">
      <w:pPr>
        <w:pStyle w:val="2"/>
        <w:bidi w:val="0"/>
        <w:rPr>
          <w:rFonts w:hint="eastAsia"/>
        </w:rPr>
      </w:pPr>
      <w:r>
        <w:rPr>
          <w:rFonts w:hint="eastAsia"/>
        </w:rPr>
        <w:t>联系电话：020-66358313、62718393、66358319</w:t>
      </w:r>
    </w:p>
    <w:p w14:paraId="16484E75">
      <w:pPr>
        <w:pStyle w:val="2"/>
        <w:bidi w:val="0"/>
        <w:rPr>
          <w:rFonts w:hint="eastAsia"/>
        </w:rPr>
      </w:pPr>
      <w:r>
        <w:rPr>
          <w:rFonts w:hint="eastAsia"/>
        </w:rPr>
        <w:t>联系地址：广州市东风东路726号7楼</w:t>
      </w:r>
    </w:p>
    <w:p w14:paraId="0ACBBB81">
      <w:pPr>
        <w:pStyle w:val="2"/>
        <w:bidi w:val="0"/>
        <w:rPr>
          <w:rFonts w:hint="eastAsia"/>
        </w:rPr>
      </w:pPr>
      <w:r>
        <w:rPr>
          <w:rFonts w:hint="eastAsia"/>
        </w:rPr>
        <w:t> </w:t>
      </w:r>
    </w:p>
    <w:p w14:paraId="0567BF4B">
      <w:pPr>
        <w:pStyle w:val="2"/>
        <w:bidi w:val="0"/>
        <w:rPr>
          <w:rFonts w:hint="eastAsia"/>
        </w:rPr>
      </w:pPr>
      <w:r>
        <w:rPr>
          <w:rFonts w:hint="eastAsia"/>
        </w:rPr>
        <w:t>  采购方：广药(珠海横琴)医药进出口有限公司</w:t>
      </w:r>
    </w:p>
    <w:p w14:paraId="54C262F5">
      <w:pPr>
        <w:pStyle w:val="2"/>
        <w:bidi w:val="0"/>
        <w:rPr>
          <w:rFonts w:hint="eastAsia"/>
        </w:rPr>
      </w:pPr>
      <w:r>
        <w:rPr>
          <w:rFonts w:hint="eastAsia"/>
        </w:rPr>
        <w:t>                                        采购代理机构：国义招标股份有限公司</w:t>
      </w:r>
    </w:p>
    <w:p w14:paraId="75B6809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2025-03-07T08:09:54Z</dcterms:created>
  <dc:creator>28039</dc:creator>
  <cp:lastModifiedBy>沫燃 *</cp:lastModifiedBy>
  <dcterms:modified xsi:type="dcterms:W3CDTF">2025-03-07T08:10:05Z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F0744FB55903478E95E4D6E8508C35B5_12</vt:lpwstr>
  </property>
</Properties>
</file>