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187C1">
      <w:pPr>
        <w:pStyle w:val="2"/>
        <w:bidi w:val="0"/>
      </w:pPr>
      <w:r>
        <w:rPr>
          <w:lang w:val="en-US" w:eastAsia="zh-CN"/>
        </w:rPr>
        <w:t>97 中铁快运股份有限公司成都分公司贵阳多式联运营业部</w:t>
      </w:r>
      <w:bookmarkStart w:id="0" w:name="_GoBack"/>
      <w:r>
        <w:rPr>
          <w:lang w:val="en-US" w:eastAsia="zh-CN"/>
        </w:rPr>
        <w:t>2025年贵州省内白酒集装箱公路短驳</w:t>
      </w:r>
      <w:r>
        <w:rPr>
          <w:rFonts w:hint="eastAsia"/>
          <w:lang w:val="en-US" w:eastAsia="zh-CN"/>
        </w:rPr>
        <w:t>运输业务招标招标公告</w:t>
      </w:r>
    </w:p>
    <w:bookmarkEnd w:id="0"/>
    <w:p w14:paraId="65788B44">
      <w:pPr>
        <w:pStyle w:val="2"/>
        <w:bidi w:val="0"/>
        <w:rPr>
          <w:rFonts w:hint="eastAsia"/>
        </w:rPr>
      </w:pPr>
      <w:r>
        <w:rPr>
          <w:rFonts w:hint="eastAsia"/>
          <w:lang w:val="en-US" w:eastAsia="zh-CN"/>
        </w:rPr>
        <w:t>招标公告</w:t>
      </w:r>
    </w:p>
    <w:p w14:paraId="137FD0EF">
      <w:pPr>
        <w:pStyle w:val="2"/>
        <w:bidi w:val="0"/>
      </w:pPr>
      <w:r>
        <w:rPr>
          <w:rFonts w:hint="eastAsia"/>
        </w:rPr>
        <w:t>1. 招标条件</w:t>
      </w:r>
    </w:p>
    <w:p w14:paraId="53C76627">
      <w:pPr>
        <w:pStyle w:val="2"/>
        <w:bidi w:val="0"/>
      </w:pPr>
      <w:r>
        <w:rPr>
          <w:rFonts w:hint="eastAsia"/>
        </w:rPr>
        <w:t>中铁快运股份有限公司成都分公司贵阳多式联运营业部2025年贵州省内白酒集装箱公路短驳运输业务已由中铁快运股份有限公司成都分公司党政联席会批准，招标人为中铁快运股份有限公司成都分公司，执行单位为中铁快运股份有限公司成都分公司，招标代理人为成都大西南铁路监理有限公司。项目已具备招标条件，现进行公开招标。</w:t>
      </w:r>
    </w:p>
    <w:p w14:paraId="42117BFA">
      <w:pPr>
        <w:pStyle w:val="2"/>
        <w:bidi w:val="0"/>
      </w:pPr>
      <w:r>
        <w:rPr>
          <w:rFonts w:hint="eastAsia"/>
        </w:rPr>
        <w:t>2. 项目概况与招标范围</w:t>
      </w:r>
    </w:p>
    <w:p w14:paraId="714E1C1B">
      <w:pPr>
        <w:pStyle w:val="2"/>
        <w:bidi w:val="0"/>
      </w:pPr>
      <w:r>
        <w:rPr>
          <w:rFonts w:hint="eastAsia"/>
        </w:rPr>
        <w:t>2.1项目概况</w:t>
      </w:r>
    </w:p>
    <w:p w14:paraId="19704EC6">
      <w:pPr>
        <w:pStyle w:val="2"/>
        <w:bidi w:val="0"/>
      </w:pPr>
      <w:r>
        <w:rPr>
          <w:rFonts w:hint="eastAsia"/>
        </w:rPr>
        <w:t>中铁快运股份有限公司成都分公司贵阳多式联运营业部2025年贵州省内白酒集装箱公路短驳运输业务。</w:t>
      </w:r>
    </w:p>
    <w:p w14:paraId="77289654">
      <w:pPr>
        <w:pStyle w:val="2"/>
        <w:bidi w:val="0"/>
      </w:pPr>
      <w:r>
        <w:rPr>
          <w:rFonts w:hint="eastAsia"/>
        </w:rPr>
        <w:t>2.2 招标范围：</w:t>
      </w:r>
    </w:p>
    <w:p w14:paraId="77EFBCAC">
      <w:pPr>
        <w:pStyle w:val="2"/>
        <w:bidi w:val="0"/>
      </w:pPr>
      <w:r>
        <w:rPr>
          <w:rFonts w:hint="eastAsia"/>
        </w:rPr>
        <w:t>贵州省内40英尺铁路通用标准箱（空去重回）的公路短驳业务，具体如下：1、450KM（空去重回）；2、500KM（空去重回）；3、95KM（空去重回）；4、120KM（空去重回）。本文件描述工作量为预估运量，具体以实际为准，不作为结算依据。</w:t>
      </w:r>
    </w:p>
    <w:p w14:paraId="4855A116">
      <w:pPr>
        <w:pStyle w:val="2"/>
        <w:bidi w:val="0"/>
      </w:pPr>
      <w:r>
        <w:rPr>
          <w:rFonts w:hint="eastAsia"/>
        </w:rPr>
        <w:t>2.3 本次招标划分为1个包件，包件号为01。</w:t>
      </w:r>
    </w:p>
    <w:p w14:paraId="07781CEB">
      <w:pPr>
        <w:pStyle w:val="2"/>
        <w:bidi w:val="0"/>
      </w:pPr>
      <w:r>
        <w:rPr>
          <w:rFonts w:hint="eastAsia"/>
        </w:rPr>
        <w:t>2.4 计划工期：合同签订之日起至2025年12月31日。</w:t>
      </w:r>
    </w:p>
    <w:p w14:paraId="7288B870">
      <w:pPr>
        <w:pStyle w:val="2"/>
        <w:bidi w:val="0"/>
      </w:pPr>
      <w:r>
        <w:rPr>
          <w:rFonts w:hint="eastAsia"/>
        </w:rPr>
        <w:t>3. 投标人资格要求</w:t>
      </w:r>
    </w:p>
    <w:p w14:paraId="7FAA957E">
      <w:pPr>
        <w:pStyle w:val="2"/>
        <w:bidi w:val="0"/>
      </w:pPr>
      <w:r>
        <w:rPr>
          <w:rFonts w:hint="eastAsia"/>
        </w:rPr>
        <w:t>3.1 资质要求：</w:t>
      </w:r>
    </w:p>
    <w:p w14:paraId="4696549D">
      <w:pPr>
        <w:pStyle w:val="2"/>
        <w:bidi w:val="0"/>
      </w:pPr>
      <w:r>
        <w:rPr>
          <w:rFonts w:hint="eastAsia"/>
        </w:rPr>
        <w:t>中华人民共和国境内合法注册、具有独立法人资格；具有集装箱运输资质，须提供营业执照、法人身份证、含有集装箱运输资质的道路运输经营许可证复件；投标人未被行政主管部门责令停业、被暂停或取消投标资格，或国铁集团、成都局集团公司暂停或取消投标资格的；投标人相互间单位负责人为同一人或者存在控股关系，不得同时对本项目进行投标。</w:t>
      </w:r>
    </w:p>
    <w:p w14:paraId="71BF1A48">
      <w:pPr>
        <w:pStyle w:val="2"/>
        <w:bidi w:val="0"/>
      </w:pPr>
      <w:r>
        <w:rPr>
          <w:rFonts w:hint="eastAsia"/>
        </w:rPr>
        <w:t>3.2 财务要求：2022年~ 2023年（近2年无亏损）具有良好的财务状况（须提供2022年~ 2023年经审计的财务会计报告），净利润均大于或等于零；未处于财产被接管、冻结、破产状态。投标人须具备一般纳税人资格，能开具增值税税率为9%的增值税运输专用发票（提供一般纳税人资格证书或自行开具的增值税税率为9%的增值税专用发票复印件）。</w:t>
      </w:r>
    </w:p>
    <w:p w14:paraId="3C132B94">
      <w:pPr>
        <w:pStyle w:val="2"/>
        <w:bidi w:val="0"/>
      </w:pPr>
      <w:r>
        <w:rPr>
          <w:rFonts w:hint="eastAsia"/>
        </w:rPr>
        <w:t>3.3 业绩要求：需提供近1年(2024年1月至12月)集装箱运输业务的合同及发票</w:t>
      </w:r>
    </w:p>
    <w:p w14:paraId="36992451">
      <w:pPr>
        <w:pStyle w:val="2"/>
        <w:bidi w:val="0"/>
      </w:pPr>
      <w:r>
        <w:rPr>
          <w:rFonts w:hint="eastAsia"/>
        </w:rPr>
        <w:t>3.4 信誉要求：</w:t>
      </w:r>
    </w:p>
    <w:p w14:paraId="07DB9914">
      <w:pPr>
        <w:pStyle w:val="2"/>
        <w:bidi w:val="0"/>
      </w:pPr>
      <w:r>
        <w:rPr>
          <w:rFonts w:hint="eastAsia"/>
        </w:rPr>
        <w:t>3.4.1 2022年3月至今没有与骗取合同有关的犯罪或严重违约行为而引起的诉讼和仲裁；（需提供承诺，并加盖单位公章附在投标文件中。）</w:t>
      </w:r>
    </w:p>
    <w:p w14:paraId="789FA624">
      <w:pPr>
        <w:pStyle w:val="2"/>
        <w:bidi w:val="0"/>
      </w:pPr>
      <w:r>
        <w:rPr>
          <w:rFonts w:hint="eastAsia"/>
        </w:rPr>
        <w:t>3.4.2 履约情况：投标人在2022年3月至今（递交投标文件之日起前3年内）中不曾在任何合同中违约或被逐或因任何自身原因而使任何合同被解除；（需提供承诺，并加盖单位公章附在投标文件中。）</w:t>
      </w:r>
    </w:p>
    <w:p w14:paraId="5C5B7459">
      <w:pPr>
        <w:pStyle w:val="2"/>
        <w:bidi w:val="0"/>
      </w:pPr>
      <w:r>
        <w:rPr>
          <w:rFonts w:hint="eastAsia"/>
        </w:rPr>
        <w:t>3.4.3 行贿犯罪情况：投标人及投标人法定代表人、拟委派的项目负责人2022年3月至今（递交投标文件之日起前3年内）不曾有人民法院生效判决、裁定认定的行贿犯罪记录；（需提供承诺，并加盖单位公章附在投标文件中。）</w:t>
      </w:r>
    </w:p>
    <w:p w14:paraId="6EBDF5FA">
      <w:pPr>
        <w:pStyle w:val="2"/>
        <w:bidi w:val="0"/>
      </w:pPr>
      <w:r>
        <w:rPr>
          <w:rFonts w:hint="eastAsia"/>
        </w:rPr>
        <w:t>3.4.4 投标人及其法定代表人、拟委派的项目经理自招标公告发布之日起前三年内没有人民法院判决、裁定生效的行贿犯罪记录。投标人须在中国裁判文书网http://wenshu.court.gov.cn/中自行查询行贿犯罪记录，并将查询结果截图并加盖单位公章附在投标文件中；</w:t>
      </w:r>
    </w:p>
    <w:p w14:paraId="2A823164">
      <w:pPr>
        <w:pStyle w:val="2"/>
        <w:bidi w:val="0"/>
      </w:pPr>
      <w:r>
        <w:rPr>
          <w:rFonts w:hint="eastAsia"/>
        </w:rPr>
        <w:t>3.4.5投标人自招标公告发布之日起前三年内未在“信用中国”网站（www.creditchina.gov.cn）中被列入失信被执行人名单公布期。并将查询结果截图并加盖单位公章附在投标文件中。</w:t>
      </w:r>
    </w:p>
    <w:p w14:paraId="4802DA33">
      <w:pPr>
        <w:pStyle w:val="2"/>
        <w:bidi w:val="0"/>
      </w:pPr>
      <w:r>
        <w:rPr>
          <w:rFonts w:hint="eastAsia"/>
        </w:rPr>
        <w:t>3.5 其它要求：</w:t>
      </w:r>
    </w:p>
    <w:p w14:paraId="6A60599B">
      <w:pPr>
        <w:pStyle w:val="2"/>
        <w:bidi w:val="0"/>
      </w:pPr>
      <w:r>
        <w:rPr>
          <w:rFonts w:hint="eastAsia"/>
        </w:rPr>
        <w:t>（1）投标人须作书面承诺：诚信守法经营，在近三年的经营活动中无违法等不良记录，在与中铁快运及其他管辖范围内有业务关系的企业不存在合同纠纷行为及合同欠款情况，在接到中标通知书后，具有在10日内能够调集人、财、物资源，响应甲方需求的能力；</w:t>
      </w:r>
    </w:p>
    <w:p w14:paraId="0C8E4E8F">
      <w:pPr>
        <w:pStyle w:val="2"/>
        <w:bidi w:val="0"/>
      </w:pPr>
      <w:r>
        <w:rPr>
          <w:rFonts w:hint="eastAsia"/>
        </w:rPr>
        <w:t>（2）投标人须作书面承诺：拟投入本项目驾驶员符合《中华人民共和国劳动法》、《职业病防治法》、《交通安全法》等法律法规规定，遵守职业道德、身体健康、无职业禁忌症，具有过硬的心理素质，具备较强的沟通、组织、协调能力；</w:t>
      </w:r>
    </w:p>
    <w:p w14:paraId="393ED22E">
      <w:pPr>
        <w:pStyle w:val="2"/>
        <w:bidi w:val="0"/>
      </w:pPr>
      <w:r>
        <w:rPr>
          <w:rFonts w:hint="eastAsia"/>
        </w:rPr>
        <w:t>（3）投标人须作书面承诺：中标后能够自行进入铁路货场办理相关集装箱业务，若中标人不具备此项能力，招标人有权终止合同；</w:t>
      </w:r>
    </w:p>
    <w:p w14:paraId="544FA500">
      <w:pPr>
        <w:pStyle w:val="2"/>
        <w:bidi w:val="0"/>
      </w:pPr>
      <w:r>
        <w:rPr>
          <w:rFonts w:hint="eastAsia"/>
        </w:rPr>
        <w:t>（4）投标人拟投入本项目车辆，须提供行驶证、运营证、交强险、商业险复印件；</w:t>
      </w:r>
    </w:p>
    <w:p w14:paraId="3BF8EFDD">
      <w:pPr>
        <w:pStyle w:val="2"/>
        <w:bidi w:val="0"/>
      </w:pPr>
      <w:r>
        <w:rPr>
          <w:rFonts w:hint="eastAsia"/>
        </w:rPr>
        <w:t>（5）本次招标不接受具有行贿犯罪记录、失信被执行人等失信情形的潜在投标人参加投标；</w:t>
      </w:r>
    </w:p>
    <w:p w14:paraId="278AE5F5">
      <w:pPr>
        <w:pStyle w:val="2"/>
        <w:bidi w:val="0"/>
      </w:pPr>
      <w:r>
        <w:rPr>
          <w:rFonts w:hint="eastAsia"/>
        </w:rPr>
        <w:t>（6）中标单位必须每车购买单次不低于1800万元的全程运输保险（从重箱出厂至货物最终目的地开箱），运输全程中任何环节出现商务理赔须积极配合参与赔付。</w:t>
      </w:r>
    </w:p>
    <w:p w14:paraId="6989B3C4">
      <w:pPr>
        <w:pStyle w:val="2"/>
        <w:bidi w:val="0"/>
      </w:pPr>
      <w:r>
        <w:rPr>
          <w:rFonts w:hint="eastAsia"/>
        </w:rPr>
        <w:t> </w:t>
      </w:r>
    </w:p>
    <w:p w14:paraId="294FB16C">
      <w:pPr>
        <w:pStyle w:val="2"/>
        <w:bidi w:val="0"/>
      </w:pPr>
      <w:r>
        <w:rPr>
          <w:rFonts w:hint="eastAsia"/>
        </w:rPr>
        <w:t>3.6本次招标不接受联合体投标。</w:t>
      </w:r>
    </w:p>
    <w:p w14:paraId="2D2A5000">
      <w:pPr>
        <w:pStyle w:val="2"/>
        <w:bidi w:val="0"/>
      </w:pPr>
      <w:r>
        <w:rPr>
          <w:rFonts w:hint="eastAsia"/>
        </w:rPr>
        <w:t>4. 招标文件的获取</w:t>
      </w:r>
    </w:p>
    <w:p w14:paraId="671DD517">
      <w:pPr>
        <w:pStyle w:val="2"/>
        <w:bidi w:val="0"/>
      </w:pPr>
      <w:r>
        <w:rPr>
          <w:rFonts w:hint="eastAsia"/>
        </w:rPr>
        <w:t>4.1 如贵单位有意参加投标，在购买招标文件前请自行在95306国铁采购平台（https://cg.95306.cn/）上进行注册，未成功注册的，招标代理人不予受理。</w:t>
      </w:r>
    </w:p>
    <w:p w14:paraId="0DBDC561">
      <w:pPr>
        <w:pStyle w:val="2"/>
        <w:bidi w:val="0"/>
      </w:pPr>
      <w:r>
        <w:rPr>
          <w:rFonts w:hint="eastAsia"/>
        </w:rPr>
        <w:t>4.2 在国铁采购平台注册并线报名成功后，请于2025年3月12日0时00分至2025年3月17日0时00分，在成都大西南铁路监理有限公司（成都市金牛区站西桥西街305号府河路苑9栋14楼1407室）持营业执照复印件、单位介绍信、经办人身份证复印件、信息登记表获取招标文件。招标文件每个包件售价0元。报名联系人：陈女士；联系电话：028-86423245。</w:t>
      </w:r>
    </w:p>
    <w:p w14:paraId="5F86FEAB">
      <w:pPr>
        <w:pStyle w:val="2"/>
        <w:bidi w:val="0"/>
      </w:pPr>
      <w:r>
        <w:rPr>
          <w:rFonts w:hint="eastAsia"/>
        </w:rPr>
        <w:t>4.3 可以采取网上领取招标文件方式：请将上述相关材料扫描为PDF格式文件，附上信息登记表电子表格，统一发送至邮箱DXNZBCDFW@163.com（邮件标题按“项目编号+单位名称“格式命名，如：“DXNZBCD-FW-2025-097+XX有限公司”）。由招标代理机构通过电子邮件方式向有意参加者发送招标文件。</w:t>
      </w:r>
    </w:p>
    <w:p w14:paraId="795D3BDA">
      <w:pPr>
        <w:pStyle w:val="2"/>
        <w:bidi w:val="0"/>
      </w:pPr>
      <w:r>
        <w:rPr>
          <w:rFonts w:hint="eastAsia"/>
        </w:rPr>
        <w:t>5. 投标文件的递交</w:t>
      </w:r>
    </w:p>
    <w:p w14:paraId="32FAA522">
      <w:pPr>
        <w:pStyle w:val="2"/>
        <w:bidi w:val="0"/>
      </w:pPr>
      <w:r>
        <w:rPr>
          <w:rFonts w:hint="eastAsia"/>
        </w:rPr>
        <w:t>5.1 投标文件递交的截止时间及地点详见招标文件。</w:t>
      </w:r>
    </w:p>
    <w:p w14:paraId="76362C4D">
      <w:pPr>
        <w:pStyle w:val="2"/>
        <w:bidi w:val="0"/>
      </w:pPr>
      <w:r>
        <w:rPr>
          <w:rFonts w:hint="eastAsia"/>
        </w:rPr>
        <w:t>5.2 逾期送达的或者未送达指定地点的投标文件，招标人不予受理。</w:t>
      </w:r>
    </w:p>
    <w:p w14:paraId="68B2FDB7">
      <w:pPr>
        <w:pStyle w:val="2"/>
        <w:bidi w:val="0"/>
      </w:pPr>
      <w:r>
        <w:rPr>
          <w:rFonts w:hint="eastAsia"/>
        </w:rPr>
        <w:t>6. 发布公告的媒介</w:t>
      </w:r>
    </w:p>
    <w:p w14:paraId="7429E68B">
      <w:pPr>
        <w:pStyle w:val="2"/>
        <w:bidi w:val="0"/>
      </w:pPr>
      <w:r>
        <w:rPr>
          <w:rFonts w:hint="eastAsia"/>
        </w:rPr>
        <w:t>本次招标公告在95306国铁采购平台（https://cg.95306.cn/）上发布。</w:t>
      </w:r>
    </w:p>
    <w:p w14:paraId="7AFB692E">
      <w:pPr>
        <w:pStyle w:val="2"/>
        <w:bidi w:val="0"/>
      </w:pPr>
      <w:r>
        <w:rPr>
          <w:rFonts w:hint="eastAsia"/>
        </w:rPr>
        <w:t>7. 联系方式</w:t>
      </w:r>
    </w:p>
    <w:p w14:paraId="2E516D38">
      <w:pPr>
        <w:pStyle w:val="2"/>
        <w:bidi w:val="0"/>
      </w:pPr>
      <w:r>
        <w:rPr>
          <w:rFonts w:hint="eastAsia"/>
        </w:rPr>
        <w:t>招标人：中铁快运股份有限公司成都分公司</w:t>
      </w:r>
    </w:p>
    <w:p w14:paraId="2F60B78B">
      <w:pPr>
        <w:pStyle w:val="2"/>
        <w:bidi w:val="0"/>
      </w:pPr>
      <w:r>
        <w:rPr>
          <w:rFonts w:hint="eastAsia"/>
        </w:rPr>
        <w:t>地址：贵阳市花溪区牛郎关改貌物流中心B地块物流港</w:t>
      </w:r>
    </w:p>
    <w:p w14:paraId="697E55A4">
      <w:pPr>
        <w:pStyle w:val="2"/>
        <w:bidi w:val="0"/>
      </w:pPr>
      <w:r>
        <w:rPr>
          <w:rFonts w:hint="eastAsia"/>
        </w:rPr>
        <w:t>联系人：徐刚</w:t>
      </w:r>
    </w:p>
    <w:p w14:paraId="3A620B97">
      <w:pPr>
        <w:pStyle w:val="2"/>
        <w:bidi w:val="0"/>
      </w:pPr>
      <w:r>
        <w:rPr>
          <w:rFonts w:hint="eastAsia"/>
        </w:rPr>
        <w:t>电话：18985108210</w:t>
      </w:r>
    </w:p>
    <w:p w14:paraId="42C37268">
      <w:pPr>
        <w:pStyle w:val="2"/>
        <w:bidi w:val="0"/>
      </w:pPr>
      <w:r>
        <w:rPr>
          <w:rFonts w:hint="eastAsia"/>
        </w:rPr>
        <w:t>招标代理机构：成都大西南铁路监理有限公司</w:t>
      </w:r>
    </w:p>
    <w:p w14:paraId="551D4D3F">
      <w:pPr>
        <w:pStyle w:val="2"/>
        <w:bidi w:val="0"/>
      </w:pPr>
      <w:r>
        <w:rPr>
          <w:rFonts w:hint="eastAsia"/>
        </w:rPr>
        <w:t>地址：成都市站西桥西街305号14楼1407室</w:t>
      </w:r>
    </w:p>
    <w:p w14:paraId="7635D807">
      <w:pPr>
        <w:pStyle w:val="2"/>
        <w:bidi w:val="0"/>
      </w:pPr>
      <w:r>
        <w:rPr>
          <w:rFonts w:hint="eastAsia"/>
        </w:rPr>
        <w:t>邮编： 610081</w:t>
      </w:r>
    </w:p>
    <w:p w14:paraId="45CD50FF">
      <w:pPr>
        <w:pStyle w:val="2"/>
        <w:bidi w:val="0"/>
      </w:pPr>
      <w:r>
        <w:rPr>
          <w:rFonts w:hint="eastAsia"/>
        </w:rPr>
        <w:t>联系人：张先生</w:t>
      </w:r>
    </w:p>
    <w:p w14:paraId="10AE63C2">
      <w:pPr>
        <w:pStyle w:val="2"/>
        <w:bidi w:val="0"/>
      </w:pPr>
      <w:r>
        <w:rPr>
          <w:rFonts w:hint="eastAsia"/>
        </w:rPr>
        <w:t>电话：028-86423245</w:t>
      </w:r>
    </w:p>
    <w:p w14:paraId="3DD69ECB">
      <w:pPr>
        <w:pStyle w:val="2"/>
        <w:bidi w:val="0"/>
        <w:rPr>
          <w:rFonts w:hint="eastAsia"/>
        </w:rPr>
      </w:pPr>
    </w:p>
    <w:p w14:paraId="5F04F221">
      <w:pPr>
        <w:pStyle w:val="2"/>
        <w:bidi w:val="0"/>
        <w:rPr>
          <w:rFonts w:hint="eastAsia"/>
        </w:rPr>
      </w:pPr>
      <w:r>
        <w:rPr>
          <w:rFonts w:hint="eastAsia"/>
        </w:rPr>
        <w:t>信息登记表</w:t>
      </w:r>
    </w:p>
    <w:p w14:paraId="4EC364EB">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60"/>
        <w:gridCol w:w="155"/>
      </w:tblGrid>
      <w:tr w14:paraId="4BC0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FFB97">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FFAE8">
            <w:pPr>
              <w:pStyle w:val="2"/>
              <w:bidi w:val="0"/>
            </w:pPr>
            <w:r>
              <w:t> </w:t>
            </w:r>
          </w:p>
        </w:tc>
      </w:tr>
      <w:tr w14:paraId="2BBE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4729E">
            <w:pPr>
              <w:pStyle w:val="2"/>
              <w:bidi w:val="0"/>
            </w:pPr>
            <w: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FECA9">
            <w:pPr>
              <w:pStyle w:val="2"/>
              <w:bidi w:val="0"/>
            </w:pPr>
            <w:r>
              <w:t> </w:t>
            </w:r>
          </w:p>
        </w:tc>
      </w:tr>
      <w:tr w14:paraId="6A83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11810">
            <w:pPr>
              <w:pStyle w:val="2"/>
              <w:bidi w:val="0"/>
            </w:pPr>
            <w:r>
              <w:t>公告起止时间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5C806">
            <w:pPr>
              <w:pStyle w:val="2"/>
              <w:bidi w:val="0"/>
            </w:pPr>
            <w:r>
              <w:t> </w:t>
            </w:r>
          </w:p>
        </w:tc>
      </w:tr>
      <w:tr w14:paraId="35FE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238BD">
            <w:pPr>
              <w:pStyle w:val="2"/>
              <w:bidi w:val="0"/>
            </w:pPr>
            <w:r>
              <w:t>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05239">
            <w:pPr>
              <w:pStyle w:val="2"/>
              <w:bidi w:val="0"/>
            </w:pPr>
            <w:r>
              <w:t> </w:t>
            </w:r>
          </w:p>
        </w:tc>
      </w:tr>
      <w:tr w14:paraId="6A5D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53293">
            <w:pPr>
              <w:pStyle w:val="2"/>
              <w:bidi w:val="0"/>
            </w:pPr>
            <w:r>
              <w:t>经办人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E6366">
            <w:pPr>
              <w:pStyle w:val="2"/>
              <w:bidi w:val="0"/>
            </w:pPr>
            <w:r>
              <w:t> </w:t>
            </w:r>
          </w:p>
        </w:tc>
      </w:tr>
      <w:tr w14:paraId="3E01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56D08">
            <w:pPr>
              <w:pStyle w:val="2"/>
              <w:bidi w:val="0"/>
            </w:pPr>
            <w: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79A85">
            <w:pPr>
              <w:pStyle w:val="2"/>
              <w:bidi w:val="0"/>
            </w:pPr>
            <w:r>
              <w:t> </w:t>
            </w:r>
          </w:p>
        </w:tc>
      </w:tr>
      <w:tr w14:paraId="4BAD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88488">
            <w:pPr>
              <w:pStyle w:val="2"/>
              <w:bidi w:val="0"/>
            </w:pPr>
            <w: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692D70">
            <w:pPr>
              <w:pStyle w:val="2"/>
              <w:bidi w:val="0"/>
            </w:pPr>
            <w:r>
              <w:t> </w:t>
            </w:r>
          </w:p>
        </w:tc>
      </w:tr>
      <w:tr w14:paraId="527A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7B403">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D6121">
            <w:pPr>
              <w:pStyle w:val="2"/>
              <w:bidi w:val="0"/>
            </w:pPr>
            <w:r>
              <w:t> </w:t>
            </w:r>
          </w:p>
        </w:tc>
      </w:tr>
      <w:tr w14:paraId="4C31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D71EE">
            <w:pPr>
              <w:pStyle w:val="2"/>
              <w:bidi w:val="0"/>
            </w:pPr>
            <w:r>
              <w:t>税号（投标人为个人时，请填写身份证号）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E26AF">
            <w:pPr>
              <w:pStyle w:val="2"/>
              <w:bidi w:val="0"/>
            </w:pPr>
            <w:r>
              <w:t> </w:t>
            </w:r>
          </w:p>
        </w:tc>
      </w:tr>
      <w:tr w14:paraId="58BD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84243">
            <w:pPr>
              <w:pStyle w:val="2"/>
              <w:bidi w:val="0"/>
            </w:pPr>
            <w:r>
              <w:t>银行账号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E9430">
            <w:pPr>
              <w:pStyle w:val="2"/>
              <w:bidi w:val="0"/>
            </w:pPr>
            <w:r>
              <w:t> </w:t>
            </w:r>
          </w:p>
        </w:tc>
      </w:tr>
      <w:tr w14:paraId="557A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856B3">
            <w:pPr>
              <w:pStyle w:val="2"/>
              <w:bidi w:val="0"/>
            </w:pPr>
            <w:r>
              <w:t>银行联行号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6FC2C">
            <w:pPr>
              <w:pStyle w:val="2"/>
              <w:bidi w:val="0"/>
            </w:pPr>
            <w:r>
              <w:t> </w:t>
            </w:r>
          </w:p>
        </w:tc>
      </w:tr>
      <w:tr w14:paraId="17F7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177CC">
            <w:pPr>
              <w:pStyle w:val="2"/>
              <w:bidi w:val="0"/>
            </w:pPr>
            <w:r>
              <w:t>开户行名称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DBD57">
            <w:pPr>
              <w:pStyle w:val="2"/>
              <w:bidi w:val="0"/>
            </w:pPr>
            <w:r>
              <w:t> </w:t>
            </w:r>
          </w:p>
        </w:tc>
      </w:tr>
    </w:tbl>
    <w:p w14:paraId="3BD846DB">
      <w:pPr>
        <w:pStyle w:val="2"/>
        <w:bidi w:val="0"/>
        <w:rPr>
          <w:rFonts w:hint="eastAsia"/>
        </w:rPr>
      </w:pPr>
      <w:r>
        <w:rPr>
          <w:rFonts w:hint="eastAsia"/>
        </w:rPr>
        <w:t>注：须附经办人介绍信、身份证复印件、单位营业执照复印件。</w:t>
      </w:r>
    </w:p>
    <w:p w14:paraId="19DEEF4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F2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2025-03-12T03:20:21Z</dcterms:created>
  <dc:creator>28039</dc:creator>
  <cp:lastModifiedBy>沫燃 *</cp:lastModifiedBy>
  <dcterms:modified xsi:type="dcterms:W3CDTF">2025-03-12T03:20:32Z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8B20988089A04A2AB21AEB8F5912C425_12</vt:lpwstr>
  </property>
</Properties>
</file>