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3CA1C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39765" cy="8114030"/>
            <wp:effectExtent l="0" t="0" r="63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811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09415" cy="5950585"/>
            <wp:effectExtent l="0" t="0" r="6985" b="571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1315" cy="7692390"/>
            <wp:effectExtent l="0" t="0" r="6985" b="381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7692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2025-03-26T07:14:55Z</dcterms:created>
  <dc:creator>28039</dc:creator>
  <cp:lastModifiedBy>沫燃 *</cp:lastModifiedBy>
  <dcterms:modified xsi:type="dcterms:W3CDTF">2025-03-26T07:15:05Z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D45FBF35E282465D8ED64368E0804483_12</vt:lpwstr>
  </property>
</Properties>
</file>