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A48A">
      <w:pPr>
        <w:pStyle w:val="2"/>
        <w:bidi w:val="0"/>
      </w:pPr>
      <w:r>
        <w:rPr>
          <w:rFonts w:hint="eastAsia"/>
        </w:rPr>
        <w:t>1. 招标条件</w:t>
      </w:r>
    </w:p>
    <w:p w14:paraId="06804077">
      <w:pPr>
        <w:pStyle w:val="2"/>
        <w:bidi w:val="0"/>
        <w:rPr>
          <w:rFonts w:hint="eastAsia"/>
        </w:rPr>
      </w:pPr>
      <w:r>
        <w:rPr>
          <w:rFonts w:hint="eastAsia"/>
        </w:rPr>
        <w:t>本招标项目中免国际2025-2026年度中港陆运运输代理供应商采购项目已批准启动，项目业主为中免国际有限公司，资金来自企业自筹，项目出资比例为100%。项目已具备招标条件，现对该项目进行公开招标。</w:t>
      </w:r>
    </w:p>
    <w:p w14:paraId="1E5F384E">
      <w:pPr>
        <w:pStyle w:val="2"/>
        <w:bidi w:val="0"/>
        <w:rPr>
          <w:rFonts w:hint="eastAsia"/>
        </w:rPr>
      </w:pPr>
      <w:r>
        <w:rPr>
          <w:rFonts w:hint="eastAsia"/>
        </w:rPr>
        <w:t>2. 项目概况与招标范围</w:t>
      </w:r>
    </w:p>
    <w:p w14:paraId="5D684D6C">
      <w:pPr>
        <w:pStyle w:val="2"/>
        <w:bidi w:val="0"/>
        <w:rPr>
          <w:rFonts w:hint="eastAsia"/>
        </w:rPr>
      </w:pPr>
      <w:r>
        <w:rPr>
          <w:rFonts w:hint="eastAsia"/>
        </w:rPr>
        <w:t>2.1 项目名称：</w:t>
      </w:r>
      <w:bookmarkStart w:id="0" w:name="_GoBack"/>
      <w:r>
        <w:rPr>
          <w:rFonts w:hint="eastAsia"/>
        </w:rPr>
        <w:t>中免国际2025-2026年度中港陆运运输代理供应商采购项目</w:t>
      </w:r>
      <w:bookmarkEnd w:id="0"/>
      <w:r>
        <w:rPr>
          <w:rFonts w:hint="eastAsia"/>
        </w:rPr>
        <w:t>。</w:t>
      </w:r>
    </w:p>
    <w:p w14:paraId="5BA06996">
      <w:pPr>
        <w:pStyle w:val="2"/>
        <w:bidi w:val="0"/>
        <w:rPr>
          <w:rFonts w:hint="eastAsia"/>
        </w:rPr>
      </w:pPr>
      <w:r>
        <w:rPr>
          <w:rFonts w:hint="eastAsia"/>
        </w:rPr>
        <w:t>2.2服务期：自合同签订生效起一年。</w:t>
      </w:r>
    </w:p>
    <w:p w14:paraId="48387E65">
      <w:pPr>
        <w:pStyle w:val="2"/>
        <w:bidi w:val="0"/>
        <w:rPr>
          <w:rFonts w:hint="eastAsia"/>
        </w:rPr>
      </w:pPr>
      <w:r>
        <w:rPr>
          <w:rFonts w:hint="eastAsia"/>
        </w:rPr>
        <w:t>2.3招标范围：</w:t>
      </w:r>
    </w:p>
    <w:p w14:paraId="7AF6364C">
      <w:pPr>
        <w:pStyle w:val="2"/>
        <w:bidi w:val="0"/>
        <w:rPr>
          <w:rFonts w:hint="eastAsia"/>
        </w:rPr>
      </w:pPr>
      <w:r>
        <w:rPr>
          <w:rFonts w:hint="eastAsia"/>
        </w:rPr>
        <w:t>中免国际有限公司采购商品包括但不限于烟草、酒水、香化、百货、食品、精品(时尚配饰品、箱包、服装) 等的陆运运输物流服务。</w:t>
      </w:r>
    </w:p>
    <w:p w14:paraId="5B08EAA8">
      <w:pPr>
        <w:pStyle w:val="2"/>
        <w:bidi w:val="0"/>
        <w:rPr>
          <w:rFonts w:hint="eastAsia"/>
        </w:rPr>
      </w:pPr>
      <w:r>
        <w:rPr>
          <w:rFonts w:hint="eastAsia"/>
        </w:rPr>
        <w:t>本次招标分为2个标段：</w:t>
      </w:r>
    </w:p>
    <w:p w14:paraId="55586912">
      <w:pPr>
        <w:pStyle w:val="2"/>
        <w:bidi w:val="0"/>
        <w:rPr>
          <w:rFonts w:hint="eastAsia"/>
        </w:rPr>
      </w:pPr>
      <w:r>
        <w:rPr>
          <w:rFonts w:hint="eastAsia"/>
        </w:rPr>
        <w:t>第1标段：跨境中港陆运</w:t>
      </w:r>
    </w:p>
    <w:p w14:paraId="11BC587E">
      <w:pPr>
        <w:pStyle w:val="2"/>
        <w:bidi w:val="0"/>
        <w:rPr>
          <w:rFonts w:hint="eastAsia"/>
        </w:rPr>
      </w:pPr>
      <w:r>
        <w:rPr>
          <w:rFonts w:hint="eastAsia"/>
        </w:rPr>
        <w:t>从招标人指定的装货地点包括香港, 深圳或广州等码头及仓库提货、订舱、报关、以陆运发运至招标人指定的香港, 深圳或广州仓库；品类以烟酒、香化、精品、百货等为主。</w:t>
      </w:r>
    </w:p>
    <w:p w14:paraId="771704DF">
      <w:pPr>
        <w:pStyle w:val="2"/>
        <w:bidi w:val="0"/>
        <w:rPr>
          <w:rFonts w:hint="eastAsia"/>
        </w:rPr>
      </w:pPr>
      <w:r>
        <w:rPr>
          <w:rFonts w:hint="eastAsia"/>
        </w:rPr>
        <w:t>第2标段：  跨省中港陆运</w:t>
      </w:r>
    </w:p>
    <w:p w14:paraId="6F1DFC4C">
      <w:pPr>
        <w:pStyle w:val="2"/>
        <w:bidi w:val="0"/>
        <w:rPr>
          <w:rFonts w:hint="eastAsia"/>
        </w:rPr>
      </w:pPr>
      <w:r>
        <w:rPr>
          <w:rFonts w:hint="eastAsia"/>
        </w:rPr>
        <w:t>从招标人指定的装货地点包括香港, 深圳, 上海等码头及仓库提货、订舱、报关、以陆运发运至招标人指定的海南,香港,北京或深圳仓库；品类以精品、百货等为主。</w:t>
      </w:r>
    </w:p>
    <w:p w14:paraId="560B124A">
      <w:pPr>
        <w:pStyle w:val="2"/>
        <w:bidi w:val="0"/>
        <w:rPr>
          <w:rFonts w:hint="eastAsia"/>
        </w:rPr>
      </w:pPr>
      <w:r>
        <w:rPr>
          <w:rFonts w:hint="eastAsia"/>
        </w:rPr>
        <w:t>3. 投标人资格要求</w:t>
      </w:r>
    </w:p>
    <w:p w14:paraId="62F873BB">
      <w:pPr>
        <w:pStyle w:val="2"/>
        <w:bidi w:val="0"/>
        <w:rPr>
          <w:rFonts w:hint="eastAsia"/>
        </w:rPr>
      </w:pPr>
      <w:r>
        <w:rPr>
          <w:rFonts w:hint="eastAsia"/>
        </w:rPr>
        <w:t>无论投标人报名任何标段均需满足以下资格要求：</w:t>
      </w:r>
    </w:p>
    <w:p w14:paraId="5D22AEC3">
      <w:pPr>
        <w:pStyle w:val="2"/>
        <w:bidi w:val="0"/>
        <w:rPr>
          <w:rFonts w:hint="eastAsia"/>
        </w:rPr>
      </w:pPr>
      <w:r>
        <w:rPr>
          <w:rFonts w:hint="eastAsia"/>
        </w:rPr>
        <w:t>3.1 资质要求：投标人是在中华人民共和国香港特别行政区依照《公司条例》于公司注册处注册的或在中华人民共和国境内注册成立的公司，具有独立法人资格(香港投标人不适用)，提供有效的注册证书或营业执照复印件。</w:t>
      </w:r>
    </w:p>
    <w:p w14:paraId="5BD5B2AD">
      <w:pPr>
        <w:pStyle w:val="2"/>
        <w:bidi w:val="0"/>
        <w:rPr>
          <w:rFonts w:hint="eastAsia"/>
        </w:rPr>
      </w:pPr>
      <w:r>
        <w:rPr>
          <w:rFonts w:hint="eastAsia"/>
        </w:rPr>
        <w:t>3.2 运输能力要求：投标人应具备有效的中华人民共和国道路运输经营许可证，提供有效的证件复印件(接受投标人使用其母公司及母公司旗下的资源，须同时提供该资源公司的中华人民共和国道路运输经营许可证书以及取得母公司对投标人使用资源公司的授权，并提供相关的授权函)。</w:t>
      </w:r>
    </w:p>
    <w:p w14:paraId="3B320442">
      <w:pPr>
        <w:pStyle w:val="2"/>
        <w:bidi w:val="0"/>
        <w:rPr>
          <w:rFonts w:hint="eastAsia"/>
        </w:rPr>
      </w:pPr>
      <w:r>
        <w:rPr>
          <w:rFonts w:hint="eastAsia"/>
        </w:rPr>
        <w:t>3.3财务要求：投标人财务状况良好，有良好的企业信誉，没有出现亏损情况能够提供公司相关财务报表；没有处于被责令停业，财产被接管、冻结破产状态能够出具相关说明。</w:t>
      </w:r>
    </w:p>
    <w:p w14:paraId="1DFC1056">
      <w:pPr>
        <w:pStyle w:val="2"/>
        <w:bidi w:val="0"/>
        <w:rPr>
          <w:rFonts w:hint="eastAsia"/>
        </w:rPr>
      </w:pPr>
      <w:r>
        <w:rPr>
          <w:rFonts w:hint="eastAsia"/>
        </w:rPr>
        <w:t>3.4信誉要求：投标人不得被“信用中国”中列入失信被执行人(香港投标人不适用)。</w:t>
      </w:r>
    </w:p>
    <w:p w14:paraId="7F5123E1">
      <w:pPr>
        <w:pStyle w:val="2"/>
        <w:bidi w:val="0"/>
        <w:rPr>
          <w:rFonts w:hint="eastAsia"/>
        </w:rPr>
      </w:pPr>
      <w:r>
        <w:rPr>
          <w:rFonts w:hint="eastAsia"/>
        </w:rPr>
        <w:t>3.5其他要求：不存在“投标人须知”1.4.3列出的情形，投标人提供承诺函。</w:t>
      </w:r>
    </w:p>
    <w:p w14:paraId="4A0324E9">
      <w:pPr>
        <w:pStyle w:val="2"/>
        <w:bidi w:val="0"/>
        <w:rPr>
          <w:rFonts w:hint="eastAsia"/>
        </w:rPr>
      </w:pPr>
      <w:r>
        <w:rPr>
          <w:rFonts w:hint="eastAsia"/>
        </w:rPr>
        <w:t>3.6 本项目不接受联合体投标。</w:t>
      </w:r>
    </w:p>
    <w:p w14:paraId="36FAA930">
      <w:pPr>
        <w:pStyle w:val="2"/>
        <w:bidi w:val="0"/>
        <w:rPr>
          <w:rFonts w:hint="eastAsia"/>
        </w:rPr>
      </w:pPr>
      <w:r>
        <w:rPr>
          <w:rFonts w:hint="eastAsia"/>
        </w:rPr>
        <w:t>除上述要求外，第1标段投标人还须满足以下要求：</w:t>
      </w:r>
    </w:p>
    <w:p w14:paraId="611AB828">
      <w:pPr>
        <w:pStyle w:val="2"/>
        <w:bidi w:val="0"/>
        <w:rPr>
          <w:rFonts w:hint="eastAsia"/>
        </w:rPr>
      </w:pPr>
      <w:r>
        <w:rPr>
          <w:rFonts w:hint="eastAsia"/>
        </w:rPr>
        <w:t>3.7其他资格要求：投标人必须熟悉香港海关对于税品（酒水、烟草）运输的要求，证明具备至少两年相关经验, 提供相关项目合同证明文件(相关经验例如香港海关监管税品运输包括香港本地或中港运输。) 。</w:t>
      </w:r>
    </w:p>
    <w:p w14:paraId="0F725F12">
      <w:pPr>
        <w:pStyle w:val="2"/>
        <w:bidi w:val="0"/>
        <w:rPr>
          <w:rFonts w:hint="eastAsia"/>
        </w:rPr>
      </w:pPr>
      <w:r>
        <w:rPr>
          <w:rFonts w:hint="eastAsia"/>
        </w:rPr>
        <w:t> </w:t>
      </w:r>
    </w:p>
    <w:p w14:paraId="247B4BDD">
      <w:pPr>
        <w:pStyle w:val="2"/>
        <w:bidi w:val="0"/>
        <w:rPr>
          <w:rFonts w:hint="eastAsia"/>
        </w:rPr>
      </w:pPr>
      <w:r>
        <w:rPr>
          <w:rFonts w:hint="eastAsia"/>
        </w:rPr>
        <w:t>4. 招标文件的获取</w:t>
      </w:r>
    </w:p>
    <w:p w14:paraId="16D297F7">
      <w:pPr>
        <w:pStyle w:val="2"/>
        <w:bidi w:val="0"/>
        <w:rPr>
          <w:rFonts w:hint="eastAsia"/>
        </w:rPr>
      </w:pPr>
      <w:r>
        <w:rPr>
          <w:rFonts w:hint="eastAsia"/>
        </w:rPr>
        <w:t>4.1凡有意参加投标者，请于2025年3月27日至2024年4月2日，每日上午8:30时至12:00时，下午14:00时至17:00时（北京时间，下同），购买招标文件。</w:t>
      </w:r>
    </w:p>
    <w:p w14:paraId="369CBDC3">
      <w:pPr>
        <w:pStyle w:val="2"/>
        <w:bidi w:val="0"/>
        <w:rPr>
          <w:rFonts w:hint="eastAsia"/>
        </w:rPr>
      </w:pPr>
      <w:r>
        <w:rPr>
          <w:rFonts w:hint="eastAsia"/>
        </w:rPr>
        <w:t>购买招标文件流程：</w:t>
      </w:r>
    </w:p>
    <w:p w14:paraId="63A79C38">
      <w:pPr>
        <w:pStyle w:val="2"/>
        <w:bidi w:val="0"/>
        <w:rPr>
          <w:rFonts w:hint="eastAsia"/>
        </w:rPr>
      </w:pPr>
      <w:r>
        <w:rPr>
          <w:rFonts w:hint="eastAsia"/>
        </w:rPr>
        <w:t>4.1.1投标人应先在中国通用招标网（http://www.china-tender.com.cn）进行免费注册。如在过程中有任何问题，请拨打中国通用招标网技术支持电话：400-680-8126。</w:t>
      </w:r>
    </w:p>
    <w:p w14:paraId="01A4BE2E">
      <w:pPr>
        <w:pStyle w:val="2"/>
        <w:bidi w:val="0"/>
        <w:rPr>
          <w:rFonts w:hint="eastAsia"/>
        </w:rPr>
      </w:pPr>
      <w:r>
        <w:rPr>
          <w:rFonts w:hint="eastAsia"/>
        </w:rPr>
        <w:t>4.1.2注册完成后请按照网上操作流程进行购买。投标人先在通用招标网招标文件获取一栏中对应的项目（标）下填写招标文件购买申请。填写招标文件购买申请后，以网上支付方式购买招标文件。网上支付的截止时间与购买招标文件的截止时间相同。</w:t>
      </w:r>
    </w:p>
    <w:p w14:paraId="7CD57719">
      <w:pPr>
        <w:pStyle w:val="2"/>
        <w:bidi w:val="0"/>
        <w:rPr>
          <w:rFonts w:hint="eastAsia"/>
        </w:rPr>
      </w:pPr>
      <w:r>
        <w:rPr>
          <w:rFonts w:hint="eastAsia"/>
        </w:rPr>
        <w:t>4.1.3 完成支付手续后即可网上下载招标文件。招标文件购买发票在网上直接申请开具电子发票。</w:t>
      </w:r>
    </w:p>
    <w:p w14:paraId="6B7241F3">
      <w:pPr>
        <w:pStyle w:val="2"/>
        <w:bidi w:val="0"/>
        <w:rPr>
          <w:rFonts w:hint="eastAsia"/>
        </w:rPr>
      </w:pPr>
      <w:r>
        <w:rPr>
          <w:rFonts w:hint="eastAsia"/>
        </w:rPr>
        <w:t>特别提示：</w:t>
      </w:r>
    </w:p>
    <w:p w14:paraId="46A4801F">
      <w:pPr>
        <w:pStyle w:val="2"/>
        <w:bidi w:val="0"/>
        <w:rPr>
          <w:rFonts w:hint="eastAsia"/>
        </w:rPr>
      </w:pPr>
      <w:r>
        <w:rPr>
          <w:rFonts w:hint="eastAsia"/>
        </w:rPr>
        <w:t>提示1：每次购买文件申请系统生成的账号不同，请按照系统生成的账号进行付款，不要重复支付；</w:t>
      </w:r>
    </w:p>
    <w:p w14:paraId="56B23D62">
      <w:pPr>
        <w:pStyle w:val="2"/>
        <w:bidi w:val="0"/>
        <w:rPr>
          <w:rFonts w:hint="eastAsia"/>
        </w:rPr>
      </w:pPr>
      <w:r>
        <w:rPr>
          <w:rFonts w:hint="eastAsia"/>
        </w:rPr>
        <w:t>提示2：汇款金额必须与系统提示金额相同，否则将会被退回。</w:t>
      </w:r>
    </w:p>
    <w:p w14:paraId="22A88D99">
      <w:pPr>
        <w:pStyle w:val="2"/>
        <w:bidi w:val="0"/>
        <w:rPr>
          <w:rFonts w:hint="eastAsia"/>
        </w:rPr>
      </w:pPr>
      <w:r>
        <w:rPr>
          <w:rFonts w:hint="eastAsia"/>
        </w:rPr>
        <w:t>提示3：网上支付须在购买文件截止时间前完成。</w:t>
      </w:r>
    </w:p>
    <w:p w14:paraId="1DE4C744">
      <w:pPr>
        <w:pStyle w:val="2"/>
        <w:bidi w:val="0"/>
        <w:rPr>
          <w:rFonts w:hint="eastAsia"/>
        </w:rPr>
      </w:pPr>
      <w:r>
        <w:rPr>
          <w:rFonts w:hint="eastAsia"/>
        </w:rPr>
        <w:t>4.2 招标文件每个标段每套售价500元，售后不退。</w:t>
      </w:r>
    </w:p>
    <w:p w14:paraId="3842C20F">
      <w:pPr>
        <w:pStyle w:val="2"/>
        <w:bidi w:val="0"/>
        <w:rPr>
          <w:rFonts w:hint="eastAsia"/>
        </w:rPr>
      </w:pPr>
      <w:r>
        <w:rPr>
          <w:rFonts w:hint="eastAsia"/>
        </w:rPr>
        <w:t>5. 投标文件的递交</w:t>
      </w:r>
    </w:p>
    <w:p w14:paraId="65B77374">
      <w:pPr>
        <w:pStyle w:val="2"/>
        <w:bidi w:val="0"/>
        <w:rPr>
          <w:rFonts w:hint="eastAsia"/>
        </w:rPr>
      </w:pPr>
      <w:r>
        <w:rPr>
          <w:rFonts w:hint="eastAsia"/>
        </w:rPr>
        <w:t>5.1投标文件递交的截止时间为2025年4月14日9时30分，地点为北京市丰台区西营街1号院通用时代中心C座6层会议室。</w:t>
      </w:r>
    </w:p>
    <w:p w14:paraId="6E3BFC57">
      <w:pPr>
        <w:pStyle w:val="2"/>
        <w:bidi w:val="0"/>
        <w:rPr>
          <w:rFonts w:hint="eastAsia"/>
        </w:rPr>
      </w:pPr>
      <w:r>
        <w:rPr>
          <w:rFonts w:hint="eastAsia"/>
        </w:rPr>
        <w:t>5.2 逾期送达的或者未送达指定地点的投标文件，招标人不予受理。</w:t>
      </w:r>
    </w:p>
    <w:p w14:paraId="3857413F">
      <w:pPr>
        <w:pStyle w:val="2"/>
        <w:bidi w:val="0"/>
        <w:rPr>
          <w:rFonts w:hint="eastAsia"/>
        </w:rPr>
      </w:pPr>
      <w:r>
        <w:rPr>
          <w:rFonts w:hint="eastAsia"/>
        </w:rPr>
        <w:t>6. 发布公告的媒介</w:t>
      </w:r>
    </w:p>
    <w:p w14:paraId="143B6910">
      <w:pPr>
        <w:pStyle w:val="2"/>
        <w:bidi w:val="0"/>
        <w:rPr>
          <w:rFonts w:hint="eastAsia"/>
        </w:rPr>
      </w:pPr>
      <w:r>
        <w:rPr>
          <w:rFonts w:hint="eastAsia"/>
        </w:rPr>
        <w:t>本次招标公告在中国招标投标公共服务平台与华润集团境外采购交易平台（https://szecp.crc.com.hk）上发布。</w:t>
      </w:r>
    </w:p>
    <w:p w14:paraId="014A621E">
      <w:pPr>
        <w:pStyle w:val="2"/>
        <w:bidi w:val="0"/>
        <w:rPr>
          <w:rFonts w:hint="eastAsia"/>
        </w:rPr>
      </w:pPr>
      <w:r>
        <w:rPr>
          <w:rFonts w:hint="eastAsia"/>
        </w:rPr>
        <w:t>7. 其他</w:t>
      </w:r>
    </w:p>
    <w:p w14:paraId="742D2379">
      <w:pPr>
        <w:pStyle w:val="2"/>
        <w:bidi w:val="0"/>
        <w:rPr>
          <w:rFonts w:hint="eastAsia"/>
        </w:rPr>
      </w:pPr>
      <w:r>
        <w:rPr>
          <w:rFonts w:hint="eastAsia"/>
        </w:rPr>
        <w:t>本项目中标原则：兼投不兼中，同一投标人可以同时参与两个标段的投标，但最多只能中标一个标段。</w:t>
      </w:r>
    </w:p>
    <w:p w14:paraId="50A005E3">
      <w:pPr>
        <w:pStyle w:val="2"/>
        <w:bidi w:val="0"/>
        <w:rPr>
          <w:rFonts w:hint="eastAsia"/>
        </w:rPr>
      </w:pPr>
      <w:r>
        <w:rPr>
          <w:rFonts w:hint="eastAsia"/>
        </w:rPr>
        <w:t>招标人根据评标委员会推荐的中标候选人情况，确定每标段排名第一的中标候选人为中标人。如果两个标段的第一中标候选人为同一投标人，则该投标人将被确定为其投标报价金额大的那个标段的中标人；另外一个标段则由该标段第二中标候选人递补成为中标人。</w:t>
      </w:r>
    </w:p>
    <w:p w14:paraId="6F12192E">
      <w:pPr>
        <w:pStyle w:val="2"/>
        <w:bidi w:val="0"/>
        <w:rPr>
          <w:rFonts w:hint="eastAsia"/>
        </w:rPr>
      </w:pPr>
      <w:r>
        <w:rPr>
          <w:rFonts w:hint="eastAsia"/>
        </w:rPr>
        <w:t>8. 联系方式</w:t>
      </w:r>
    </w:p>
    <w:p w14:paraId="3F2582D9">
      <w:pPr>
        <w:pStyle w:val="2"/>
        <w:bidi w:val="0"/>
        <w:rPr>
          <w:rFonts w:hint="eastAsia"/>
        </w:rPr>
      </w:pPr>
      <w:r>
        <w:rPr>
          <w:rFonts w:hint="eastAsia"/>
        </w:rPr>
        <w:t>招标人：中免国际有限公司</w:t>
      </w:r>
    </w:p>
    <w:p w14:paraId="26243A6D">
      <w:pPr>
        <w:pStyle w:val="2"/>
        <w:bidi w:val="0"/>
        <w:rPr>
          <w:rFonts w:hint="eastAsia"/>
        </w:rPr>
      </w:pPr>
      <w:r>
        <w:rPr>
          <w:rFonts w:hint="eastAsia"/>
        </w:rPr>
        <w:t>地址：香港湾仔告士打道108号光大中心16楼</w:t>
      </w:r>
    </w:p>
    <w:p w14:paraId="4FCEE999">
      <w:pPr>
        <w:pStyle w:val="2"/>
        <w:bidi w:val="0"/>
        <w:rPr>
          <w:rFonts w:hint="eastAsia"/>
        </w:rPr>
      </w:pPr>
      <w:r>
        <w:rPr>
          <w:rFonts w:hint="eastAsia"/>
        </w:rPr>
        <w:t>联系人：柯海彪、李恩佑</w:t>
      </w:r>
    </w:p>
    <w:p w14:paraId="5329BE8D">
      <w:pPr>
        <w:pStyle w:val="2"/>
        <w:bidi w:val="0"/>
        <w:rPr>
          <w:rFonts w:hint="eastAsia"/>
        </w:rPr>
      </w:pPr>
      <w:r>
        <w:rPr>
          <w:rFonts w:hint="eastAsia"/>
        </w:rPr>
        <w:t>联系电话：(852)2726 9561、(852)2726 9517</w:t>
      </w:r>
    </w:p>
    <w:p w14:paraId="53D32AF0">
      <w:pPr>
        <w:pStyle w:val="2"/>
        <w:bidi w:val="0"/>
        <w:rPr>
          <w:rFonts w:hint="eastAsia"/>
        </w:rPr>
      </w:pPr>
      <w:r>
        <w:rPr>
          <w:rFonts w:hint="eastAsia"/>
        </w:rPr>
        <w:t> </w:t>
      </w:r>
    </w:p>
    <w:p w14:paraId="4D9305B0">
      <w:pPr>
        <w:pStyle w:val="2"/>
        <w:bidi w:val="0"/>
        <w:rPr>
          <w:rFonts w:hint="eastAsia"/>
        </w:rPr>
      </w:pPr>
      <w:r>
        <w:rPr>
          <w:rFonts w:hint="eastAsia"/>
        </w:rPr>
        <w:t>招标代理机构：中技国际招标有限公司</w:t>
      </w:r>
    </w:p>
    <w:p w14:paraId="4744758D">
      <w:pPr>
        <w:pStyle w:val="2"/>
        <w:bidi w:val="0"/>
        <w:rPr>
          <w:rFonts w:hint="eastAsia"/>
        </w:rPr>
      </w:pPr>
      <w:r>
        <w:rPr>
          <w:rFonts w:hint="eastAsia"/>
        </w:rPr>
        <w:t>地址：北京市丰台区西营街1号院通用时代中心C座</w:t>
      </w:r>
    </w:p>
    <w:p w14:paraId="5A97205D">
      <w:pPr>
        <w:pStyle w:val="2"/>
        <w:bidi w:val="0"/>
        <w:rPr>
          <w:rFonts w:hint="eastAsia"/>
        </w:rPr>
      </w:pPr>
      <w:r>
        <w:rPr>
          <w:rFonts w:hint="eastAsia"/>
        </w:rPr>
        <w:t>联系人：张璐、李青</w:t>
      </w:r>
    </w:p>
    <w:p w14:paraId="78B09822">
      <w:pPr>
        <w:pStyle w:val="2"/>
        <w:bidi w:val="0"/>
        <w:rPr>
          <w:rFonts w:hint="eastAsia"/>
        </w:rPr>
      </w:pPr>
      <w:r>
        <w:rPr>
          <w:rFonts w:hint="eastAsia"/>
        </w:rPr>
        <w:t>电话：010-81168563、8567</w:t>
      </w:r>
    </w:p>
    <w:p w14:paraId="1903BB72">
      <w:pPr>
        <w:pStyle w:val="2"/>
        <w:bidi w:val="0"/>
        <w:rPr>
          <w:rFonts w:hint="eastAsia"/>
        </w:rPr>
      </w:pPr>
      <w:r>
        <w:rPr>
          <w:rFonts w:hint="eastAsia"/>
        </w:rPr>
        <w:t> </w:t>
      </w:r>
    </w:p>
    <w:p w14:paraId="03A4F5D8">
      <w:pPr>
        <w:pStyle w:val="2"/>
        <w:bidi w:val="0"/>
        <w:rPr>
          <w:rFonts w:hint="eastAsia"/>
        </w:rPr>
      </w:pPr>
      <w:r>
        <w:rPr>
          <w:rFonts w:hint="eastAsia"/>
        </w:rPr>
        <w:t>中免国际公司招标监督机构：</w:t>
      </w:r>
    </w:p>
    <w:p w14:paraId="354A6DC6">
      <w:pPr>
        <w:pStyle w:val="2"/>
        <w:bidi w:val="0"/>
        <w:rPr>
          <w:rFonts w:hint="eastAsia"/>
        </w:rPr>
      </w:pPr>
      <w:r>
        <w:rPr>
          <w:rFonts w:hint="eastAsia"/>
        </w:rPr>
        <w:t>中国免税品（集团）有限责任公司审计部、中免国际有限公司法务稽核部</w:t>
      </w:r>
    </w:p>
    <w:p w14:paraId="3373A691">
      <w:pPr>
        <w:pStyle w:val="2"/>
        <w:bidi w:val="0"/>
        <w:rPr>
          <w:rFonts w:hint="eastAsia"/>
        </w:rPr>
      </w:pPr>
      <w:r>
        <w:rPr>
          <w:rFonts w:hint="eastAsia"/>
        </w:rPr>
        <w:t>联系人：钭晓琼、张留成</w:t>
      </w:r>
    </w:p>
    <w:p w14:paraId="4D5C9DD7">
      <w:pPr>
        <w:pStyle w:val="2"/>
        <w:bidi w:val="0"/>
        <w:rPr>
          <w:rFonts w:hint="eastAsia"/>
        </w:rPr>
      </w:pPr>
      <w:r>
        <w:rPr>
          <w:rFonts w:hint="eastAsia"/>
        </w:rPr>
        <w:t>联系电话：010-84478888-6201，18301388613</w:t>
      </w:r>
    </w:p>
    <w:p w14:paraId="377ACD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2025-03-27T02:47:24Z</dcterms:created>
  <dc:creator>28039</dc:creator>
  <cp:lastModifiedBy>沫燃 *</cp:lastModifiedBy>
  <dcterms:modified xsi:type="dcterms:W3CDTF">2025-03-27T02:47:34Z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FF85C48676AD471F8087C166F7356DC0_12</vt:lpwstr>
  </property>
</Properties>
</file>