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406"/>
      </w:tblGrid>
      <w:tr w14:paraId="48929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562F04F">
            <w:pPr>
              <w:pStyle w:val="2"/>
              <w:bidi w:val="0"/>
            </w:pPr>
            <w:r>
              <w:rPr>
                <w:lang w:val="en-US" w:eastAsia="zh-CN"/>
              </w:rPr>
              <w:t>我部就以下项目进行国内公开招标，采购资金已全部落实，欢迎符合条件的供应商参加投标。</w:t>
            </w:r>
          </w:p>
          <w:p w14:paraId="7E928AE3">
            <w:pPr>
              <w:pStyle w:val="2"/>
              <w:bidi w:val="0"/>
            </w:pPr>
            <w:r>
              <w:rPr>
                <w:lang w:val="en-US" w:eastAsia="zh-CN"/>
              </w:rPr>
              <w:t>一、项目名称：</w:t>
            </w:r>
            <w:bookmarkStart w:id="0" w:name="_GoBack"/>
            <w:r>
              <w:rPr>
                <w:lang w:val="en-US" w:eastAsia="zh-CN"/>
              </w:rPr>
              <w:t>危险品货物运输物流采购项目</w:t>
            </w:r>
            <w:r>
              <w:rPr>
                <w:lang w:val="en-US" w:eastAsia="zh-CN"/>
              </w:rPr>
              <w:br w:type="textWrapping"/>
            </w:r>
            <w:bookmarkEnd w:id="0"/>
            <w:r>
              <w:rPr>
                <w:lang w:val="en-US" w:eastAsia="zh-CN"/>
              </w:rPr>
              <w:t>二、项目编号：2025-JLNAYL-F4010</w:t>
            </w:r>
            <w:r>
              <w:rPr>
                <w:lang w:val="en-US" w:eastAsia="zh-CN"/>
              </w:rPr>
              <w:br w:type="textWrapping"/>
            </w:r>
            <w:r>
              <w:rPr>
                <w:lang w:val="en-US" w:eastAsia="zh-CN"/>
              </w:rPr>
              <w:t>三、项目概况：</w:t>
            </w:r>
          </w:p>
          <w:p w14:paraId="4A49D9F3">
            <w:pPr>
              <w:pStyle w:val="2"/>
              <w:bidi w:val="0"/>
            </w:pPr>
            <w:r>
              <w:t>1.符合现行国家标准和行业标准及军队建设有关要求；</w:t>
            </w:r>
          </w:p>
          <w:p w14:paraId="4694BE3C">
            <w:pPr>
              <w:pStyle w:val="2"/>
              <w:bidi w:val="0"/>
            </w:pPr>
            <w:r>
              <w:t>2.主要是运输危险品（爆炸品），具体运输尺寸、重量、地址、距离等信息详见《询价文件》。包含押运、装载，除卸载外，运输全程由物流公司负责；</w:t>
            </w:r>
          </w:p>
          <w:p w14:paraId="2C066851">
            <w:pPr>
              <w:pStyle w:val="2"/>
              <w:bidi w:val="0"/>
            </w:pPr>
            <w:r>
              <w:t>3.本项目投标限额20万元，超出无效。</w:t>
            </w:r>
          </w:p>
          <w:p w14:paraId="1787D866">
            <w:pPr>
              <w:pStyle w:val="2"/>
              <w:bidi w:val="0"/>
            </w:pPr>
          </w:p>
          <w:p w14:paraId="0687DD7B">
            <w:pPr>
              <w:pStyle w:val="2"/>
              <w:bidi w:val="0"/>
            </w:pPr>
            <w:r>
              <w:rPr>
                <w:lang w:val="en-US" w:eastAsia="zh-CN"/>
              </w:rPr>
              <w:t>四、投标供应商资格条件：</w:t>
            </w:r>
          </w:p>
          <w:p w14:paraId="767D65F3">
            <w:pPr>
              <w:pStyle w:val="2"/>
              <w:bidi w:val="0"/>
            </w:pPr>
            <w:r>
              <w:rPr>
                <w:lang w:val="en-US" w:eastAsia="zh-CN"/>
              </w:rPr>
              <w:t>(一)、具有企(事)业法人资格(有行业特殊情况的银行、保险、电力、电信等法人分支机构，会计师、律师等非法人组织，行业协会等社会团体法人除外)；</w:t>
            </w:r>
          </w:p>
          <w:p w14:paraId="309F646D">
            <w:pPr>
              <w:pStyle w:val="2"/>
              <w:bidi w:val="0"/>
            </w:pPr>
            <w:r>
              <w:rPr>
                <w:lang w:val="en-US" w:eastAsia="zh-CN"/>
              </w:rPr>
              <w:t>(二)、国有企业;事业单位;军队单位;成立三年以上的非外资(含港澳台)独资或控股企业；</w:t>
            </w:r>
          </w:p>
          <w:p w14:paraId="5702AFE7">
            <w:pPr>
              <w:pStyle w:val="2"/>
              <w:bidi w:val="0"/>
            </w:pPr>
            <w:r>
              <w:rPr>
                <w:lang w:val="en-US" w:eastAsia="zh-CN"/>
              </w:rPr>
              <w:t>(三)、具有良好的商业信誉和健全的财务会计制度；</w:t>
            </w:r>
          </w:p>
          <w:p w14:paraId="0A95542E">
            <w:pPr>
              <w:pStyle w:val="2"/>
              <w:bidi w:val="0"/>
            </w:pPr>
            <w:r>
              <w:rPr>
                <w:lang w:val="en-US" w:eastAsia="zh-CN"/>
              </w:rPr>
              <w:t>(四)、具有履行合同所必需的设施设备、专业技术能力、质量保证体系和固定的生产经营、服务场地</w:t>
            </w:r>
          </w:p>
          <w:p w14:paraId="34F2541C">
            <w:pPr>
              <w:pStyle w:val="2"/>
              <w:bidi w:val="0"/>
            </w:pPr>
            <w:r>
              <w:rPr>
                <w:lang w:val="en-US" w:eastAsia="zh-CN"/>
              </w:rPr>
              <w:t>(五)、有依法缴纳税收和社会保障资金的良好记录；</w:t>
            </w:r>
          </w:p>
          <w:p w14:paraId="118551F1">
            <w:pPr>
              <w:pStyle w:val="2"/>
              <w:bidi w:val="0"/>
            </w:pPr>
            <w:r>
              <w:rPr>
                <w:lang w:val="en-US" w:eastAsia="zh-CN"/>
              </w:rPr>
              <w:t>(六)、参加军队采购活动前3年内，在经营活动中没有受到刑事处罚或者责令停产停业、吊销许可证或者执照、较大数额罚款(200万元以上)等重大违法记录；</w:t>
            </w:r>
          </w:p>
          <w:p w14:paraId="24E2F591">
            <w:pPr>
              <w:pStyle w:val="2"/>
              <w:bidi w:val="0"/>
            </w:pPr>
            <w:r>
              <w:rPr>
                <w:lang w:val="en-US" w:eastAsia="zh-CN"/>
              </w:rPr>
              <w:t>(七)、未被中国政府采购网（www.ccgp.gov.cn）列入政府采购严重违法失信行为记录名单，未在军队采购网（www.plap.mil.cn）军队采购暂停名单处罚范围内或军队采购失信名单禁入处罚期和处罚范围内，以及未被“信用中国”（www.creditchina.gov.cn）列入严重失信主体名单或国家企业信用信息公示系统（www.gsxt.gov.cn）列入严重违法失信名单（处罚期内）</w:t>
            </w:r>
          </w:p>
          <w:p w14:paraId="55110A52">
            <w:pPr>
              <w:pStyle w:val="2"/>
              <w:bidi w:val="0"/>
            </w:pPr>
            <w:r>
              <w:rPr>
                <w:lang w:val="en-US" w:eastAsia="zh-CN"/>
              </w:rPr>
              <w:t>(八)、本项目特定资质: 无。</w:t>
            </w:r>
          </w:p>
          <w:p w14:paraId="1C7E2969">
            <w:pPr>
              <w:pStyle w:val="2"/>
              <w:bidi w:val="0"/>
            </w:pPr>
            <w:r>
              <w:rPr>
                <w:lang w:val="en-US" w:eastAsia="zh-CN"/>
              </w:rPr>
              <w:t>(九)、投标企业应当具备服务履约的能力。</w:t>
            </w:r>
          </w:p>
          <w:p w14:paraId="72917B40">
            <w:pPr>
              <w:pStyle w:val="2"/>
              <w:bidi w:val="0"/>
            </w:pPr>
            <w:r>
              <w:rPr>
                <w:lang w:val="en-US" w:eastAsia="zh-CN"/>
              </w:rPr>
              <w:t>五、招标文件申领时间、地点、方式</w:t>
            </w:r>
          </w:p>
          <w:p w14:paraId="246420C5">
            <w:pPr>
              <w:pStyle w:val="2"/>
              <w:bidi w:val="0"/>
            </w:pPr>
            <w:r>
              <w:rPr>
                <w:lang w:val="en-US" w:eastAsia="zh-CN"/>
              </w:rPr>
              <w:t>(一)申领时间: 2025年04月01日 至 2025年04月08日 ，每天上午 08:00 至 12:00 ，下午 15:00 至 17:30 (北京时间,日历日)</w:t>
            </w:r>
          </w:p>
          <w:p w14:paraId="37DEF8B8">
            <w:pPr>
              <w:pStyle w:val="2"/>
              <w:bidi w:val="0"/>
            </w:pPr>
            <w:r>
              <w:rPr>
                <w:lang w:val="en-US" w:eastAsia="zh-CN"/>
              </w:rPr>
              <w:t>(二)申领地址: 云南省 临沧市</w:t>
            </w:r>
          </w:p>
          <w:p w14:paraId="748709CC">
            <w:pPr>
              <w:pStyle w:val="2"/>
              <w:bidi w:val="0"/>
            </w:pPr>
            <w:r>
              <w:rPr>
                <w:lang w:val="en-US" w:eastAsia="zh-CN"/>
              </w:rPr>
              <w:t>(三)申领方式:线下申领</w:t>
            </w:r>
          </w:p>
          <w:p w14:paraId="6125ABD9">
            <w:pPr>
              <w:pStyle w:val="2"/>
              <w:bidi w:val="0"/>
            </w:pPr>
            <w:r>
              <w:rPr>
                <w:lang w:val="en-US" w:eastAsia="zh-CN"/>
              </w:rPr>
              <w:t>(四)本项目特定资质材料:</w:t>
            </w:r>
          </w:p>
          <w:p w14:paraId="1A32F40C">
            <w:pPr>
              <w:pStyle w:val="2"/>
              <w:bidi w:val="0"/>
            </w:pPr>
            <w:r>
              <w:rPr>
                <w:lang w:val="en-US" w:eastAsia="zh-CN"/>
              </w:rPr>
              <w:t>（1）具有道路运输经营许可证：危险货物运输（1类1项），且在有效期内。</w:t>
            </w:r>
          </w:p>
          <w:p w14:paraId="07F04E6E">
            <w:pPr>
              <w:pStyle w:val="2"/>
              <w:bidi w:val="0"/>
            </w:pPr>
            <w:r>
              <w:rPr>
                <w:lang w:val="en-US" w:eastAsia="zh-CN"/>
              </w:rPr>
              <w:t>（2）自有不少于5辆危险品运输车，每台运输车配备1名驾驶员和1名押运员。</w:t>
            </w:r>
          </w:p>
          <w:p w14:paraId="7AF8E60E">
            <w:pPr>
              <w:pStyle w:val="2"/>
              <w:bidi w:val="0"/>
            </w:pPr>
            <w:r>
              <w:rPr>
                <w:lang w:val="en-US" w:eastAsia="zh-CN"/>
              </w:rPr>
              <w:t>（3）具备武器装备科研生产单位的保密资质，或须具有军工单位开具的保密条件/资格审核认证。</w:t>
            </w:r>
          </w:p>
          <w:p w14:paraId="3EA7537F">
            <w:pPr>
              <w:pStyle w:val="2"/>
              <w:bidi w:val="0"/>
            </w:pPr>
            <w:r>
              <w:rPr>
                <w:lang w:val="en-US" w:eastAsia="zh-CN"/>
              </w:rPr>
              <w:t>六、投标受理时间及地点、方式</w:t>
            </w:r>
          </w:p>
          <w:p w14:paraId="46A8FE02">
            <w:pPr>
              <w:pStyle w:val="2"/>
              <w:bidi w:val="0"/>
            </w:pPr>
            <w:r>
              <w:rPr>
                <w:lang w:val="en-US" w:eastAsia="zh-CN"/>
              </w:rPr>
              <w:t>(一)投标受理开始时间:2025年04月08日 08:00</w:t>
            </w:r>
          </w:p>
          <w:p w14:paraId="27F1E075">
            <w:pPr>
              <w:pStyle w:val="2"/>
              <w:bidi w:val="0"/>
            </w:pPr>
            <w:r>
              <w:rPr>
                <w:lang w:val="en-US" w:eastAsia="zh-CN"/>
              </w:rPr>
              <w:t>(二)投标截止时间:2025年04月11日 20:00</w:t>
            </w:r>
          </w:p>
          <w:p w14:paraId="5278D842">
            <w:pPr>
              <w:pStyle w:val="2"/>
              <w:bidi w:val="0"/>
            </w:pPr>
            <w:r>
              <w:rPr>
                <w:lang w:val="en-US" w:eastAsia="zh-CN"/>
              </w:rPr>
              <w:t>(三)投标地点: 云南省 临沧市</w:t>
            </w:r>
          </w:p>
          <w:p w14:paraId="3448DD1F">
            <w:pPr>
              <w:pStyle w:val="2"/>
              <w:bidi w:val="0"/>
            </w:pPr>
            <w:r>
              <w:rPr>
                <w:lang w:val="en-US" w:eastAsia="zh-CN"/>
              </w:rPr>
              <w:t>(四)提交方式:邮件、现场递交</w:t>
            </w:r>
          </w:p>
          <w:p w14:paraId="454B3D49">
            <w:pPr>
              <w:pStyle w:val="2"/>
              <w:bidi w:val="0"/>
            </w:pPr>
            <w:r>
              <w:rPr>
                <w:lang w:val="en-US" w:eastAsia="zh-CN"/>
              </w:rPr>
              <w:t>七、开标时间、地点</w:t>
            </w:r>
          </w:p>
          <w:p w14:paraId="332526B7">
            <w:pPr>
              <w:pStyle w:val="2"/>
              <w:bidi w:val="0"/>
            </w:pPr>
            <w:r>
              <w:rPr>
                <w:lang w:val="en-US" w:eastAsia="zh-CN"/>
              </w:rPr>
              <w:t>(一)开标时间: 2025年04月11日 20:00</w:t>
            </w:r>
          </w:p>
          <w:p w14:paraId="6DE64462">
            <w:pPr>
              <w:pStyle w:val="2"/>
              <w:bidi w:val="0"/>
            </w:pPr>
            <w:r>
              <w:rPr>
                <w:lang w:val="en-US" w:eastAsia="zh-CN"/>
              </w:rPr>
              <w:t>(二)开标地点: 云南省 临沧市</w:t>
            </w:r>
          </w:p>
          <w:p w14:paraId="6C1EC00E">
            <w:pPr>
              <w:pStyle w:val="2"/>
              <w:bidi w:val="0"/>
            </w:pPr>
            <w:r>
              <w:rPr>
                <w:lang w:val="en-US" w:eastAsia="zh-CN"/>
              </w:rPr>
              <w:t>八、样品</w:t>
            </w:r>
          </w:p>
          <w:p w14:paraId="0CD7372F">
            <w:pPr>
              <w:pStyle w:val="2"/>
              <w:bidi w:val="0"/>
            </w:pPr>
            <w:r>
              <w:rPr>
                <w:lang w:val="en-US" w:eastAsia="zh-CN"/>
              </w:rPr>
              <w:t>采购包(1 )：不需要提交样品</w:t>
            </w:r>
          </w:p>
          <w:p w14:paraId="0855359D">
            <w:pPr>
              <w:pStyle w:val="2"/>
              <w:bidi w:val="0"/>
            </w:pPr>
            <w:r>
              <w:rPr>
                <w:lang w:val="en-US" w:eastAsia="zh-CN"/>
              </w:rPr>
              <w:t>九、现场踏勘</w:t>
            </w:r>
          </w:p>
          <w:p w14:paraId="7CDEBC13">
            <w:pPr>
              <w:pStyle w:val="2"/>
              <w:bidi w:val="0"/>
            </w:pPr>
            <w:r>
              <w:rPr>
                <w:lang w:val="en-US" w:eastAsia="zh-CN"/>
              </w:rPr>
              <w:t>采购包(1 )：不需要现场踏勘</w:t>
            </w:r>
          </w:p>
          <w:p w14:paraId="7A7F8787">
            <w:pPr>
              <w:pStyle w:val="2"/>
              <w:bidi w:val="0"/>
            </w:pPr>
            <w:r>
              <w:rPr>
                <w:lang w:val="en-US" w:eastAsia="zh-CN"/>
              </w:rPr>
              <w:t>十、标前答疑会</w:t>
            </w:r>
          </w:p>
          <w:p w14:paraId="7B0EEC42">
            <w:pPr>
              <w:pStyle w:val="2"/>
              <w:bidi w:val="0"/>
            </w:pPr>
            <w:r>
              <w:rPr>
                <w:lang w:val="en-US" w:eastAsia="zh-CN"/>
              </w:rPr>
              <w:t>不需要标前答疑</w:t>
            </w:r>
          </w:p>
          <w:p w14:paraId="7DD2207B">
            <w:pPr>
              <w:pStyle w:val="2"/>
              <w:bidi w:val="0"/>
            </w:pPr>
            <w:r>
              <w:rPr>
                <w:lang w:val="en-US" w:eastAsia="zh-CN"/>
              </w:rPr>
              <w:t>十一、本采购项目相关信息在《军队采购网》(www.plap.mil.cn)上发布。</w:t>
            </w:r>
          </w:p>
          <w:p w14:paraId="385F87E0">
            <w:pPr>
              <w:pStyle w:val="2"/>
              <w:bidi w:val="0"/>
            </w:pPr>
            <w:r>
              <w:rPr>
                <w:lang w:val="en-US" w:eastAsia="zh-CN"/>
              </w:rPr>
              <w:t>无</w:t>
            </w:r>
          </w:p>
          <w:p w14:paraId="2EE6892A">
            <w:pPr>
              <w:pStyle w:val="2"/>
              <w:bidi w:val="0"/>
            </w:pPr>
            <w:r>
              <w:rPr>
                <w:lang w:val="en-US" w:eastAsia="zh-CN"/>
              </w:rPr>
              <w:t>十二、其他补充事宜</w:t>
            </w:r>
          </w:p>
          <w:p w14:paraId="22312DF8">
            <w:pPr>
              <w:pStyle w:val="2"/>
              <w:bidi w:val="0"/>
            </w:pPr>
            <w:r>
              <w:t>询价方指定专人现场领取或通过微信领取(18988339310)。询价方领取招标文件时需提供以下资质材料：</w:t>
            </w:r>
          </w:p>
          <w:p w14:paraId="22FFD2F5">
            <w:pPr>
              <w:pStyle w:val="2"/>
              <w:bidi w:val="0"/>
            </w:pPr>
            <w:r>
              <w:t>1.营业执照副本</w:t>
            </w:r>
          </w:p>
          <w:p w14:paraId="2E5DE343">
            <w:pPr>
              <w:pStyle w:val="2"/>
              <w:bidi w:val="0"/>
            </w:pPr>
            <w:r>
              <w:t>2.税务登记副本</w:t>
            </w:r>
          </w:p>
          <w:p w14:paraId="4B48328F">
            <w:pPr>
              <w:pStyle w:val="2"/>
              <w:bidi w:val="0"/>
            </w:pPr>
            <w:r>
              <w:t>3.组织机构代码证原件或加盖单位公章的复印件各1份</w:t>
            </w:r>
          </w:p>
          <w:p w14:paraId="2EC3D80D">
            <w:pPr>
              <w:pStyle w:val="2"/>
              <w:bidi w:val="0"/>
            </w:pPr>
            <w:r>
              <w:t>4.法人代表资格证明、法人代表授权委托书、法人代表或被授权人身份证复印件。</w:t>
            </w:r>
          </w:p>
          <w:p w14:paraId="5EDA8558">
            <w:pPr>
              <w:pStyle w:val="2"/>
              <w:bidi w:val="0"/>
            </w:pPr>
            <w:r>
              <w:t>    售价：免费。</w:t>
            </w:r>
          </w:p>
          <w:p w14:paraId="2A8A411E">
            <w:pPr>
              <w:pStyle w:val="2"/>
              <w:bidi w:val="0"/>
            </w:pPr>
          </w:p>
          <w:p w14:paraId="77A9D7CD">
            <w:pPr>
              <w:pStyle w:val="2"/>
              <w:bidi w:val="0"/>
            </w:pPr>
            <w:r>
              <w:rPr>
                <w:lang w:val="en-US" w:eastAsia="zh-CN"/>
              </w:rPr>
              <w:t>十三、采购单位联系方式</w:t>
            </w:r>
          </w:p>
          <w:p w14:paraId="6C0C598E">
            <w:pPr>
              <w:pStyle w:val="2"/>
              <w:bidi w:val="0"/>
            </w:pPr>
            <w:r>
              <w:rPr>
                <w:lang w:val="en-US" w:eastAsia="zh-CN"/>
              </w:rPr>
              <w:t>联 系 人：周先生</w:t>
            </w:r>
          </w:p>
          <w:p w14:paraId="698ED485">
            <w:pPr>
              <w:pStyle w:val="2"/>
              <w:bidi w:val="0"/>
            </w:pPr>
            <w:r>
              <w:rPr>
                <w:lang w:val="en-US" w:eastAsia="zh-CN"/>
              </w:rPr>
              <w:t>联系电话：18988339310</w:t>
            </w:r>
          </w:p>
          <w:p w14:paraId="0D4375BD">
            <w:pPr>
              <w:pStyle w:val="2"/>
              <w:bidi w:val="0"/>
            </w:pPr>
            <w:r>
              <w:rPr>
                <w:lang w:val="en-US" w:eastAsia="zh-CN"/>
              </w:rPr>
              <w:t>地 址：云南省 临沧市</w:t>
            </w:r>
          </w:p>
        </w:tc>
      </w:tr>
    </w:tbl>
    <w:p w14:paraId="17A7D159">
      <w:pPr>
        <w:pStyle w:val="2"/>
        <w:bidi w:val="0"/>
      </w:pPr>
      <w:r>
        <w:rPr>
          <w:rFonts w:hint="eastAsia"/>
          <w:lang w:val="en-US" w:eastAsia="zh-CN"/>
        </w:rPr>
        <w:t>报价网址:http://plap.mil.cn/freecms/site/juncai/ggxx/info/2025/8a1d04b895320c570195eebccafa0178.html</w:t>
      </w:r>
    </w:p>
    <w:p w14:paraId="570E9499">
      <w:pPr>
        <w:pStyle w:val="2"/>
        <w:bidi w:val="0"/>
      </w:pPr>
    </w:p>
    <w:p w14:paraId="1A5547F4">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96D50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2025-04-02T03:33:23Z</dcterms:created>
  <dc:creator>28039</dc:creator>
  <cp:lastModifiedBy>沫燃 *</cp:lastModifiedBy>
  <dcterms:modified xsi:type="dcterms:W3CDTF">2025-04-02T03:33:32Z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A9911DD4BEEA44209204937621ABD728_12</vt:lpwstr>
  </property>
</Properties>
</file>