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0AE70">
      <w:pPr>
        <w:pStyle w:val="2"/>
        <w:bidi w:val="0"/>
      </w:pPr>
      <w:r>
        <w:t>比价编号：TZ25L010</w:t>
      </w:r>
    </w:p>
    <w:p w14:paraId="1CAB0809">
      <w:pPr>
        <w:pStyle w:val="2"/>
        <w:bidi w:val="0"/>
      </w:pPr>
      <w:r>
        <w:rPr>
          <w:rFonts w:hint="eastAsia"/>
        </w:rPr>
        <w:t>重庆嘉陵特种装备有限公司拟对</w:t>
      </w:r>
      <w:bookmarkStart w:id="0" w:name="_GoBack"/>
      <w:r>
        <w:rPr>
          <w:rFonts w:hint="eastAsia"/>
        </w:rPr>
        <w:t>特品专项公路运输</w:t>
      </w:r>
      <w:bookmarkEnd w:id="0"/>
      <w:r>
        <w:rPr>
          <w:rFonts w:hint="eastAsia"/>
        </w:rPr>
        <w:t>进行国内竞争性公开比价。现诚邀具有相应资质能力的物流运输公司与我公司联系报价事宜，欢迎参加此项目的报价。</w:t>
      </w:r>
    </w:p>
    <w:p w14:paraId="1A47D81B">
      <w:pPr>
        <w:pStyle w:val="2"/>
        <w:bidi w:val="0"/>
      </w:pPr>
      <w:r>
        <w:rPr>
          <w:rFonts w:hint="eastAsia"/>
        </w:rPr>
        <w:t>本比价文件中重庆嘉陵特种装备有限公司统称比价人，参与报价的单位统称报价人，经比价评定出的报价人统称为服务人。</w:t>
      </w:r>
    </w:p>
    <w:p w14:paraId="7DADE1C8">
      <w:pPr>
        <w:pStyle w:val="2"/>
        <w:bidi w:val="0"/>
      </w:pPr>
      <w:r>
        <w:rPr>
          <w:rFonts w:hint="eastAsia"/>
        </w:rPr>
        <w:t>1 项目名称及数量：特品专项运输，数量：1000吨左右（以实际运量为准）。</w:t>
      </w:r>
    </w:p>
    <w:p w14:paraId="730AF190">
      <w:pPr>
        <w:pStyle w:val="2"/>
        <w:bidi w:val="0"/>
      </w:pPr>
      <w:r>
        <w:rPr>
          <w:rFonts w:hint="eastAsia"/>
        </w:rPr>
        <w:t>2 比价范围内容：总包干运输费（分批次运输，包含随车驾驶员、押运员以及必要的保障车）。</w:t>
      </w:r>
    </w:p>
    <w:p w14:paraId="6255F67B">
      <w:pPr>
        <w:pStyle w:val="2"/>
        <w:bidi w:val="0"/>
      </w:pPr>
      <w:r>
        <w:rPr>
          <w:rFonts w:hint="eastAsia"/>
        </w:rPr>
        <w:t>3 运营地点：按时将特品物资从吉林敦化至重庆市沙坪坝按指定路线安全可靠地运达（公里数：3000公里）。</w:t>
      </w:r>
    </w:p>
    <w:p w14:paraId="6AF37FEF">
      <w:pPr>
        <w:pStyle w:val="2"/>
        <w:bidi w:val="0"/>
      </w:pPr>
      <w:r>
        <w:rPr>
          <w:rFonts w:hint="eastAsia"/>
        </w:rPr>
        <w:t>4 本项目比价人设置内部底价，若报价人报价超过内部底价，则其报价无效，不纳入评比。若所有报价人的报价均超过内部底价，则比价失败（若只有一或二家未超内部底价，可以进行评审）。</w:t>
      </w:r>
    </w:p>
    <w:p w14:paraId="72BCE6D4">
      <w:pPr>
        <w:pStyle w:val="2"/>
        <w:bidi w:val="0"/>
      </w:pPr>
      <w:r>
        <w:rPr>
          <w:rFonts w:hint="eastAsia"/>
        </w:rPr>
        <w:t>5 报价</w:t>
      </w:r>
    </w:p>
    <w:p w14:paraId="50AE4D8E">
      <w:pPr>
        <w:pStyle w:val="2"/>
        <w:bidi w:val="0"/>
      </w:pPr>
      <w:r>
        <w:rPr>
          <w:rFonts w:hint="eastAsia"/>
        </w:rPr>
        <w:t>5.1 本次比价采用电子比价方式。报价人登录南方数字供应链交易平台（网址：http：／／www.cse-ssc.com）参与报价，在报名和报价过程中对平台使用有任何问题的，请咨询登录南方数字供应链平台，客户电话：400-0809-508</w:t>
      </w:r>
    </w:p>
    <w:p w14:paraId="45D8B0D0">
      <w:pPr>
        <w:pStyle w:val="2"/>
        <w:bidi w:val="0"/>
      </w:pPr>
      <w:r>
        <w:rPr>
          <w:rFonts w:hint="eastAsia"/>
        </w:rPr>
        <w:t>5.2 报名截止时间：2025年5月7日；报价截止时间2025年5月14日。逾期报价，恕不接纳。</w:t>
      </w:r>
    </w:p>
    <w:p w14:paraId="501AB5D2">
      <w:pPr>
        <w:pStyle w:val="2"/>
        <w:bidi w:val="0"/>
      </w:pPr>
      <w:r>
        <w:rPr>
          <w:rFonts w:hint="eastAsia"/>
        </w:rPr>
        <w:t>6．报价保证金：</w:t>
      </w:r>
    </w:p>
    <w:p w14:paraId="514A3A00">
      <w:pPr>
        <w:pStyle w:val="2"/>
        <w:bidi w:val="0"/>
      </w:pPr>
      <w:r>
        <w:rPr>
          <w:rFonts w:hint="eastAsia"/>
        </w:rPr>
        <w:t>6.1★报价保证金交纳：报价人须在报价截止前向南方供应链数字平台线上缴纳报价保证金，8万元（人民币大写：捌万元整），未足额缴纳报价保证金不能参与后续报价。</w:t>
      </w:r>
    </w:p>
    <w:p w14:paraId="27D33B93">
      <w:pPr>
        <w:pStyle w:val="2"/>
        <w:bidi w:val="0"/>
      </w:pPr>
      <w:r>
        <w:rPr>
          <w:rFonts w:hint="eastAsia"/>
        </w:rPr>
        <w:t>6.2按第四部分报价书格式提交《报价保证金承诺函》。</w:t>
      </w:r>
    </w:p>
    <w:p w14:paraId="719D05FF">
      <w:pPr>
        <w:pStyle w:val="2"/>
        <w:bidi w:val="0"/>
      </w:pPr>
      <w:r>
        <w:rPr>
          <w:rFonts w:hint="eastAsia"/>
        </w:rPr>
        <w:t>6.3报价保证金交款方式：在南方数字供应链线上缴纳。</w:t>
      </w:r>
    </w:p>
    <w:p w14:paraId="3B864FDF">
      <w:pPr>
        <w:pStyle w:val="2"/>
        <w:bidi w:val="0"/>
      </w:pPr>
      <w:r>
        <w:rPr>
          <w:rFonts w:hint="eastAsia"/>
        </w:rPr>
        <w:t> </w:t>
      </w:r>
    </w:p>
    <w:p w14:paraId="074A451F">
      <w:pPr>
        <w:pStyle w:val="2"/>
        <w:bidi w:val="0"/>
      </w:pPr>
      <w:r>
        <w:rPr>
          <w:rFonts w:hint="eastAsia"/>
        </w:rPr>
        <w:t>6.4报价保证金退还：按照南方数字供应链平台要求进行退还。</w:t>
      </w:r>
    </w:p>
    <w:p w14:paraId="47828BE8">
      <w:pPr>
        <w:pStyle w:val="2"/>
        <w:bidi w:val="0"/>
      </w:pPr>
      <w:r>
        <w:rPr>
          <w:rFonts w:hint="eastAsia"/>
        </w:rPr>
        <w:t>7 报价资料的投递</w:t>
      </w:r>
    </w:p>
    <w:p w14:paraId="523ED566">
      <w:pPr>
        <w:pStyle w:val="2"/>
        <w:bidi w:val="0"/>
      </w:pPr>
      <w:r>
        <w:rPr>
          <w:rFonts w:hint="eastAsia"/>
        </w:rPr>
        <w:t>7.1 报价人电子报价资料请于报价截止时间之前上传到南方数字供应链交易平台。</w:t>
      </w:r>
    </w:p>
    <w:p w14:paraId="4117B8B2">
      <w:pPr>
        <w:pStyle w:val="2"/>
        <w:bidi w:val="0"/>
      </w:pPr>
      <w:r>
        <w:rPr>
          <w:rFonts w:hint="eastAsia"/>
        </w:rPr>
        <w:t>7.2 报价人还需同步递交密封完好的纸质报价资料（一正一副），纸质版报价资料需加盖报</w:t>
      </w:r>
    </w:p>
    <w:p w14:paraId="47F15434">
      <w:pPr>
        <w:pStyle w:val="2"/>
        <w:bidi w:val="0"/>
      </w:pPr>
      <w:r>
        <w:rPr>
          <w:rFonts w:hint="eastAsia"/>
        </w:rPr>
        <w:t> </w:t>
      </w:r>
    </w:p>
    <w:p w14:paraId="19F6D112">
      <w:pPr>
        <w:pStyle w:val="2"/>
        <w:bidi w:val="0"/>
      </w:pPr>
      <w:r>
        <w:rPr>
          <w:rFonts w:hint="eastAsia"/>
        </w:rPr>
        <w:t>价人鲜章，复印件和传真件均无效。如电子报价资料和纸质报价资料内容出现不一致，以电子报价资料为准。</w:t>
      </w:r>
    </w:p>
    <w:p w14:paraId="50F0D6BD">
      <w:pPr>
        <w:pStyle w:val="2"/>
        <w:bidi w:val="0"/>
      </w:pPr>
      <w:r>
        <w:rPr>
          <w:rFonts w:hint="eastAsia"/>
        </w:rPr>
        <w:t>7.3 投递纸质报价资料</w:t>
      </w:r>
    </w:p>
    <w:p w14:paraId="02E7738E">
      <w:pPr>
        <w:pStyle w:val="2"/>
        <w:bidi w:val="0"/>
      </w:pPr>
      <w:r>
        <w:rPr>
          <w:rFonts w:hint="eastAsia"/>
        </w:rPr>
        <w:t>通讯地址：重庆市沙坪坝区双碑自由村100号重庆嘉陵特种装备有限公司技术中心试制工段采购部。</w:t>
      </w:r>
    </w:p>
    <w:p w14:paraId="7D522527">
      <w:pPr>
        <w:pStyle w:val="2"/>
        <w:bidi w:val="0"/>
      </w:pPr>
      <w:r>
        <w:rPr>
          <w:rFonts w:hint="eastAsia"/>
        </w:rPr>
        <w:t>邮政编码：400032</w:t>
      </w:r>
    </w:p>
    <w:p w14:paraId="52C50081">
      <w:pPr>
        <w:pStyle w:val="2"/>
        <w:bidi w:val="0"/>
      </w:pPr>
      <w:r>
        <w:rPr>
          <w:rFonts w:hint="eastAsia"/>
        </w:rPr>
        <w:t>联系人及方式：陈雨佳 联系电话：023-65193456 13628385706</w:t>
      </w:r>
    </w:p>
    <w:p w14:paraId="0290DDA4">
      <w:pPr>
        <w:pStyle w:val="2"/>
        <w:bidi w:val="0"/>
      </w:pPr>
      <w:r>
        <w:rPr>
          <w:rFonts w:hint="eastAsia"/>
        </w:rPr>
        <w:t>7.4 如果报价人通过快递方式报送报价纸质资料，报价人应及时向比价人反馈快递运单号信息，并联系落实报价文件签收情况。报价纸质资料如因交接不当造成遗失的，或未在报价截止时间前提交的，为无效报价，均不纳入比价范畴，报价人自行承担由此造成的损失。</w:t>
      </w:r>
    </w:p>
    <w:p w14:paraId="048278E2">
      <w:pPr>
        <w:pStyle w:val="2"/>
        <w:bidi w:val="0"/>
      </w:pPr>
      <w:r>
        <w:rPr>
          <w:rFonts w:hint="eastAsia"/>
        </w:rPr>
        <w:t> </w:t>
      </w:r>
    </w:p>
    <w:p w14:paraId="624B7390">
      <w:pPr>
        <w:pStyle w:val="2"/>
        <w:bidi w:val="0"/>
      </w:pPr>
      <w:r>
        <w:rPr>
          <w:rFonts w:hint="eastAsia"/>
        </w:rPr>
        <w:t> </w:t>
      </w:r>
    </w:p>
    <w:p w14:paraId="12EC7EEB">
      <w:pPr>
        <w:pStyle w:val="2"/>
        <w:bidi w:val="0"/>
      </w:pPr>
      <w:r>
        <w:rPr>
          <w:rFonts w:hint="eastAsia"/>
        </w:rPr>
        <w:t>重庆嘉陵特种装备有限公司</w:t>
      </w:r>
    </w:p>
    <w:p w14:paraId="11FD694C">
      <w:pPr>
        <w:pStyle w:val="2"/>
        <w:bidi w:val="0"/>
      </w:pPr>
      <w:r>
        <w:rPr>
          <w:rFonts w:hint="eastAsia"/>
        </w:rPr>
        <w:t>2025年5月</w:t>
      </w:r>
    </w:p>
    <w:p w14:paraId="60C878AA">
      <w:pPr>
        <w:pStyle w:val="2"/>
        <w:bidi w:val="0"/>
        <w:rPr>
          <w:rFonts w:hint="eastAsia"/>
        </w:rPr>
      </w:pPr>
      <w:r>
        <w:rPr>
          <w:rFonts w:hint="eastAsia"/>
        </w:rPr>
        <w:t>报价网址：https://www.cse-ssc.com/nanfang_bulletin/2025-05-06/153181.html</w:t>
      </w:r>
    </w:p>
    <w:p w14:paraId="431C0C4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2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2025-05-06T07:20:13Z</dcterms:created>
  <dc:creator>28039</dc:creator>
  <cp:lastModifiedBy>沫燃 *</cp:lastModifiedBy>
  <dcterms:modified xsi:type="dcterms:W3CDTF">2025-05-06T07:20:29Z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D3822B4788BA48E881AB88734A87F6F4_12</vt:lpwstr>
  </property>
</Properties>
</file>