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66DC9">
      <w:pPr>
        <w:pStyle w:val="2"/>
        <w:bidi w:val="0"/>
      </w:pPr>
      <w:r>
        <w:rPr>
          <w:rFonts w:hint="eastAsia"/>
          <w:lang w:val="en-US" w:eastAsia="zh-CN"/>
        </w:rPr>
        <w:t>采购公告</w:t>
      </w:r>
    </w:p>
    <w:p w14:paraId="30FF0D32">
      <w:pPr>
        <w:pStyle w:val="2"/>
        <w:bidi w:val="0"/>
      </w:pPr>
      <w:r>
        <w:rPr>
          <w:rFonts w:hint="eastAsia"/>
        </w:rPr>
        <w:t>2025年-2026年度集装箱拖车运输服务采购竞争性谈判采购</w:t>
      </w:r>
    </w:p>
    <w:p w14:paraId="0CF43524">
      <w:pPr>
        <w:pStyle w:val="2"/>
        <w:bidi w:val="0"/>
      </w:pPr>
      <w:r>
        <w:rPr>
          <w:rFonts w:hint="eastAsia"/>
        </w:rPr>
        <w:t>1.竞争性谈判条件</w:t>
      </w:r>
    </w:p>
    <w:p w14:paraId="75A5CA1F">
      <w:pPr>
        <w:pStyle w:val="2"/>
        <w:bidi w:val="0"/>
      </w:pPr>
      <w:r>
        <w:rPr>
          <w:rFonts w:hint="eastAsia"/>
        </w:rPr>
        <w:t>本竞争性谈判项目为重庆国际复合材料股份有限公司“2025年-2026年度集装箱拖车运输服务”，采购人为重庆国际复合材料股份有限公司、重庆天泽新材料有限公司、重庆天勤材料有限公司和珠海珠玻电子材料有限公司，本项目已具备竞争性谈判条件，现进行公开竞争性谈判服务采购，特邀有资质有兴趣的潜在单位参与竞争性谈判。</w:t>
      </w:r>
    </w:p>
    <w:p w14:paraId="6B38DF1C">
      <w:pPr>
        <w:pStyle w:val="2"/>
        <w:bidi w:val="0"/>
      </w:pPr>
      <w:r>
        <w:rPr>
          <w:rFonts w:hint="eastAsia"/>
        </w:rPr>
        <w:t>2.项目概况与竞争性谈判范围</w:t>
      </w:r>
    </w:p>
    <w:p w14:paraId="29460BA0">
      <w:pPr>
        <w:pStyle w:val="2"/>
        <w:bidi w:val="0"/>
      </w:pPr>
      <w:r>
        <w:rPr>
          <w:rFonts w:hint="eastAsia"/>
        </w:rPr>
        <w:t>2.1 项目名称：</w:t>
      </w:r>
      <w:bookmarkStart w:id="0" w:name="_GoBack"/>
      <w:r>
        <w:rPr>
          <w:rFonts w:hint="eastAsia"/>
        </w:rPr>
        <w:t>2025年-2026年度集装箱拖车运输服务竞争性谈判采购</w:t>
      </w:r>
      <w:bookmarkEnd w:id="0"/>
      <w:r>
        <w:rPr>
          <w:rFonts w:hint="eastAsia"/>
        </w:rPr>
        <w:t>。</w:t>
      </w:r>
    </w:p>
    <w:p w14:paraId="378DC9C6">
      <w:pPr>
        <w:pStyle w:val="2"/>
        <w:bidi w:val="0"/>
      </w:pPr>
      <w:r>
        <w:rPr>
          <w:rFonts w:hint="eastAsia"/>
        </w:rPr>
        <w:t>2.2 集装箱规格：20GP或40GP铁路、水运集装箱。</w:t>
      </w:r>
    </w:p>
    <w:p w14:paraId="5C43BB0D">
      <w:pPr>
        <w:pStyle w:val="2"/>
        <w:bidi w:val="0"/>
      </w:pPr>
      <w:r>
        <w:rPr>
          <w:rFonts w:hint="eastAsia"/>
        </w:rPr>
        <w:t>2.3 重量：重箱重量19-27吨/标箱。</w:t>
      </w:r>
    </w:p>
    <w:p w14:paraId="135B7A34">
      <w:pPr>
        <w:pStyle w:val="2"/>
        <w:bidi w:val="0"/>
      </w:pPr>
      <w:r>
        <w:rPr>
          <w:rFonts w:hint="eastAsia"/>
        </w:rPr>
        <w:t>2.4 竞争性谈判范围：大渡口、长寿、珠玻厂区以及珞璜、果园外租仓储至重庆市内各港口、铁路场站集装箱拖车运输服务。</w:t>
      </w:r>
    </w:p>
    <w:p w14:paraId="7ADB20BF">
      <w:pPr>
        <w:pStyle w:val="2"/>
        <w:bidi w:val="0"/>
      </w:pPr>
      <w:r>
        <w:rPr>
          <w:rFonts w:hint="eastAsia"/>
        </w:rPr>
        <w:t>2.5 项目期限：2025年6月1日-2026年5月31日。</w:t>
      </w:r>
    </w:p>
    <w:p w14:paraId="6F80CC79">
      <w:pPr>
        <w:pStyle w:val="2"/>
        <w:bidi w:val="0"/>
      </w:pPr>
      <w:r>
        <w:rPr>
          <w:rFonts w:hint="eastAsia"/>
        </w:rPr>
        <w:t>2.6 运输地点：1）大渡口厂区至果园港、团结村；2）长寿厂区至果园港和团结村；3）珞璜外租仓库至果园港、团结村；4）鱼复园区仓库（含果园港仓库）至果园港、团结村；5）珠玻厂区至洪湾港；6）太仓外租仓库至上海外港、洋山港、太仓港。</w:t>
      </w:r>
    </w:p>
    <w:p w14:paraId="73435E60">
      <w:pPr>
        <w:pStyle w:val="2"/>
        <w:bidi w:val="0"/>
      </w:pPr>
      <w:r>
        <w:rPr>
          <w:rFonts w:hint="eastAsia"/>
        </w:rPr>
        <w:t>2.7 付款账期和支付方式：每月初核对确认上月账单，服务方开具9%的运输增值税专用发票，采购方财务部门收票挂账起 90 天 全银行承兑汇票 支付。</w:t>
      </w:r>
    </w:p>
    <w:p w14:paraId="7BA7DA45">
      <w:pPr>
        <w:pStyle w:val="2"/>
        <w:bidi w:val="0"/>
      </w:pPr>
      <w:r>
        <w:rPr>
          <w:rFonts w:hint="eastAsia"/>
        </w:rPr>
        <w:t>3.服务商资格要求</w:t>
      </w:r>
    </w:p>
    <w:p w14:paraId="12766668">
      <w:pPr>
        <w:pStyle w:val="2"/>
        <w:bidi w:val="0"/>
      </w:pPr>
      <w:r>
        <w:rPr>
          <w:rFonts w:hint="eastAsia"/>
        </w:rPr>
        <w:t>3.1 本次竞争性谈判先实行资格后审，运输服务商应满足下列资格条件：</w:t>
      </w:r>
    </w:p>
    <w:p w14:paraId="67AD0557">
      <w:pPr>
        <w:pStyle w:val="2"/>
        <w:bidi w:val="0"/>
      </w:pPr>
      <w:r>
        <w:rPr>
          <w:rFonts w:hint="eastAsia"/>
        </w:rPr>
        <w:t>3.1.1 在中国境内合法工商登记。</w:t>
      </w:r>
    </w:p>
    <w:p w14:paraId="2A6C3FC1">
      <w:pPr>
        <w:pStyle w:val="2"/>
        <w:bidi w:val="0"/>
      </w:pPr>
      <w:r>
        <w:rPr>
          <w:rFonts w:hint="eastAsia"/>
        </w:rPr>
        <w:t>3.1.2 具备工商行政主管部门颁发的经营期限内的营业执照（统一社会信用代码），营业执照经营范围涵盖必须与采购内容相关（提供有效的营业执照复印件，加盖服务商公章）。</w:t>
      </w:r>
    </w:p>
    <w:p w14:paraId="485600BC">
      <w:pPr>
        <w:pStyle w:val="2"/>
        <w:bidi w:val="0"/>
      </w:pPr>
      <w:r>
        <w:rPr>
          <w:rFonts w:hint="eastAsia"/>
        </w:rPr>
        <w:t>3.1.3 具备物流运输相关资质（提供道路运输经营许可证复印件加盖公章），注册登记成立时间不少于3年。</w:t>
      </w:r>
    </w:p>
    <w:p w14:paraId="3D7A412E">
      <w:pPr>
        <w:pStyle w:val="2"/>
        <w:bidi w:val="0"/>
      </w:pPr>
      <w:r>
        <w:rPr>
          <w:rFonts w:hint="eastAsia"/>
        </w:rPr>
        <w:t>3.1.4 公司名下集装箱牵引车（拖头）和挂车总数不得少于16辆。（提供车辆行驶证复印件，加盖参选单位公章）。</w:t>
      </w:r>
    </w:p>
    <w:p w14:paraId="6DEA6FC4">
      <w:pPr>
        <w:pStyle w:val="2"/>
        <w:bidi w:val="0"/>
      </w:pPr>
      <w:r>
        <w:rPr>
          <w:rFonts w:hint="eastAsia"/>
        </w:rPr>
        <w:t>3.1.5 提供安全标准化相关资料（按附件7要求提供资料）。</w:t>
      </w:r>
    </w:p>
    <w:p w14:paraId="0245FA17">
      <w:pPr>
        <w:pStyle w:val="2"/>
        <w:bidi w:val="0"/>
      </w:pPr>
      <w:r>
        <w:rPr>
          <w:rFonts w:hint="eastAsia"/>
        </w:rPr>
        <w:t>3.1.6 三年内，在经营活动中没有重大违法记录证明。</w:t>
      </w:r>
    </w:p>
    <w:p w14:paraId="380712A5">
      <w:pPr>
        <w:pStyle w:val="2"/>
        <w:bidi w:val="0"/>
      </w:pPr>
      <w:r>
        <w:rPr>
          <w:rFonts w:hint="eastAsia"/>
        </w:rPr>
        <w:t>3.1.7 本次不接受联合体竞选。</w:t>
      </w:r>
    </w:p>
    <w:p w14:paraId="2066335C">
      <w:pPr>
        <w:pStyle w:val="2"/>
        <w:bidi w:val="0"/>
      </w:pPr>
      <w:r>
        <w:rPr>
          <w:rFonts w:hint="eastAsia"/>
        </w:rPr>
        <w:t>4.竞争性谈判规则</w:t>
      </w:r>
    </w:p>
    <w:p w14:paraId="5421EC61">
      <w:pPr>
        <w:pStyle w:val="2"/>
        <w:bidi w:val="0"/>
      </w:pPr>
      <w:r>
        <w:rPr>
          <w:rFonts w:hint="eastAsia"/>
        </w:rPr>
        <w:t>4.1 于2025年5月16日通过重庆国际复合材料股份有限公司官网公开发布公告。</w:t>
      </w:r>
    </w:p>
    <w:p w14:paraId="164003FC">
      <w:pPr>
        <w:pStyle w:val="2"/>
        <w:bidi w:val="0"/>
      </w:pPr>
      <w:r>
        <w:rPr>
          <w:rFonts w:hint="eastAsia"/>
        </w:rPr>
        <w:t>4.2 参与竞选的服务商需要在5月21日10:00前提交纸质密封响应文件，文件包括但不限于（谈判响应书、报价表、法定代表委托书、竞选保证金缴纳凭据、资质证明文件等），资质审查文件要求加盖服务商单位公章。</w:t>
      </w:r>
    </w:p>
    <w:p w14:paraId="342F64EC">
      <w:pPr>
        <w:pStyle w:val="2"/>
        <w:bidi w:val="0"/>
      </w:pPr>
      <w:r>
        <w:rPr>
          <w:rFonts w:hint="eastAsia"/>
        </w:rPr>
        <w:t>5.竞争性谈判办法</w:t>
      </w:r>
    </w:p>
    <w:p w14:paraId="4F168C59">
      <w:pPr>
        <w:pStyle w:val="2"/>
        <w:bidi w:val="0"/>
      </w:pPr>
      <w:r>
        <w:rPr>
          <w:rFonts w:hint="eastAsia"/>
        </w:rPr>
        <w:t>5.1本次竞争性谈判采取经评审的最低价法。</w:t>
      </w:r>
    </w:p>
    <w:p w14:paraId="3F28379E">
      <w:pPr>
        <w:pStyle w:val="2"/>
        <w:bidi w:val="0"/>
      </w:pPr>
      <w:r>
        <w:rPr>
          <w:rFonts w:hint="eastAsia"/>
        </w:rPr>
        <w:t>5.2项目分为：</w:t>
      </w:r>
    </w:p>
    <w:p w14:paraId="184BE9F3">
      <w:pPr>
        <w:pStyle w:val="2"/>
        <w:bidi w:val="0"/>
      </w:pPr>
      <w:r>
        <w:rPr>
          <w:rFonts w:hint="eastAsia"/>
        </w:rPr>
        <w:t>1）大渡口厂区至果园港、团结村站；</w:t>
      </w:r>
    </w:p>
    <w:p w14:paraId="4D1846B2">
      <w:pPr>
        <w:pStyle w:val="2"/>
        <w:bidi w:val="0"/>
      </w:pPr>
      <w:r>
        <w:rPr>
          <w:rFonts w:hint="eastAsia"/>
        </w:rPr>
        <w:t>2）长寿厂区（含长寿外租仓库）至果园港和团结村；</w:t>
      </w:r>
    </w:p>
    <w:p w14:paraId="6DB5F485">
      <w:pPr>
        <w:pStyle w:val="2"/>
        <w:bidi w:val="0"/>
      </w:pPr>
      <w:r>
        <w:rPr>
          <w:rFonts w:hint="eastAsia"/>
        </w:rPr>
        <w:t>3）果园鱼复园区仓库（含果园港仓库）至果园港、团结村；</w:t>
      </w:r>
    </w:p>
    <w:p w14:paraId="7925C448">
      <w:pPr>
        <w:pStyle w:val="2"/>
        <w:bidi w:val="0"/>
      </w:pPr>
      <w:r>
        <w:rPr>
          <w:rFonts w:hint="eastAsia"/>
        </w:rPr>
        <w:t>4）珞璜外租仓库至果园港、团结村；</w:t>
      </w:r>
    </w:p>
    <w:p w14:paraId="1F7E09AA">
      <w:pPr>
        <w:pStyle w:val="2"/>
        <w:bidi w:val="0"/>
      </w:pPr>
      <w:r>
        <w:rPr>
          <w:rFonts w:hint="eastAsia"/>
        </w:rPr>
        <w:t>5）珠玻厂区至洪湾港；</w:t>
      </w:r>
    </w:p>
    <w:p w14:paraId="03F33BD4">
      <w:pPr>
        <w:pStyle w:val="2"/>
        <w:bidi w:val="0"/>
      </w:pPr>
      <w:r>
        <w:rPr>
          <w:rFonts w:hint="eastAsia"/>
        </w:rPr>
        <w:t>    6）太仓外租仓库至上海外港、洋山港、太仓港。</w:t>
      </w:r>
    </w:p>
    <w:p w14:paraId="7D53FE8D">
      <w:pPr>
        <w:pStyle w:val="2"/>
        <w:bidi w:val="0"/>
      </w:pPr>
      <w:r>
        <w:rPr>
          <w:rFonts w:hint="eastAsia"/>
        </w:rPr>
        <w:t>每个子项目选取总报价最低的前三名进行谈判，分别选择1-2家服务商。竞选服务商可以报一个子项也可以报多个子项，可以兼报，也可兼中。</w:t>
      </w:r>
    </w:p>
    <w:p w14:paraId="12213B23">
      <w:pPr>
        <w:pStyle w:val="2"/>
        <w:bidi w:val="0"/>
      </w:pPr>
      <w:r>
        <w:rPr>
          <w:rFonts w:hint="eastAsia"/>
        </w:rPr>
        <w:t>5.4因谈判小组作否决处理，导致有效服务商不足三个的，谈判小组应当否决所有谈判文件。</w:t>
      </w:r>
    </w:p>
    <w:p w14:paraId="22384D7C">
      <w:pPr>
        <w:pStyle w:val="2"/>
        <w:bidi w:val="0"/>
      </w:pPr>
      <w:r>
        <w:rPr>
          <w:rFonts w:hint="eastAsia"/>
        </w:rPr>
        <w:t>6.竞争性谈判文件索取和提交</w:t>
      </w:r>
    </w:p>
    <w:p w14:paraId="21FE1C87">
      <w:pPr>
        <w:pStyle w:val="2"/>
        <w:bidi w:val="0"/>
      </w:pPr>
      <w:r>
        <w:rPr>
          <w:rFonts w:hint="eastAsia"/>
        </w:rPr>
        <w:t>6.1凡有意参与的竞选人必须在2025年5月23日前以邮件形式向赖红莉（laihongli@cpicfiber.com）报名，索取竞争性谈判文件。报名获取项目采购文件的方式：将盖鲜章的营业执照副本及开户许可证明扫描件传至laihongli@cpicfiber.com，并在邮件中注明所需采购文件名称、竞选单位名称、联系人、联系电话、开户行、开户账号、行号等信息。</w:t>
      </w:r>
    </w:p>
    <w:p w14:paraId="2BB71035">
      <w:pPr>
        <w:pStyle w:val="2"/>
        <w:bidi w:val="0"/>
      </w:pPr>
      <w:r>
        <w:rPr>
          <w:rFonts w:hint="eastAsia"/>
        </w:rPr>
        <w:t>6.2竞选人必须在2025年5月23日10:00前提交竞选文件，响应文件必须密封，可采用直接或邮寄的方式递交。</w:t>
      </w:r>
    </w:p>
    <w:p w14:paraId="78DB9FE9">
      <w:pPr>
        <w:pStyle w:val="2"/>
        <w:bidi w:val="0"/>
      </w:pPr>
      <w:r>
        <w:rPr>
          <w:rFonts w:hint="eastAsia"/>
        </w:rPr>
        <w:t>6.3竞选文件提交地点：重庆国际复合材料股份有限公司大渡口总部行政楼一楼采购部101办公室赖红莉处。联系电话：13658394528。</w:t>
      </w:r>
    </w:p>
    <w:p w14:paraId="1FC30E00">
      <w:pPr>
        <w:pStyle w:val="2"/>
        <w:bidi w:val="0"/>
      </w:pPr>
      <w:r>
        <w:rPr>
          <w:rFonts w:hint="eastAsia"/>
        </w:rPr>
        <w:t>6.4竞选评审时间：2025年5月23日</w:t>
      </w:r>
    </w:p>
    <w:p w14:paraId="15FD9375">
      <w:pPr>
        <w:pStyle w:val="2"/>
        <w:bidi w:val="0"/>
      </w:pPr>
      <w:r>
        <w:rPr>
          <w:rFonts w:hint="eastAsia"/>
        </w:rPr>
        <w:t>6.5竞选评审地点：重庆国际复合材料股份有限公司大渡口总部。</w:t>
      </w:r>
    </w:p>
    <w:p w14:paraId="213EB9ED">
      <w:pPr>
        <w:pStyle w:val="2"/>
        <w:bidi w:val="0"/>
      </w:pPr>
      <w:r>
        <w:rPr>
          <w:rFonts w:hint="eastAsia"/>
        </w:rPr>
        <w:t>6.6预期送达的、未送达指定地点或不按要求密封的响应文件，采购方不予受理。</w:t>
      </w:r>
    </w:p>
    <w:p w14:paraId="529D5E55">
      <w:pPr>
        <w:pStyle w:val="2"/>
        <w:bidi w:val="0"/>
      </w:pPr>
      <w:r>
        <w:rPr>
          <w:rFonts w:hint="eastAsia"/>
        </w:rPr>
        <w:t>7．采购单位、联系人及联系电话   </w:t>
      </w:r>
    </w:p>
    <w:p w14:paraId="7C752A8D">
      <w:pPr>
        <w:pStyle w:val="2"/>
        <w:bidi w:val="0"/>
      </w:pPr>
      <w:r>
        <w:rPr>
          <w:rFonts w:hint="eastAsia"/>
        </w:rPr>
        <w:t>采购人：重庆国际复合材料股份有限公司</w:t>
      </w:r>
    </w:p>
    <w:p w14:paraId="51643956">
      <w:pPr>
        <w:pStyle w:val="2"/>
        <w:bidi w:val="0"/>
      </w:pPr>
      <w:r>
        <w:rPr>
          <w:rFonts w:hint="eastAsia"/>
        </w:rPr>
        <w:t>办公地址：重庆市大渡口区建桥工业园B区</w:t>
      </w:r>
    </w:p>
    <w:p w14:paraId="5B88A44E">
      <w:pPr>
        <w:pStyle w:val="2"/>
        <w:bidi w:val="0"/>
      </w:pPr>
      <w:r>
        <w:rPr>
          <w:rFonts w:hint="eastAsia"/>
        </w:rPr>
        <w:t>联系人：张兵  联系电话：13330226828</w:t>
      </w:r>
    </w:p>
    <w:p w14:paraId="1BAF176C">
      <w:pPr>
        <w:pStyle w:val="2"/>
        <w:bidi w:val="0"/>
      </w:pPr>
      <w:r>
        <w:rPr>
          <w:rFonts w:hint="eastAsia"/>
        </w:rPr>
        <w:t>监督人：重庆国际复合材料股份有限公司战略合规部</w:t>
      </w:r>
    </w:p>
    <w:p w14:paraId="6E6852D0">
      <w:pPr>
        <w:pStyle w:val="2"/>
        <w:bidi w:val="0"/>
      </w:pPr>
      <w:r>
        <w:rPr>
          <w:rFonts w:hint="eastAsia"/>
        </w:rPr>
        <w:t>地址：重庆市大渡口区建桥工业园B区</w:t>
      </w:r>
    </w:p>
    <w:p w14:paraId="60EDAA45">
      <w:pPr>
        <w:pStyle w:val="2"/>
        <w:bidi w:val="0"/>
      </w:pPr>
      <w:r>
        <w:rPr>
          <w:rFonts w:hint="eastAsia"/>
        </w:rPr>
        <w:t>联系人：付老师    联系电话：68548669</w:t>
      </w:r>
    </w:p>
    <w:p w14:paraId="0B7A99D8">
      <w:pPr>
        <w:pStyle w:val="2"/>
        <w:bidi w:val="0"/>
      </w:pPr>
      <w:r>
        <w:rPr>
          <w:rFonts w:hint="eastAsia"/>
        </w:rPr>
        <w:t>联系邮箱：fuwei@cpicfiber.com</w:t>
      </w:r>
    </w:p>
    <w:p w14:paraId="48E28AE7">
      <w:pPr>
        <w:pStyle w:val="2"/>
        <w:bidi w:val="0"/>
      </w:pPr>
    </w:p>
    <w:p w14:paraId="5367D7FF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4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2025-05-19T02:40:55Z</dcterms:created>
  <dc:creator>28039</dc:creator>
  <cp:lastModifiedBy>沫燃 *</cp:lastModifiedBy>
  <dcterms:modified xsi:type="dcterms:W3CDTF">2025-05-19T02:41:05Z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A562A0E37CAA4271BD3C371BAB06059E_12</vt:lpwstr>
  </property>
</Properties>
</file>